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C7CB1" w14:textId="77777777" w:rsidR="008A7B02" w:rsidRDefault="006940D0">
      <w:pPr>
        <w:spacing w:line="240" w:lineRule="auto"/>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noProof/>
          <w:position w:val="-16"/>
        </w:rPr>
        <w:drawing>
          <wp:inline distT="0" distB="0" distL="0" distR="0" wp14:anchorId="4A3F8E62" wp14:editId="03461F72">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32185C55" w14:textId="77777777" w:rsidR="008A7B02" w:rsidRDefault="006940D0">
      <w:pPr>
        <w:spacing w:after="64" w:line="240" w:lineRule="auto"/>
        <w:ind w:right="31"/>
      </w:pPr>
      <w:r>
        <w:rPr>
          <w:rFonts w:ascii="Times New Roman" w:eastAsia="Times New Roman" w:hAnsi="Times New Roman" w:cs="Times New Roman"/>
          <w:sz w:val="24"/>
        </w:rPr>
        <w:t xml:space="preserve"> </w:t>
      </w:r>
    </w:p>
    <w:p w14:paraId="47683700" w14:textId="77777777" w:rsidR="006535E0" w:rsidRDefault="006940D0" w:rsidP="007709D1">
      <w:pPr>
        <w:jc w:val="center"/>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Annexure 1 - Checklist for items to accompany a new application for </w:t>
      </w:r>
      <w:r w:rsidR="006535E0">
        <w:rPr>
          <w:rFonts w:ascii="Book Antiqua" w:eastAsia="Book Antiqua" w:hAnsi="Book Antiqua" w:cs="Book Antiqua"/>
          <w:b/>
          <w:sz w:val="24"/>
          <w:szCs w:val="24"/>
        </w:rPr>
        <w:t>a</w:t>
      </w:r>
      <w:r w:rsidR="00BE02B5" w:rsidRPr="007038A4">
        <w:rPr>
          <w:rFonts w:ascii="Book Antiqua" w:eastAsia="Book Antiqua" w:hAnsi="Book Antiqua" w:cs="Book Antiqua"/>
          <w:b/>
          <w:sz w:val="24"/>
          <w:szCs w:val="24"/>
        </w:rPr>
        <w:t xml:space="preserve"> </w:t>
      </w:r>
    </w:p>
    <w:p w14:paraId="6B9AEE09" w14:textId="3EFAA51B" w:rsidR="008A7B02" w:rsidRPr="007038A4" w:rsidRDefault="00284ED0" w:rsidP="007709D1">
      <w:pPr>
        <w:jc w:val="center"/>
        <w:rPr>
          <w:rFonts w:ascii="Book Antiqua" w:hAnsi="Book Antiqua"/>
          <w:sz w:val="24"/>
          <w:szCs w:val="24"/>
        </w:rPr>
      </w:pPr>
      <w:r>
        <w:rPr>
          <w:rFonts w:ascii="Book Antiqua" w:eastAsia="Book Antiqua" w:hAnsi="Book Antiqua" w:cs="Book Antiqua"/>
          <w:b/>
          <w:sz w:val="24"/>
          <w:szCs w:val="24"/>
        </w:rPr>
        <w:t>Commodities</w:t>
      </w:r>
      <w:r w:rsidR="000F3A0A" w:rsidRPr="007038A4">
        <w:rPr>
          <w:rFonts w:ascii="Book Antiqua" w:eastAsia="Book Antiqua" w:hAnsi="Book Antiqua" w:cs="Book Antiqua"/>
          <w:b/>
          <w:sz w:val="24"/>
          <w:szCs w:val="24"/>
        </w:rPr>
        <w:t xml:space="preserve"> Broker</w:t>
      </w:r>
      <w:r w:rsidR="00B068DD" w:rsidRPr="007038A4">
        <w:rPr>
          <w:rFonts w:ascii="Book Antiqua" w:eastAsia="Book Antiqua" w:hAnsi="Book Antiqua" w:cs="Book Antiqua"/>
          <w:b/>
          <w:sz w:val="24"/>
          <w:szCs w:val="24"/>
        </w:rPr>
        <w:t xml:space="preserve"> Licence</w:t>
      </w:r>
    </w:p>
    <w:p w14:paraId="7EE95DAA" w14:textId="316FB3D9" w:rsidR="008A7B02" w:rsidRPr="007038A4" w:rsidRDefault="008A7B02" w:rsidP="007038A4">
      <w:pPr>
        <w:spacing w:after="19"/>
        <w:rPr>
          <w:rFonts w:ascii="Book Antiqua" w:hAnsi="Book Antiqua"/>
          <w:sz w:val="24"/>
          <w:szCs w:val="24"/>
        </w:rPr>
      </w:pPr>
    </w:p>
    <w:tbl>
      <w:tblPr>
        <w:tblStyle w:val="TableGrid"/>
        <w:tblW w:w="9317" w:type="dxa"/>
        <w:tblInd w:w="11" w:type="dxa"/>
        <w:tblCellMar>
          <w:left w:w="10" w:type="dxa"/>
          <w:right w:w="115" w:type="dxa"/>
        </w:tblCellMar>
        <w:tblLook w:val="04A0" w:firstRow="1" w:lastRow="0" w:firstColumn="1" w:lastColumn="0" w:noHBand="0" w:noVBand="1"/>
      </w:tblPr>
      <w:tblGrid>
        <w:gridCol w:w="5501"/>
        <w:gridCol w:w="3816"/>
      </w:tblGrid>
      <w:tr w:rsidR="008A7B02" w:rsidRPr="007038A4" w14:paraId="01FCFCF3" w14:textId="77777777">
        <w:trPr>
          <w:trHeight w:val="678"/>
        </w:trPr>
        <w:tc>
          <w:tcPr>
            <w:tcW w:w="5501" w:type="dxa"/>
            <w:tcBorders>
              <w:top w:val="single" w:sz="4" w:space="0" w:color="000000"/>
              <w:left w:val="single" w:sz="4" w:space="0" w:color="000000"/>
              <w:bottom w:val="single" w:sz="8" w:space="0" w:color="000000"/>
              <w:right w:val="single" w:sz="4" w:space="0" w:color="000000"/>
            </w:tcBorders>
            <w:shd w:val="clear" w:color="auto" w:fill="E0E0E0"/>
          </w:tcPr>
          <w:p w14:paraId="59BB50F8" w14:textId="77777777" w:rsidR="008A7B02" w:rsidRPr="007038A4" w:rsidRDefault="006940D0" w:rsidP="007038A4">
            <w:pPr>
              <w:spacing w:after="57"/>
              <w:rPr>
                <w:rFonts w:ascii="Book Antiqua" w:hAnsi="Book Antiqua"/>
                <w:sz w:val="24"/>
                <w:szCs w:val="24"/>
              </w:rPr>
            </w:pPr>
            <w:r w:rsidRPr="007038A4">
              <w:rPr>
                <w:rFonts w:ascii="Book Antiqua" w:eastAsia="Times New Roman" w:hAnsi="Book Antiqua" w:cs="Times New Roman"/>
                <w:sz w:val="24"/>
                <w:szCs w:val="24"/>
              </w:rPr>
              <w:t xml:space="preserve"> </w:t>
            </w:r>
            <w:r w:rsidRPr="007038A4">
              <w:rPr>
                <w:rFonts w:ascii="Book Antiqua" w:eastAsia="Book Antiqua" w:hAnsi="Book Antiqua" w:cs="Book Antiqua"/>
                <w:b/>
                <w:sz w:val="24"/>
                <w:szCs w:val="24"/>
              </w:rPr>
              <w:t xml:space="preserve">ITEM TO BE SUBMITTED </w:t>
            </w:r>
          </w:p>
          <w:p w14:paraId="021E3102" w14:textId="77777777" w:rsidR="008A7B02" w:rsidRPr="007038A4" w:rsidRDefault="006940D0" w:rsidP="007038A4">
            <w:pPr>
              <w:rPr>
                <w:rFonts w:ascii="Book Antiqua" w:hAnsi="Book Antiqua"/>
                <w:sz w:val="24"/>
                <w:szCs w:val="24"/>
              </w:rPr>
            </w:pPr>
            <w:r w:rsidRPr="007038A4">
              <w:rPr>
                <w:rFonts w:ascii="Book Antiqua" w:eastAsia="Times New Roman" w:hAnsi="Book Antiqua" w:cs="Times New Roman"/>
                <w:sz w:val="24"/>
                <w:szCs w:val="24"/>
              </w:rPr>
              <w:t xml:space="preserve"> </w:t>
            </w:r>
          </w:p>
        </w:tc>
        <w:tc>
          <w:tcPr>
            <w:tcW w:w="3816" w:type="dxa"/>
            <w:tcBorders>
              <w:top w:val="single" w:sz="4" w:space="0" w:color="000000"/>
              <w:left w:val="single" w:sz="4" w:space="0" w:color="000000"/>
              <w:bottom w:val="single" w:sz="8" w:space="0" w:color="000000"/>
              <w:right w:val="single" w:sz="4" w:space="0" w:color="000000"/>
            </w:tcBorders>
            <w:shd w:val="clear" w:color="auto" w:fill="E0E0E0"/>
          </w:tcPr>
          <w:p w14:paraId="5B4AD751" w14:textId="77777777" w:rsidR="008A7B02" w:rsidRPr="007038A4" w:rsidRDefault="006940D0" w:rsidP="007038A4">
            <w:pPr>
              <w:spacing w:after="57"/>
              <w:rPr>
                <w:rFonts w:ascii="Book Antiqua" w:hAnsi="Book Antiqua"/>
                <w:sz w:val="24"/>
                <w:szCs w:val="24"/>
              </w:rPr>
            </w:pPr>
            <w:r w:rsidRPr="007038A4">
              <w:rPr>
                <w:rFonts w:ascii="Book Antiqua" w:eastAsia="Times New Roman" w:hAnsi="Book Antiqua" w:cs="Times New Roman"/>
                <w:sz w:val="24"/>
                <w:szCs w:val="24"/>
              </w:rPr>
              <w:t xml:space="preserve"> </w:t>
            </w:r>
            <w:r w:rsidRPr="007038A4">
              <w:rPr>
                <w:rFonts w:ascii="Book Antiqua" w:eastAsia="Times New Roman" w:hAnsi="Book Antiqua" w:cs="Times New Roman"/>
                <w:sz w:val="24"/>
                <w:szCs w:val="24"/>
              </w:rPr>
              <w:tab/>
            </w:r>
            <w:r w:rsidRPr="007038A4">
              <w:rPr>
                <w:rFonts w:ascii="Book Antiqua" w:eastAsia="Book Antiqua" w:hAnsi="Book Antiqua" w:cs="Book Antiqua"/>
                <w:b/>
                <w:sz w:val="24"/>
                <w:szCs w:val="24"/>
              </w:rPr>
              <w:t xml:space="preserve">Comment </w:t>
            </w:r>
          </w:p>
          <w:p w14:paraId="6133241B" w14:textId="77777777" w:rsidR="008A7B02" w:rsidRPr="007038A4" w:rsidRDefault="006940D0" w:rsidP="007038A4">
            <w:pPr>
              <w:rPr>
                <w:rFonts w:ascii="Book Antiqua" w:hAnsi="Book Antiqua"/>
                <w:sz w:val="24"/>
                <w:szCs w:val="24"/>
              </w:rPr>
            </w:pPr>
            <w:r w:rsidRPr="007038A4">
              <w:rPr>
                <w:rFonts w:ascii="Book Antiqua" w:eastAsia="Times New Roman" w:hAnsi="Book Antiqua" w:cs="Times New Roman"/>
                <w:sz w:val="24"/>
                <w:szCs w:val="24"/>
              </w:rPr>
              <w:t xml:space="preserve"> </w:t>
            </w:r>
          </w:p>
        </w:tc>
      </w:tr>
      <w:tr w:rsidR="008A7B02" w:rsidRPr="007038A4" w14:paraId="00BD7801" w14:textId="77777777">
        <w:trPr>
          <w:trHeight w:val="682"/>
        </w:trPr>
        <w:tc>
          <w:tcPr>
            <w:tcW w:w="5501" w:type="dxa"/>
            <w:tcBorders>
              <w:top w:val="single" w:sz="8" w:space="0" w:color="000000"/>
              <w:left w:val="single" w:sz="4" w:space="0" w:color="000000"/>
              <w:bottom w:val="single" w:sz="8" w:space="0" w:color="000000"/>
              <w:right w:val="single" w:sz="4" w:space="0" w:color="000000"/>
            </w:tcBorders>
          </w:tcPr>
          <w:p w14:paraId="1EB85167" w14:textId="762F0C94" w:rsidR="008A7B02" w:rsidRPr="007038A4" w:rsidRDefault="006940D0" w:rsidP="007038A4">
            <w:pPr>
              <w:spacing w:after="57"/>
              <w:jc w:val="both"/>
              <w:rPr>
                <w:rFonts w:ascii="Book Antiqua" w:hAnsi="Book Antiqua"/>
                <w:b/>
                <w:bCs/>
                <w:sz w:val="24"/>
                <w:szCs w:val="24"/>
              </w:rPr>
            </w:pPr>
            <w:r w:rsidRPr="007038A4">
              <w:rPr>
                <w:rFonts w:ascii="Book Antiqua" w:eastAsia="Times New Roman" w:hAnsi="Book Antiqua" w:cs="Times New Roman"/>
                <w:b/>
                <w:bCs/>
                <w:sz w:val="24"/>
                <w:szCs w:val="24"/>
              </w:rPr>
              <w:t xml:space="preserve"> </w:t>
            </w:r>
            <w:r w:rsidRPr="007038A4">
              <w:rPr>
                <w:rFonts w:ascii="Book Antiqua" w:eastAsia="Book Antiqua" w:hAnsi="Book Antiqua" w:cs="Book Antiqua"/>
                <w:b/>
                <w:bCs/>
                <w:sz w:val="24"/>
                <w:szCs w:val="24"/>
              </w:rPr>
              <w:t xml:space="preserve">Completed </w:t>
            </w:r>
            <w:r w:rsidR="007709D1">
              <w:rPr>
                <w:rFonts w:ascii="Book Antiqua" w:eastAsia="Book Antiqua" w:hAnsi="Book Antiqua" w:cs="Book Antiqua"/>
                <w:b/>
                <w:bCs/>
                <w:sz w:val="24"/>
                <w:szCs w:val="24"/>
              </w:rPr>
              <w:t>F</w:t>
            </w:r>
            <w:r w:rsidRPr="007038A4">
              <w:rPr>
                <w:rFonts w:ascii="Book Antiqua" w:eastAsia="Book Antiqua" w:hAnsi="Book Antiqua" w:cs="Book Antiqua"/>
                <w:b/>
                <w:bCs/>
                <w:sz w:val="24"/>
                <w:szCs w:val="24"/>
              </w:rPr>
              <w:t xml:space="preserve">orm </w:t>
            </w:r>
            <w:r w:rsidR="00284ED0">
              <w:rPr>
                <w:rFonts w:ascii="Book Antiqua" w:eastAsia="Book Antiqua" w:hAnsi="Book Antiqua" w:cs="Book Antiqua"/>
                <w:b/>
                <w:bCs/>
                <w:sz w:val="24"/>
                <w:szCs w:val="24"/>
              </w:rPr>
              <w:t>3</w:t>
            </w:r>
            <w:r w:rsidRPr="007038A4">
              <w:rPr>
                <w:rFonts w:ascii="Book Antiqua" w:eastAsia="Book Antiqua" w:hAnsi="Book Antiqua" w:cs="Book Antiqua"/>
                <w:b/>
                <w:bCs/>
                <w:sz w:val="24"/>
                <w:szCs w:val="24"/>
              </w:rPr>
              <w:t xml:space="preserve"> signed by the </w:t>
            </w:r>
            <w:r w:rsidR="00F9100C" w:rsidRPr="007038A4">
              <w:rPr>
                <w:rFonts w:ascii="Book Antiqua" w:eastAsia="Book Antiqua" w:hAnsi="Book Antiqua" w:cs="Book Antiqua"/>
                <w:b/>
                <w:bCs/>
                <w:sz w:val="24"/>
                <w:szCs w:val="24"/>
              </w:rPr>
              <w:t xml:space="preserve">application form </w:t>
            </w:r>
          </w:p>
        </w:tc>
        <w:tc>
          <w:tcPr>
            <w:tcW w:w="3816" w:type="dxa"/>
            <w:tcBorders>
              <w:top w:val="single" w:sz="8" w:space="0" w:color="000000"/>
              <w:left w:val="single" w:sz="4" w:space="0" w:color="000000"/>
              <w:bottom w:val="single" w:sz="8" w:space="0" w:color="000000"/>
              <w:right w:val="single" w:sz="4" w:space="0" w:color="000000"/>
            </w:tcBorders>
          </w:tcPr>
          <w:p w14:paraId="472565C1" w14:textId="4B783F18" w:rsidR="008A7B02" w:rsidRPr="007038A4" w:rsidRDefault="008A7B02" w:rsidP="007038A4">
            <w:pPr>
              <w:spacing w:after="63"/>
              <w:rPr>
                <w:rFonts w:ascii="Book Antiqua" w:hAnsi="Book Antiqua"/>
                <w:sz w:val="24"/>
                <w:szCs w:val="24"/>
              </w:rPr>
            </w:pPr>
          </w:p>
        </w:tc>
      </w:tr>
      <w:tr w:rsidR="00D96812" w:rsidRPr="007038A4" w14:paraId="2BA741A2" w14:textId="77777777">
        <w:trPr>
          <w:trHeight w:val="682"/>
        </w:trPr>
        <w:tc>
          <w:tcPr>
            <w:tcW w:w="5501" w:type="dxa"/>
            <w:tcBorders>
              <w:top w:val="single" w:sz="8" w:space="0" w:color="000000"/>
              <w:left w:val="single" w:sz="4" w:space="0" w:color="000000"/>
              <w:bottom w:val="single" w:sz="8" w:space="0" w:color="000000"/>
              <w:right w:val="single" w:sz="4" w:space="0" w:color="000000"/>
            </w:tcBorders>
          </w:tcPr>
          <w:p w14:paraId="18351758" w14:textId="7F924BF7" w:rsidR="00D96812" w:rsidRPr="007038A4" w:rsidRDefault="00D96812" w:rsidP="007038A4">
            <w:pPr>
              <w:spacing w:after="57"/>
              <w:jc w:val="both"/>
              <w:rPr>
                <w:rFonts w:ascii="Book Antiqua" w:eastAsia="Times New Roman" w:hAnsi="Book Antiqua" w:cs="Times New Roman"/>
                <w:b/>
                <w:bCs/>
                <w:sz w:val="24"/>
                <w:szCs w:val="24"/>
              </w:rPr>
            </w:pPr>
            <w:r w:rsidRPr="007038A4">
              <w:rPr>
                <w:rFonts w:ascii="Book Antiqua" w:eastAsia="Times New Roman" w:hAnsi="Book Antiqua" w:cs="Times New Roman"/>
                <w:b/>
                <w:bCs/>
                <w:sz w:val="24"/>
                <w:szCs w:val="24"/>
              </w:rPr>
              <w:t>Certified copy of Certificate of Incorporation</w:t>
            </w:r>
          </w:p>
        </w:tc>
        <w:tc>
          <w:tcPr>
            <w:tcW w:w="3816" w:type="dxa"/>
            <w:tcBorders>
              <w:top w:val="single" w:sz="8" w:space="0" w:color="000000"/>
              <w:left w:val="single" w:sz="4" w:space="0" w:color="000000"/>
              <w:bottom w:val="single" w:sz="8" w:space="0" w:color="000000"/>
              <w:right w:val="single" w:sz="4" w:space="0" w:color="000000"/>
            </w:tcBorders>
          </w:tcPr>
          <w:p w14:paraId="47CD579F" w14:textId="77777777" w:rsidR="00D96812" w:rsidRPr="007038A4" w:rsidRDefault="00D96812" w:rsidP="007038A4">
            <w:pPr>
              <w:spacing w:after="63"/>
              <w:rPr>
                <w:rFonts w:ascii="Book Antiqua" w:eastAsia="Times New Roman" w:hAnsi="Book Antiqua" w:cs="Times New Roman"/>
                <w:sz w:val="24"/>
                <w:szCs w:val="24"/>
              </w:rPr>
            </w:pPr>
          </w:p>
        </w:tc>
      </w:tr>
      <w:tr w:rsidR="00D96812" w:rsidRPr="007038A4" w14:paraId="08179CD2" w14:textId="77777777">
        <w:trPr>
          <w:trHeight w:val="682"/>
        </w:trPr>
        <w:tc>
          <w:tcPr>
            <w:tcW w:w="5501" w:type="dxa"/>
            <w:tcBorders>
              <w:top w:val="single" w:sz="8" w:space="0" w:color="000000"/>
              <w:left w:val="single" w:sz="4" w:space="0" w:color="000000"/>
              <w:bottom w:val="single" w:sz="8" w:space="0" w:color="000000"/>
              <w:right w:val="single" w:sz="4" w:space="0" w:color="000000"/>
            </w:tcBorders>
          </w:tcPr>
          <w:p w14:paraId="7FB17E80" w14:textId="77777777" w:rsidR="00D96812" w:rsidRPr="007038A4" w:rsidRDefault="00D96812" w:rsidP="007038A4">
            <w:pPr>
              <w:spacing w:after="57"/>
              <w:jc w:val="both"/>
              <w:rPr>
                <w:rFonts w:ascii="Book Antiqua" w:eastAsia="Times New Roman" w:hAnsi="Book Antiqua" w:cs="Times New Roman"/>
                <w:sz w:val="24"/>
                <w:szCs w:val="24"/>
              </w:rPr>
            </w:pPr>
            <w:r w:rsidRPr="007038A4">
              <w:rPr>
                <w:rFonts w:ascii="Book Antiqua" w:eastAsia="Book Antiqua" w:hAnsi="Book Antiqua" w:cs="Book Antiqua"/>
                <w:b/>
                <w:sz w:val="24"/>
                <w:szCs w:val="24"/>
              </w:rPr>
              <w:t>A board resolution authorizing the applicant to apply for the license category applied for.</w:t>
            </w:r>
          </w:p>
        </w:tc>
        <w:tc>
          <w:tcPr>
            <w:tcW w:w="3816" w:type="dxa"/>
            <w:tcBorders>
              <w:top w:val="single" w:sz="8" w:space="0" w:color="000000"/>
              <w:left w:val="single" w:sz="4" w:space="0" w:color="000000"/>
              <w:bottom w:val="single" w:sz="8" w:space="0" w:color="000000"/>
              <w:right w:val="single" w:sz="4" w:space="0" w:color="000000"/>
            </w:tcBorders>
          </w:tcPr>
          <w:p w14:paraId="574EE0EC" w14:textId="77777777" w:rsidR="00D96812" w:rsidRPr="007038A4" w:rsidRDefault="00D96812" w:rsidP="007038A4">
            <w:pPr>
              <w:spacing w:after="63"/>
              <w:rPr>
                <w:rFonts w:ascii="Book Antiqua" w:eastAsia="Times New Roman" w:hAnsi="Book Antiqua" w:cs="Times New Roman"/>
                <w:sz w:val="24"/>
                <w:szCs w:val="24"/>
              </w:rPr>
            </w:pPr>
          </w:p>
        </w:tc>
      </w:tr>
      <w:tr w:rsidR="00D96812" w:rsidRPr="007038A4" w14:paraId="5363878B"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38300AA4" w14:textId="2E491707" w:rsidR="00D96812" w:rsidRPr="007038A4" w:rsidRDefault="00D96812" w:rsidP="007038A4">
            <w:pPr>
              <w:spacing w:after="103"/>
              <w:jc w:val="both"/>
              <w:rPr>
                <w:rFonts w:ascii="Book Antiqua" w:hAnsi="Book Antiqua"/>
                <w:sz w:val="24"/>
                <w:szCs w:val="24"/>
              </w:rPr>
            </w:pPr>
            <w:r w:rsidRPr="007038A4">
              <w:rPr>
                <w:rFonts w:ascii="Book Antiqua" w:eastAsia="Book Antiqua" w:hAnsi="Book Antiqua" w:cs="Book Antiqua"/>
                <w:b/>
                <w:sz w:val="24"/>
                <w:szCs w:val="24"/>
              </w:rPr>
              <w:t>Certified copy of Articles and Memorandum of Association related to the business to be conducted under the license category applied for.</w:t>
            </w:r>
            <w:r w:rsidRPr="007038A4">
              <w:rPr>
                <w:rFonts w:ascii="Book Antiqua" w:hAnsi="Book Antiqua" w:cs="Tahoma"/>
                <w:sz w:val="24"/>
                <w:szCs w:val="24"/>
                <w:shd w:val="clear" w:color="auto" w:fill="FFFFFF"/>
              </w:rPr>
              <w:t> </w:t>
            </w:r>
          </w:p>
        </w:tc>
        <w:tc>
          <w:tcPr>
            <w:tcW w:w="3816" w:type="dxa"/>
            <w:tcBorders>
              <w:top w:val="single" w:sz="8" w:space="0" w:color="000000"/>
              <w:left w:val="single" w:sz="4" w:space="0" w:color="000000"/>
              <w:bottom w:val="single" w:sz="8" w:space="0" w:color="000000"/>
              <w:right w:val="single" w:sz="4" w:space="0" w:color="000000"/>
            </w:tcBorders>
          </w:tcPr>
          <w:p w14:paraId="2614F7AB" w14:textId="77777777" w:rsidR="00D96812" w:rsidRPr="007038A4" w:rsidRDefault="00D96812" w:rsidP="007038A4">
            <w:pPr>
              <w:spacing w:after="58"/>
              <w:rPr>
                <w:rFonts w:ascii="Book Antiqua" w:hAnsi="Book Antiqua"/>
                <w:sz w:val="24"/>
                <w:szCs w:val="24"/>
              </w:rPr>
            </w:pPr>
            <w:r w:rsidRPr="007038A4">
              <w:rPr>
                <w:rFonts w:ascii="Book Antiqua" w:eastAsia="Times New Roman" w:hAnsi="Book Antiqua" w:cs="Times New Roman"/>
                <w:sz w:val="24"/>
                <w:szCs w:val="24"/>
              </w:rPr>
              <w:t xml:space="preserve"> </w:t>
            </w:r>
          </w:p>
          <w:p w14:paraId="0D6E168B" w14:textId="77777777" w:rsidR="00D96812" w:rsidRPr="007038A4" w:rsidRDefault="00D96812" w:rsidP="007038A4">
            <w:pPr>
              <w:rPr>
                <w:rFonts w:ascii="Book Antiqua" w:hAnsi="Book Antiqua"/>
                <w:sz w:val="24"/>
                <w:szCs w:val="24"/>
              </w:rPr>
            </w:pPr>
            <w:r w:rsidRPr="007038A4">
              <w:rPr>
                <w:rFonts w:ascii="Book Antiqua" w:eastAsia="Times New Roman" w:hAnsi="Book Antiqua" w:cs="Times New Roman"/>
                <w:sz w:val="24"/>
                <w:szCs w:val="24"/>
              </w:rPr>
              <w:t xml:space="preserve"> </w:t>
            </w:r>
          </w:p>
        </w:tc>
      </w:tr>
      <w:tr w:rsidR="006E7A51" w:rsidRPr="007038A4" w14:paraId="5ABEC4DC"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5F2F7A62" w14:textId="45C86A22" w:rsidR="006E7A51" w:rsidRPr="007038A4" w:rsidRDefault="00284ED0" w:rsidP="00284ED0">
            <w:pPr>
              <w:spacing w:after="103"/>
              <w:jc w:val="both"/>
              <w:rPr>
                <w:rFonts w:ascii="Book Antiqua" w:eastAsia="Book Antiqua" w:hAnsi="Book Antiqua" w:cs="Book Antiqua"/>
                <w:b/>
                <w:color w:val="auto"/>
                <w:sz w:val="24"/>
                <w:szCs w:val="24"/>
              </w:rPr>
            </w:pPr>
            <w:r>
              <w:rPr>
                <w:rFonts w:ascii="Book Antiqua" w:eastAsia="Book Antiqua" w:hAnsi="Book Antiqua" w:cs="Book Antiqua"/>
                <w:b/>
                <w:color w:val="auto"/>
                <w:sz w:val="24"/>
                <w:szCs w:val="24"/>
              </w:rPr>
              <w:t>A</w:t>
            </w:r>
            <w:r w:rsidRPr="00284ED0">
              <w:rPr>
                <w:rFonts w:ascii="Book Antiqua" w:eastAsia="Book Antiqua" w:hAnsi="Book Antiqua" w:cs="Book Antiqua"/>
                <w:b/>
                <w:color w:val="auto"/>
                <w:sz w:val="24"/>
                <w:szCs w:val="24"/>
              </w:rPr>
              <w:t xml:space="preserve"> letter from a commodities exchange stating that the application meets all the relevant requirements of the</w:t>
            </w:r>
            <w:r>
              <w:rPr>
                <w:rFonts w:ascii="Book Antiqua" w:eastAsia="Book Antiqua" w:hAnsi="Book Antiqua" w:cs="Book Antiqua"/>
                <w:b/>
                <w:color w:val="auto"/>
                <w:sz w:val="24"/>
                <w:szCs w:val="24"/>
              </w:rPr>
              <w:t xml:space="preserve"> </w:t>
            </w:r>
            <w:r w:rsidRPr="00284ED0">
              <w:rPr>
                <w:rFonts w:ascii="Book Antiqua" w:eastAsia="Book Antiqua" w:hAnsi="Book Antiqua" w:cs="Book Antiqua"/>
                <w:b/>
                <w:color w:val="auto"/>
                <w:sz w:val="24"/>
                <w:szCs w:val="24"/>
              </w:rPr>
              <w:t xml:space="preserve">commodities exchange, and that the commodities exchange shall admit the applicant if </w:t>
            </w:r>
            <w:proofErr w:type="spellStart"/>
            <w:r w:rsidRPr="00284ED0">
              <w:rPr>
                <w:rFonts w:ascii="Book Antiqua" w:eastAsia="Book Antiqua" w:hAnsi="Book Antiqua" w:cs="Book Antiqua"/>
                <w:b/>
                <w:color w:val="auto"/>
                <w:sz w:val="24"/>
                <w:szCs w:val="24"/>
              </w:rPr>
              <w:t>licenced</w:t>
            </w:r>
            <w:proofErr w:type="spellEnd"/>
            <w:r w:rsidRPr="00284ED0">
              <w:rPr>
                <w:rFonts w:ascii="Book Antiqua" w:eastAsia="Book Antiqua" w:hAnsi="Book Antiqua" w:cs="Book Antiqua"/>
                <w:b/>
                <w:color w:val="auto"/>
                <w:sz w:val="24"/>
                <w:szCs w:val="24"/>
              </w:rPr>
              <w:t xml:space="preserve"> by the Authority.</w:t>
            </w:r>
            <w:r w:rsidR="007F17AE" w:rsidRPr="007038A4">
              <w:rPr>
                <w:rFonts w:ascii="Book Antiqua" w:eastAsia="Book Antiqua" w:hAnsi="Book Antiqua" w:cs="Book Antiqua"/>
                <w:b/>
                <w:color w:val="auto"/>
                <w:sz w:val="24"/>
                <w:szCs w:val="24"/>
              </w:rPr>
              <w:t>)</w:t>
            </w:r>
          </w:p>
        </w:tc>
        <w:tc>
          <w:tcPr>
            <w:tcW w:w="3816" w:type="dxa"/>
            <w:tcBorders>
              <w:top w:val="single" w:sz="8" w:space="0" w:color="000000"/>
              <w:left w:val="single" w:sz="4" w:space="0" w:color="000000"/>
              <w:bottom w:val="single" w:sz="8" w:space="0" w:color="000000"/>
              <w:right w:val="single" w:sz="4" w:space="0" w:color="000000"/>
            </w:tcBorders>
          </w:tcPr>
          <w:p w14:paraId="3B76E1BC" w14:textId="77777777" w:rsidR="006E7A51" w:rsidRPr="007038A4" w:rsidRDefault="006E7A51" w:rsidP="007038A4">
            <w:pPr>
              <w:spacing w:after="58"/>
              <w:rPr>
                <w:rFonts w:ascii="Book Antiqua" w:eastAsia="Times New Roman" w:hAnsi="Book Antiqua" w:cs="Times New Roman"/>
                <w:color w:val="auto"/>
                <w:sz w:val="24"/>
                <w:szCs w:val="24"/>
              </w:rPr>
            </w:pPr>
          </w:p>
        </w:tc>
      </w:tr>
      <w:tr w:rsidR="007F17AE" w:rsidRPr="007038A4" w14:paraId="0B7465BE"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58958192" w14:textId="077B5142" w:rsidR="007F17AE" w:rsidRPr="007038A4" w:rsidRDefault="007F17AE" w:rsidP="007038A4">
            <w:pPr>
              <w:spacing w:after="103"/>
              <w:jc w:val="both"/>
              <w:rPr>
                <w:rFonts w:ascii="Book Antiqua" w:eastAsia="Book Antiqua" w:hAnsi="Book Antiqua" w:cs="Book Antiqua"/>
                <w:b/>
                <w:color w:val="auto"/>
                <w:sz w:val="24"/>
                <w:szCs w:val="24"/>
              </w:rPr>
            </w:pPr>
            <w:r w:rsidRPr="007038A4">
              <w:rPr>
                <w:rFonts w:ascii="Book Antiqua" w:eastAsia="Book Antiqua" w:hAnsi="Book Antiqua" w:cs="Book Antiqua"/>
                <w:b/>
                <w:color w:val="auto"/>
                <w:sz w:val="24"/>
                <w:szCs w:val="24"/>
              </w:rPr>
              <w:t xml:space="preserve">A business plan containing </w:t>
            </w:r>
            <w:r w:rsidR="00D4565E" w:rsidRPr="007038A4">
              <w:rPr>
                <w:rFonts w:ascii="Book Antiqua" w:eastAsia="Book Antiqua" w:hAnsi="Book Antiqua" w:cs="Book Antiqua"/>
                <w:b/>
                <w:color w:val="auto"/>
                <w:sz w:val="24"/>
                <w:szCs w:val="24"/>
              </w:rPr>
              <w:t>particular</w:t>
            </w:r>
            <w:r w:rsidRPr="007038A4">
              <w:rPr>
                <w:rFonts w:ascii="Book Antiqua" w:eastAsia="Book Antiqua" w:hAnsi="Book Antiqua" w:cs="Book Antiqua"/>
                <w:b/>
                <w:color w:val="auto"/>
                <w:sz w:val="24"/>
                <w:szCs w:val="24"/>
              </w:rPr>
              <w:t xml:space="preserve"> on: </w:t>
            </w:r>
          </w:p>
          <w:p w14:paraId="220E97FC" w14:textId="24E95B9E" w:rsidR="007F17AE" w:rsidRPr="007038A4" w:rsidRDefault="007F17AE" w:rsidP="007038A4">
            <w:pPr>
              <w:pStyle w:val="ListParagraph"/>
              <w:numPr>
                <w:ilvl w:val="0"/>
                <w:numId w:val="2"/>
              </w:numPr>
              <w:spacing w:after="103"/>
              <w:jc w:val="both"/>
              <w:rPr>
                <w:rFonts w:ascii="Book Antiqua" w:hAnsi="Book Antiqua" w:cs="Times New Roman"/>
                <w:i/>
                <w:iCs/>
                <w:color w:val="auto"/>
                <w:sz w:val="24"/>
                <w:szCs w:val="24"/>
              </w:rPr>
            </w:pPr>
            <w:r w:rsidRPr="007038A4">
              <w:rPr>
                <w:rFonts w:ascii="Book Antiqua" w:hAnsi="Book Antiqua" w:cs="Times New Roman"/>
                <w:i/>
                <w:iCs/>
                <w:color w:val="auto"/>
                <w:sz w:val="24"/>
                <w:szCs w:val="24"/>
              </w:rPr>
              <w:t xml:space="preserve">the management structure; </w:t>
            </w:r>
          </w:p>
          <w:p w14:paraId="4866BD3C" w14:textId="6AB2C65F" w:rsidR="007F17AE" w:rsidRPr="007038A4" w:rsidRDefault="007F17AE" w:rsidP="007038A4">
            <w:pPr>
              <w:pStyle w:val="ListParagraph"/>
              <w:numPr>
                <w:ilvl w:val="0"/>
                <w:numId w:val="2"/>
              </w:numPr>
              <w:spacing w:after="103"/>
              <w:jc w:val="both"/>
              <w:rPr>
                <w:rFonts w:ascii="Book Antiqua" w:eastAsia="Book Antiqua" w:hAnsi="Book Antiqua" w:cs="Times New Roman"/>
                <w:b/>
                <w:i/>
                <w:iCs/>
                <w:color w:val="auto"/>
                <w:sz w:val="24"/>
                <w:szCs w:val="24"/>
              </w:rPr>
            </w:pPr>
            <w:r w:rsidRPr="007038A4">
              <w:rPr>
                <w:rFonts w:ascii="Book Antiqua" w:hAnsi="Book Antiqua" w:cs="Times New Roman"/>
                <w:i/>
                <w:iCs/>
                <w:color w:val="auto"/>
                <w:sz w:val="24"/>
                <w:szCs w:val="24"/>
              </w:rPr>
              <w:t xml:space="preserve">the directors, including one or more executive directors, their qualifications, addresses and details of other directorships; </w:t>
            </w:r>
          </w:p>
          <w:p w14:paraId="65EF7659" w14:textId="677122D8" w:rsidR="007F17AE" w:rsidRPr="007038A4" w:rsidRDefault="007F17AE" w:rsidP="007038A4">
            <w:pPr>
              <w:pStyle w:val="ListParagraph"/>
              <w:numPr>
                <w:ilvl w:val="0"/>
                <w:numId w:val="2"/>
              </w:numPr>
              <w:spacing w:after="103"/>
              <w:jc w:val="both"/>
              <w:rPr>
                <w:rFonts w:ascii="Book Antiqua" w:eastAsia="Book Antiqua" w:hAnsi="Book Antiqua" w:cs="Times New Roman"/>
                <w:b/>
                <w:i/>
                <w:iCs/>
                <w:color w:val="auto"/>
                <w:sz w:val="24"/>
                <w:szCs w:val="24"/>
              </w:rPr>
            </w:pPr>
            <w:r w:rsidRPr="007038A4">
              <w:rPr>
                <w:rFonts w:ascii="Book Antiqua" w:hAnsi="Book Antiqua" w:cs="Times New Roman"/>
                <w:i/>
                <w:iCs/>
                <w:color w:val="auto"/>
                <w:sz w:val="24"/>
                <w:szCs w:val="24"/>
              </w:rPr>
              <w:t xml:space="preserve">the shareholding structure and beneficial ownership, disclosing whether any of the shareholders will have an executive role to oversee the day-to-day operations of the business; </w:t>
            </w:r>
          </w:p>
          <w:p w14:paraId="3902C42B" w14:textId="7A52ADBA" w:rsidR="007F17AE" w:rsidRPr="007038A4" w:rsidRDefault="007F17AE" w:rsidP="007038A4">
            <w:pPr>
              <w:pStyle w:val="ListParagraph"/>
              <w:numPr>
                <w:ilvl w:val="0"/>
                <w:numId w:val="2"/>
              </w:numPr>
              <w:spacing w:after="103"/>
              <w:jc w:val="both"/>
              <w:rPr>
                <w:rFonts w:ascii="Book Antiqua" w:eastAsia="Book Antiqua" w:hAnsi="Book Antiqua" w:cs="Times New Roman"/>
                <w:b/>
                <w:i/>
                <w:iCs/>
                <w:color w:val="auto"/>
                <w:sz w:val="24"/>
                <w:szCs w:val="24"/>
              </w:rPr>
            </w:pPr>
            <w:r w:rsidRPr="007038A4">
              <w:rPr>
                <w:rFonts w:ascii="Book Antiqua" w:hAnsi="Book Antiqua" w:cs="Times New Roman"/>
                <w:i/>
                <w:iCs/>
                <w:color w:val="auto"/>
                <w:sz w:val="24"/>
                <w:szCs w:val="24"/>
              </w:rPr>
              <w:t xml:space="preserve">the qualifications, experience and expertise of the chief executive; </w:t>
            </w:r>
          </w:p>
          <w:p w14:paraId="55AFFFBB" w14:textId="50DFC309" w:rsidR="007F17AE" w:rsidRPr="007038A4" w:rsidRDefault="007F17AE" w:rsidP="007038A4">
            <w:pPr>
              <w:pStyle w:val="ListParagraph"/>
              <w:numPr>
                <w:ilvl w:val="0"/>
                <w:numId w:val="2"/>
              </w:numPr>
              <w:spacing w:after="103"/>
              <w:jc w:val="both"/>
              <w:rPr>
                <w:rFonts w:ascii="Book Antiqua" w:eastAsia="Book Antiqua" w:hAnsi="Book Antiqua" w:cs="Times New Roman"/>
                <w:b/>
                <w:i/>
                <w:iCs/>
                <w:color w:val="auto"/>
                <w:sz w:val="24"/>
                <w:szCs w:val="24"/>
              </w:rPr>
            </w:pPr>
            <w:r w:rsidRPr="007038A4">
              <w:rPr>
                <w:rFonts w:ascii="Book Antiqua" w:hAnsi="Book Antiqua" w:cs="Times New Roman"/>
                <w:i/>
                <w:iCs/>
                <w:color w:val="auto"/>
                <w:sz w:val="24"/>
                <w:szCs w:val="24"/>
              </w:rPr>
              <w:lastRenderedPageBreak/>
              <w:t xml:space="preserve">the proposed management and qualifications of key personnel; </w:t>
            </w:r>
          </w:p>
          <w:p w14:paraId="03E59CB5" w14:textId="334A23E3" w:rsidR="007F17AE" w:rsidRPr="007038A4" w:rsidRDefault="007F17AE" w:rsidP="007038A4">
            <w:pPr>
              <w:pStyle w:val="ListParagraph"/>
              <w:numPr>
                <w:ilvl w:val="0"/>
                <w:numId w:val="2"/>
              </w:numPr>
              <w:spacing w:after="103"/>
              <w:jc w:val="both"/>
              <w:rPr>
                <w:rFonts w:ascii="Book Antiqua" w:eastAsia="Book Antiqua" w:hAnsi="Book Antiqua" w:cs="Times New Roman"/>
                <w:b/>
                <w:i/>
                <w:iCs/>
                <w:color w:val="auto"/>
                <w:sz w:val="24"/>
                <w:szCs w:val="24"/>
              </w:rPr>
            </w:pPr>
            <w:r w:rsidRPr="007038A4">
              <w:rPr>
                <w:rFonts w:ascii="Book Antiqua" w:hAnsi="Book Antiqua" w:cs="Times New Roman"/>
                <w:i/>
                <w:iCs/>
                <w:color w:val="auto"/>
                <w:sz w:val="24"/>
                <w:szCs w:val="24"/>
              </w:rPr>
              <w:t xml:space="preserve">the financial projections for three years; </w:t>
            </w:r>
          </w:p>
          <w:p w14:paraId="52BE1ADF" w14:textId="3E4F795B" w:rsidR="007F17AE" w:rsidRPr="007038A4" w:rsidRDefault="007F17AE" w:rsidP="007038A4">
            <w:pPr>
              <w:pStyle w:val="ListParagraph"/>
              <w:numPr>
                <w:ilvl w:val="0"/>
                <w:numId w:val="2"/>
              </w:numPr>
              <w:spacing w:after="103"/>
              <w:jc w:val="both"/>
              <w:rPr>
                <w:rFonts w:ascii="Book Antiqua" w:eastAsia="Book Antiqua" w:hAnsi="Book Antiqua" w:cs="Times New Roman"/>
                <w:b/>
                <w:i/>
                <w:iCs/>
                <w:color w:val="auto"/>
                <w:sz w:val="24"/>
                <w:szCs w:val="24"/>
              </w:rPr>
            </w:pPr>
            <w:r w:rsidRPr="007038A4">
              <w:rPr>
                <w:rFonts w:ascii="Book Antiqua" w:hAnsi="Book Antiqua" w:cs="Times New Roman"/>
                <w:i/>
                <w:iCs/>
                <w:color w:val="auto"/>
                <w:sz w:val="24"/>
                <w:szCs w:val="24"/>
              </w:rPr>
              <w:t>the particulars of the proposed operating and information technology system;</w:t>
            </w:r>
          </w:p>
          <w:p w14:paraId="69358639" w14:textId="77777777" w:rsidR="007F17AE" w:rsidRPr="007038A4" w:rsidRDefault="007F17AE" w:rsidP="007038A4">
            <w:pPr>
              <w:pStyle w:val="ListParagraph"/>
              <w:numPr>
                <w:ilvl w:val="0"/>
                <w:numId w:val="2"/>
              </w:numPr>
              <w:spacing w:after="103"/>
              <w:jc w:val="both"/>
              <w:rPr>
                <w:rFonts w:ascii="Book Antiqua" w:eastAsia="Book Antiqua" w:hAnsi="Book Antiqua" w:cs="Times New Roman"/>
                <w:b/>
                <w:i/>
                <w:iCs/>
                <w:color w:val="auto"/>
                <w:sz w:val="24"/>
                <w:szCs w:val="24"/>
              </w:rPr>
            </w:pPr>
            <w:r w:rsidRPr="007038A4">
              <w:rPr>
                <w:rFonts w:ascii="Book Antiqua" w:hAnsi="Book Antiqua" w:cs="Times New Roman"/>
                <w:i/>
                <w:iCs/>
                <w:color w:val="auto"/>
                <w:sz w:val="24"/>
                <w:szCs w:val="24"/>
              </w:rPr>
              <w:t xml:space="preserve">one bank reference; </w:t>
            </w:r>
          </w:p>
          <w:p w14:paraId="38516F6B" w14:textId="272C38C9" w:rsidR="007F17AE" w:rsidRPr="007038A4" w:rsidRDefault="007F17AE" w:rsidP="007038A4">
            <w:pPr>
              <w:pStyle w:val="ListParagraph"/>
              <w:numPr>
                <w:ilvl w:val="0"/>
                <w:numId w:val="2"/>
              </w:numPr>
              <w:spacing w:after="103"/>
              <w:jc w:val="both"/>
              <w:rPr>
                <w:rFonts w:ascii="Book Antiqua" w:eastAsia="Book Antiqua" w:hAnsi="Book Antiqua" w:cs="Times New Roman"/>
                <w:b/>
                <w:i/>
                <w:iCs/>
                <w:color w:val="auto"/>
                <w:sz w:val="24"/>
                <w:szCs w:val="24"/>
              </w:rPr>
            </w:pPr>
            <w:r w:rsidRPr="007038A4">
              <w:rPr>
                <w:rFonts w:ascii="Book Antiqua" w:hAnsi="Book Antiqua" w:cs="Times New Roman"/>
                <w:i/>
                <w:iCs/>
                <w:color w:val="auto"/>
                <w:sz w:val="24"/>
                <w:szCs w:val="24"/>
              </w:rPr>
              <w:t xml:space="preserve">two business references; </w:t>
            </w:r>
          </w:p>
          <w:p w14:paraId="7B50E998" w14:textId="77777777" w:rsidR="007F17AE" w:rsidRPr="007038A4" w:rsidRDefault="007F17AE" w:rsidP="007038A4">
            <w:pPr>
              <w:pStyle w:val="ListParagraph"/>
              <w:numPr>
                <w:ilvl w:val="0"/>
                <w:numId w:val="2"/>
              </w:numPr>
              <w:spacing w:after="103"/>
              <w:jc w:val="both"/>
              <w:rPr>
                <w:rFonts w:ascii="Book Antiqua" w:eastAsia="Book Antiqua" w:hAnsi="Book Antiqua" w:cs="Times New Roman"/>
                <w:b/>
                <w:i/>
                <w:iCs/>
                <w:color w:val="auto"/>
                <w:sz w:val="24"/>
                <w:szCs w:val="24"/>
              </w:rPr>
            </w:pPr>
            <w:r w:rsidRPr="007038A4">
              <w:rPr>
                <w:rFonts w:ascii="Book Antiqua" w:hAnsi="Book Antiqua" w:cs="Times New Roman"/>
                <w:i/>
                <w:iCs/>
                <w:color w:val="auto"/>
                <w:sz w:val="24"/>
                <w:szCs w:val="24"/>
              </w:rPr>
              <w:t>the proposed premises suitably located and equipped to provide satisfactory service to clients in the field of activity to which the licence relates or evidence acceptable to the Authority that such premises will be available;</w:t>
            </w:r>
          </w:p>
          <w:p w14:paraId="698ADE88" w14:textId="77777777" w:rsidR="007F17AE" w:rsidRPr="007038A4" w:rsidRDefault="007F17AE" w:rsidP="007038A4">
            <w:pPr>
              <w:pStyle w:val="ListParagraph"/>
              <w:numPr>
                <w:ilvl w:val="0"/>
                <w:numId w:val="2"/>
              </w:numPr>
              <w:spacing w:after="103"/>
              <w:jc w:val="both"/>
              <w:rPr>
                <w:rFonts w:ascii="Book Antiqua" w:eastAsia="Book Antiqua" w:hAnsi="Book Antiqua" w:cs="Times New Roman"/>
                <w:b/>
                <w:i/>
                <w:iCs/>
                <w:color w:val="auto"/>
                <w:sz w:val="24"/>
                <w:szCs w:val="24"/>
              </w:rPr>
            </w:pPr>
            <w:r w:rsidRPr="007038A4">
              <w:rPr>
                <w:rFonts w:ascii="Book Antiqua" w:hAnsi="Book Antiqua" w:cs="Times New Roman"/>
                <w:i/>
                <w:iCs/>
                <w:color w:val="auto"/>
                <w:sz w:val="24"/>
                <w:szCs w:val="24"/>
              </w:rPr>
              <w:t xml:space="preserve">the staff capable of providing professional services to clients in the field of activity to which the licence relates or evidence acceptable to the Authority that such staff will be available; </w:t>
            </w:r>
          </w:p>
          <w:p w14:paraId="4A7C4E52" w14:textId="77777777" w:rsidR="007F17AE" w:rsidRPr="007038A4" w:rsidRDefault="007F17AE" w:rsidP="007038A4">
            <w:pPr>
              <w:pStyle w:val="ListParagraph"/>
              <w:numPr>
                <w:ilvl w:val="0"/>
                <w:numId w:val="2"/>
              </w:numPr>
              <w:spacing w:after="103"/>
              <w:jc w:val="both"/>
              <w:rPr>
                <w:rFonts w:ascii="Book Antiqua" w:eastAsia="Book Antiqua" w:hAnsi="Book Antiqua" w:cs="Times New Roman"/>
                <w:b/>
                <w:i/>
                <w:iCs/>
                <w:color w:val="auto"/>
                <w:sz w:val="24"/>
                <w:szCs w:val="24"/>
              </w:rPr>
            </w:pPr>
            <w:r w:rsidRPr="007038A4">
              <w:rPr>
                <w:rFonts w:ascii="Book Antiqua" w:hAnsi="Book Antiqua" w:cs="Times New Roman"/>
                <w:i/>
                <w:iCs/>
                <w:color w:val="auto"/>
                <w:sz w:val="24"/>
                <w:szCs w:val="24"/>
              </w:rPr>
              <w:t xml:space="preserve">a proposed independent auditor; </w:t>
            </w:r>
          </w:p>
          <w:p w14:paraId="4BCD4022" w14:textId="77777777" w:rsidR="007F17AE" w:rsidRPr="007038A4" w:rsidRDefault="007F17AE" w:rsidP="007038A4">
            <w:pPr>
              <w:pStyle w:val="ListParagraph"/>
              <w:numPr>
                <w:ilvl w:val="0"/>
                <w:numId w:val="2"/>
              </w:numPr>
              <w:spacing w:after="103"/>
              <w:jc w:val="both"/>
              <w:rPr>
                <w:rFonts w:ascii="Book Antiqua" w:eastAsia="Book Antiqua" w:hAnsi="Book Antiqua" w:cs="Times New Roman"/>
                <w:b/>
                <w:i/>
                <w:iCs/>
                <w:color w:val="auto"/>
                <w:sz w:val="24"/>
                <w:szCs w:val="24"/>
              </w:rPr>
            </w:pPr>
            <w:r w:rsidRPr="007038A4">
              <w:rPr>
                <w:rFonts w:ascii="Book Antiqua" w:hAnsi="Book Antiqua" w:cs="Times New Roman"/>
                <w:i/>
                <w:iCs/>
                <w:color w:val="auto"/>
                <w:sz w:val="24"/>
                <w:szCs w:val="24"/>
              </w:rPr>
              <w:t xml:space="preserve">proof that the prescribed financial requirements have been fulfilled; </w:t>
            </w:r>
          </w:p>
          <w:p w14:paraId="547CCE97" w14:textId="530E67D9" w:rsidR="007F17AE" w:rsidRPr="007038A4" w:rsidRDefault="007F17AE" w:rsidP="007038A4">
            <w:pPr>
              <w:pStyle w:val="ListParagraph"/>
              <w:numPr>
                <w:ilvl w:val="0"/>
                <w:numId w:val="2"/>
              </w:numPr>
              <w:spacing w:after="103"/>
              <w:jc w:val="both"/>
              <w:rPr>
                <w:rFonts w:ascii="Book Antiqua" w:eastAsia="Book Antiqua" w:hAnsi="Book Antiqua" w:cs="Times New Roman"/>
                <w:b/>
                <w:i/>
                <w:iCs/>
                <w:color w:val="auto"/>
                <w:sz w:val="24"/>
                <w:szCs w:val="24"/>
              </w:rPr>
            </w:pPr>
            <w:r w:rsidRPr="007038A4">
              <w:rPr>
                <w:rFonts w:ascii="Book Antiqua" w:hAnsi="Book Antiqua" w:cs="Times New Roman"/>
                <w:i/>
                <w:iCs/>
                <w:color w:val="auto"/>
                <w:sz w:val="24"/>
                <w:szCs w:val="24"/>
              </w:rPr>
              <w:t xml:space="preserve">suitable infrastructure necessary for the provision of satisfactory service to clients; and </w:t>
            </w:r>
          </w:p>
          <w:p w14:paraId="1EF934B7" w14:textId="0D081293" w:rsidR="007F17AE" w:rsidRPr="007038A4" w:rsidRDefault="007F17AE" w:rsidP="007038A4">
            <w:pPr>
              <w:pStyle w:val="ListParagraph"/>
              <w:numPr>
                <w:ilvl w:val="0"/>
                <w:numId w:val="2"/>
              </w:numPr>
              <w:spacing w:after="103"/>
              <w:jc w:val="both"/>
              <w:rPr>
                <w:rFonts w:ascii="Book Antiqua" w:eastAsia="Book Antiqua" w:hAnsi="Book Antiqua" w:cs="Times New Roman"/>
                <w:b/>
                <w:i/>
                <w:iCs/>
                <w:color w:val="auto"/>
                <w:sz w:val="24"/>
                <w:szCs w:val="24"/>
              </w:rPr>
            </w:pPr>
            <w:r w:rsidRPr="007038A4">
              <w:rPr>
                <w:rFonts w:ascii="Book Antiqua" w:hAnsi="Book Antiqua" w:cs="Times New Roman"/>
                <w:i/>
                <w:iCs/>
                <w:color w:val="auto"/>
                <w:sz w:val="24"/>
                <w:szCs w:val="24"/>
              </w:rPr>
              <w:t>any other information that may be requested by the Authority with justifiable reasons.</w:t>
            </w:r>
          </w:p>
        </w:tc>
        <w:tc>
          <w:tcPr>
            <w:tcW w:w="3816" w:type="dxa"/>
            <w:tcBorders>
              <w:top w:val="single" w:sz="8" w:space="0" w:color="000000"/>
              <w:left w:val="single" w:sz="4" w:space="0" w:color="000000"/>
              <w:bottom w:val="single" w:sz="8" w:space="0" w:color="000000"/>
              <w:right w:val="single" w:sz="4" w:space="0" w:color="000000"/>
            </w:tcBorders>
          </w:tcPr>
          <w:p w14:paraId="59682586" w14:textId="77777777" w:rsidR="007F17AE" w:rsidRPr="007038A4" w:rsidRDefault="007F17AE" w:rsidP="007038A4">
            <w:pPr>
              <w:spacing w:after="58"/>
              <w:rPr>
                <w:rFonts w:ascii="Book Antiqua" w:eastAsia="Times New Roman" w:hAnsi="Book Antiqua" w:cs="Times New Roman"/>
                <w:color w:val="auto"/>
                <w:sz w:val="24"/>
                <w:szCs w:val="24"/>
              </w:rPr>
            </w:pPr>
          </w:p>
        </w:tc>
      </w:tr>
      <w:tr w:rsidR="00D96812" w:rsidRPr="007038A4" w14:paraId="324D8815"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4AAA593C" w14:textId="04385ED7" w:rsidR="00D96812" w:rsidRPr="007038A4" w:rsidRDefault="00D96812" w:rsidP="007038A4">
            <w:pPr>
              <w:spacing w:after="103"/>
              <w:jc w:val="both"/>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Curriculum Vitae of Directors, Management and </w:t>
            </w:r>
            <w:r w:rsidR="007038A4" w:rsidRPr="007038A4">
              <w:rPr>
                <w:rFonts w:ascii="Book Antiqua" w:eastAsia="Book Antiqua" w:hAnsi="Book Antiqua" w:cs="Book Antiqua"/>
                <w:b/>
                <w:sz w:val="24"/>
                <w:szCs w:val="24"/>
              </w:rPr>
              <w:t>key personnel</w:t>
            </w:r>
          </w:p>
          <w:p w14:paraId="52DF2835" w14:textId="47C950AA" w:rsidR="00D96812" w:rsidRPr="007038A4" w:rsidRDefault="00D96812" w:rsidP="007038A4">
            <w:pPr>
              <w:spacing w:after="99"/>
              <w:rPr>
                <w:rFonts w:ascii="Book Antiqua" w:hAnsi="Book Antiqua"/>
                <w:sz w:val="24"/>
                <w:szCs w:val="24"/>
              </w:rPr>
            </w:pPr>
            <w:r w:rsidRPr="007038A4">
              <w:rPr>
                <w:rFonts w:ascii="Book Antiqua" w:eastAsia="Book Antiqua" w:hAnsi="Book Antiqua" w:cs="Book Antiqua"/>
                <w:i/>
                <w:sz w:val="24"/>
                <w:szCs w:val="24"/>
              </w:rPr>
              <w:t xml:space="preserve">Showing telephone contacts, physical &amp; e-mail address, and </w:t>
            </w:r>
            <w:r w:rsidRPr="007038A4">
              <w:rPr>
                <w:rFonts w:ascii="Book Antiqua" w:eastAsia="Times New Roman" w:hAnsi="Book Antiqua" w:cs="Times New Roman"/>
                <w:sz w:val="24"/>
                <w:szCs w:val="24"/>
              </w:rPr>
              <w:t>at</w:t>
            </w:r>
            <w:r w:rsidRPr="007038A4">
              <w:rPr>
                <w:rFonts w:ascii="Book Antiqua" w:eastAsia="Book Antiqua" w:hAnsi="Book Antiqua" w:cs="Book Antiqua"/>
                <w:i/>
                <w:sz w:val="24"/>
                <w:szCs w:val="24"/>
              </w:rPr>
              <w:t xml:space="preserve"> least three referees </w:t>
            </w:r>
          </w:p>
        </w:tc>
        <w:tc>
          <w:tcPr>
            <w:tcW w:w="3816" w:type="dxa"/>
            <w:tcBorders>
              <w:top w:val="single" w:sz="8" w:space="0" w:color="000000"/>
              <w:left w:val="single" w:sz="4" w:space="0" w:color="000000"/>
              <w:bottom w:val="single" w:sz="8" w:space="0" w:color="000000"/>
              <w:right w:val="single" w:sz="4" w:space="0" w:color="000000"/>
            </w:tcBorders>
          </w:tcPr>
          <w:p w14:paraId="5616587D" w14:textId="77777777" w:rsidR="00D96812" w:rsidRPr="007038A4" w:rsidRDefault="00D96812" w:rsidP="007038A4">
            <w:pPr>
              <w:spacing w:after="58"/>
              <w:rPr>
                <w:rFonts w:ascii="Book Antiqua" w:eastAsia="Times New Roman" w:hAnsi="Book Antiqua" w:cs="Times New Roman"/>
                <w:sz w:val="24"/>
                <w:szCs w:val="24"/>
              </w:rPr>
            </w:pPr>
          </w:p>
        </w:tc>
      </w:tr>
      <w:tr w:rsidR="00D96812" w:rsidRPr="007038A4" w14:paraId="02C4378D"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041D185C" w14:textId="5D40868B" w:rsidR="007038A4" w:rsidRPr="007038A4" w:rsidRDefault="00D96812" w:rsidP="007038A4">
            <w:pPr>
              <w:spacing w:after="103"/>
              <w:jc w:val="both"/>
              <w:rPr>
                <w:rFonts w:ascii="Book Antiqua" w:eastAsia="Book Antiqua" w:hAnsi="Book Antiqua" w:cs="Book Antiqua"/>
                <w:b/>
                <w:sz w:val="24"/>
                <w:szCs w:val="24"/>
              </w:rPr>
            </w:pPr>
            <w:r w:rsidRPr="007038A4">
              <w:rPr>
                <w:rFonts w:ascii="Book Antiqua" w:eastAsia="Book Antiqua" w:hAnsi="Book Antiqua" w:cs="Book Antiqua"/>
                <w:b/>
                <w:sz w:val="24"/>
                <w:szCs w:val="24"/>
              </w:rPr>
              <w:t>Fit and proper forms and certificates of good conduct for the</w:t>
            </w:r>
            <w:r w:rsidR="007038A4" w:rsidRPr="007038A4">
              <w:rPr>
                <w:rFonts w:ascii="Book Antiqua" w:eastAsia="Book Antiqua" w:hAnsi="Book Antiqua" w:cs="Book Antiqua"/>
                <w:b/>
                <w:sz w:val="24"/>
                <w:szCs w:val="24"/>
              </w:rPr>
              <w:t xml:space="preserve"> directors,</w:t>
            </w:r>
            <w:r w:rsidRPr="007038A4">
              <w:rPr>
                <w:rFonts w:ascii="Book Antiqua" w:eastAsia="Book Antiqua" w:hAnsi="Book Antiqua" w:cs="Book Antiqua"/>
                <w:b/>
                <w:sz w:val="24"/>
                <w:szCs w:val="24"/>
              </w:rPr>
              <w:t xml:space="preserve"> management team and </w:t>
            </w:r>
            <w:r w:rsidR="007038A4" w:rsidRPr="007038A4">
              <w:rPr>
                <w:rFonts w:ascii="Book Antiqua" w:eastAsia="Book Antiqua" w:hAnsi="Book Antiqua" w:cs="Book Antiqua"/>
                <w:b/>
                <w:sz w:val="24"/>
                <w:szCs w:val="24"/>
              </w:rPr>
              <w:t>key personnel.</w:t>
            </w:r>
          </w:p>
          <w:p w14:paraId="25964FD4" w14:textId="6B3C2D67" w:rsidR="00D96812" w:rsidRPr="00B524E5" w:rsidRDefault="007038A4" w:rsidP="007038A4">
            <w:pPr>
              <w:spacing w:after="103"/>
              <w:jc w:val="both"/>
              <w:rPr>
                <w:rFonts w:ascii="Book Antiqua" w:eastAsia="Book Antiqua" w:hAnsi="Book Antiqua" w:cs="Book Antiqua"/>
                <w:bCs/>
                <w:i/>
                <w:iCs/>
                <w:sz w:val="24"/>
                <w:szCs w:val="24"/>
              </w:rPr>
            </w:pPr>
            <w:r w:rsidRPr="00B524E5">
              <w:rPr>
                <w:rFonts w:ascii="Book Antiqua" w:eastAsia="Book Antiqua" w:hAnsi="Book Antiqua" w:cs="Book Antiqua"/>
                <w:bCs/>
                <w:i/>
                <w:iCs/>
                <w:sz w:val="24"/>
                <w:szCs w:val="24"/>
              </w:rPr>
              <w:t>(For foreign nationals residing in Uganda, submit work permits and fit and proper forms commissioned in Uganda. For non-residents, submit notarized fit and proper forms from the country of residence.)</w:t>
            </w:r>
          </w:p>
        </w:tc>
        <w:tc>
          <w:tcPr>
            <w:tcW w:w="3816" w:type="dxa"/>
            <w:tcBorders>
              <w:top w:val="single" w:sz="8" w:space="0" w:color="000000"/>
              <w:left w:val="single" w:sz="4" w:space="0" w:color="000000"/>
              <w:bottom w:val="single" w:sz="8" w:space="0" w:color="000000"/>
              <w:right w:val="single" w:sz="4" w:space="0" w:color="000000"/>
            </w:tcBorders>
          </w:tcPr>
          <w:p w14:paraId="12813B14" w14:textId="77777777" w:rsidR="00D96812" w:rsidRPr="007038A4" w:rsidRDefault="00D96812" w:rsidP="007038A4">
            <w:pPr>
              <w:spacing w:after="58"/>
              <w:rPr>
                <w:rFonts w:ascii="Book Antiqua" w:eastAsia="Times New Roman" w:hAnsi="Book Antiqua" w:cs="Times New Roman"/>
                <w:sz w:val="24"/>
                <w:szCs w:val="24"/>
              </w:rPr>
            </w:pPr>
          </w:p>
        </w:tc>
      </w:tr>
      <w:tr w:rsidR="00C30240" w:rsidRPr="007038A4" w14:paraId="065E3A36"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191AD30C" w14:textId="67EBE854" w:rsidR="00C30240" w:rsidRPr="007038A4" w:rsidRDefault="00C30240" w:rsidP="007038A4">
            <w:pPr>
              <w:spacing w:after="103"/>
              <w:jc w:val="both"/>
              <w:rPr>
                <w:rFonts w:ascii="Book Antiqua" w:eastAsia="Book Antiqua" w:hAnsi="Book Antiqua" w:cs="Book Antiqua"/>
                <w:b/>
                <w:sz w:val="24"/>
                <w:szCs w:val="24"/>
              </w:rPr>
            </w:pPr>
            <w:r w:rsidRPr="007038A4">
              <w:rPr>
                <w:rFonts w:ascii="Book Antiqua" w:eastAsia="Book Antiqua" w:hAnsi="Book Antiqua" w:cs="Book Antiqua"/>
                <w:b/>
                <w:sz w:val="24"/>
                <w:szCs w:val="24"/>
              </w:rPr>
              <w:lastRenderedPageBreak/>
              <w:t>Certificates of good conduct from the police for the directors</w:t>
            </w:r>
            <w:r>
              <w:rPr>
                <w:rFonts w:ascii="Book Antiqua" w:eastAsia="Book Antiqua" w:hAnsi="Book Antiqua" w:cs="Book Antiqua"/>
                <w:b/>
                <w:sz w:val="24"/>
                <w:szCs w:val="24"/>
              </w:rPr>
              <w:t>, management and key personnel</w:t>
            </w:r>
            <w:r w:rsidRPr="007038A4">
              <w:rPr>
                <w:rFonts w:ascii="Book Antiqua" w:eastAsia="Book Antiqua" w:hAnsi="Book Antiqua" w:cs="Book Antiqua"/>
                <w:b/>
                <w:sz w:val="24"/>
                <w:szCs w:val="24"/>
              </w:rPr>
              <w:t xml:space="preserve"> of the company</w:t>
            </w:r>
          </w:p>
        </w:tc>
        <w:tc>
          <w:tcPr>
            <w:tcW w:w="3816" w:type="dxa"/>
            <w:tcBorders>
              <w:top w:val="single" w:sz="8" w:space="0" w:color="000000"/>
              <w:left w:val="single" w:sz="4" w:space="0" w:color="000000"/>
              <w:bottom w:val="single" w:sz="8" w:space="0" w:color="000000"/>
              <w:right w:val="single" w:sz="4" w:space="0" w:color="000000"/>
            </w:tcBorders>
          </w:tcPr>
          <w:p w14:paraId="351F21BE" w14:textId="77777777" w:rsidR="00C30240" w:rsidRPr="007038A4" w:rsidRDefault="00C30240" w:rsidP="007038A4">
            <w:pPr>
              <w:spacing w:after="58"/>
              <w:rPr>
                <w:rFonts w:ascii="Book Antiqua" w:eastAsia="Times New Roman" w:hAnsi="Book Antiqua" w:cs="Times New Roman"/>
                <w:sz w:val="24"/>
                <w:szCs w:val="24"/>
              </w:rPr>
            </w:pPr>
          </w:p>
        </w:tc>
      </w:tr>
      <w:tr w:rsidR="00F406F5" w:rsidRPr="007038A4" w14:paraId="7E487568"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739506FC" w14:textId="77777777" w:rsidR="00F406F5" w:rsidRPr="00F406F5" w:rsidRDefault="00F406F5" w:rsidP="00F406F5">
            <w:pPr>
              <w:spacing w:after="103"/>
              <w:jc w:val="both"/>
              <w:rPr>
                <w:rFonts w:ascii="Book Antiqua" w:eastAsia="Book Antiqua" w:hAnsi="Book Antiqua" w:cs="Book Antiqua"/>
                <w:b/>
                <w:sz w:val="24"/>
                <w:szCs w:val="24"/>
              </w:rPr>
            </w:pPr>
            <w:r w:rsidRPr="00F406F5">
              <w:rPr>
                <w:rFonts w:ascii="Book Antiqua" w:eastAsia="Book Antiqua" w:hAnsi="Book Antiqua" w:cs="Book Antiqua"/>
                <w:b/>
                <w:sz w:val="24"/>
                <w:szCs w:val="24"/>
              </w:rPr>
              <w:t>According to CMA Regulatory Notice No.2 of 2026, submit the following documents when submitting an application for a no objection to appointment of prospective employees and prospective directors of the Licensed and Approved Persons;</w:t>
            </w:r>
          </w:p>
          <w:p w14:paraId="3739F0B3" w14:textId="77777777" w:rsidR="00F406F5" w:rsidRPr="00F406F5" w:rsidRDefault="00F406F5" w:rsidP="00F406F5">
            <w:pPr>
              <w:spacing w:after="103"/>
              <w:jc w:val="both"/>
              <w:rPr>
                <w:rFonts w:ascii="Book Antiqua" w:eastAsia="Book Antiqua" w:hAnsi="Book Antiqua" w:cs="Book Antiqua"/>
                <w:bCs/>
                <w:sz w:val="24"/>
                <w:szCs w:val="24"/>
              </w:rPr>
            </w:pPr>
            <w:r w:rsidRPr="00F406F5">
              <w:rPr>
                <w:rFonts w:ascii="Book Antiqua" w:eastAsia="Book Antiqua" w:hAnsi="Book Antiqua" w:cs="Book Antiqua"/>
                <w:bCs/>
                <w:sz w:val="24"/>
                <w:szCs w:val="24"/>
              </w:rPr>
              <w:t>a) An application letter;</w:t>
            </w:r>
          </w:p>
          <w:p w14:paraId="44D3E64F" w14:textId="77777777" w:rsidR="00F406F5" w:rsidRPr="00F406F5" w:rsidRDefault="00F406F5" w:rsidP="00F406F5">
            <w:pPr>
              <w:spacing w:after="103"/>
              <w:jc w:val="both"/>
              <w:rPr>
                <w:rFonts w:ascii="Book Antiqua" w:eastAsia="Book Antiqua" w:hAnsi="Book Antiqua" w:cs="Book Antiqua"/>
                <w:bCs/>
                <w:sz w:val="24"/>
                <w:szCs w:val="24"/>
              </w:rPr>
            </w:pPr>
            <w:r w:rsidRPr="00F406F5">
              <w:rPr>
                <w:rFonts w:ascii="Book Antiqua" w:eastAsia="Book Antiqua" w:hAnsi="Book Antiqua" w:cs="Book Antiqua"/>
                <w:bCs/>
                <w:sz w:val="24"/>
                <w:szCs w:val="24"/>
              </w:rPr>
              <w:t>b) Two passport photos;</w:t>
            </w:r>
          </w:p>
          <w:p w14:paraId="10373207" w14:textId="77777777" w:rsidR="00F406F5" w:rsidRPr="00F406F5" w:rsidRDefault="00F406F5" w:rsidP="00F406F5">
            <w:pPr>
              <w:spacing w:after="103"/>
              <w:jc w:val="both"/>
              <w:rPr>
                <w:rFonts w:ascii="Book Antiqua" w:eastAsia="Book Antiqua" w:hAnsi="Book Antiqua" w:cs="Book Antiqua"/>
                <w:bCs/>
                <w:sz w:val="24"/>
                <w:szCs w:val="24"/>
              </w:rPr>
            </w:pPr>
            <w:r w:rsidRPr="00F406F5">
              <w:rPr>
                <w:rFonts w:ascii="Book Antiqua" w:eastAsia="Book Antiqua" w:hAnsi="Book Antiqua" w:cs="Book Antiqua"/>
                <w:bCs/>
                <w:sz w:val="24"/>
                <w:szCs w:val="24"/>
              </w:rPr>
              <w:t>c) An updated, signed curriculum vitae of the proposed director/employee, with the respective dates, positions held, key responsibilities, and achievements thereof, clearly indicated;</w:t>
            </w:r>
          </w:p>
          <w:p w14:paraId="3086FB67" w14:textId="77777777" w:rsidR="00F406F5" w:rsidRPr="00F406F5" w:rsidRDefault="00F406F5" w:rsidP="00F406F5">
            <w:pPr>
              <w:spacing w:after="103"/>
              <w:jc w:val="both"/>
              <w:rPr>
                <w:rFonts w:ascii="Book Antiqua" w:eastAsia="Book Antiqua" w:hAnsi="Book Antiqua" w:cs="Book Antiqua"/>
                <w:bCs/>
                <w:sz w:val="24"/>
                <w:szCs w:val="24"/>
              </w:rPr>
            </w:pPr>
            <w:r w:rsidRPr="00F406F5">
              <w:rPr>
                <w:rFonts w:ascii="Book Antiqua" w:eastAsia="Book Antiqua" w:hAnsi="Book Antiqua" w:cs="Book Antiqua"/>
                <w:bCs/>
                <w:sz w:val="24"/>
                <w:szCs w:val="24"/>
              </w:rPr>
              <w:t>d) The latest tax compliance certificate for the proposed directors/employees from their home jurisdiction;</w:t>
            </w:r>
          </w:p>
          <w:p w14:paraId="4567757C" w14:textId="77777777" w:rsidR="00F406F5" w:rsidRPr="00F406F5" w:rsidRDefault="00F406F5" w:rsidP="00F406F5">
            <w:pPr>
              <w:spacing w:after="103"/>
              <w:jc w:val="both"/>
              <w:rPr>
                <w:rFonts w:ascii="Book Antiqua" w:eastAsia="Book Antiqua" w:hAnsi="Book Antiqua" w:cs="Book Antiqua"/>
                <w:bCs/>
                <w:sz w:val="24"/>
                <w:szCs w:val="24"/>
              </w:rPr>
            </w:pPr>
            <w:r w:rsidRPr="00F406F5">
              <w:rPr>
                <w:rFonts w:ascii="Book Antiqua" w:eastAsia="Book Antiqua" w:hAnsi="Book Antiqua" w:cs="Book Antiqua"/>
                <w:bCs/>
                <w:sz w:val="24"/>
                <w:szCs w:val="24"/>
              </w:rPr>
              <w:t>e) A duly filled fit and proper form, witnessed by a Commissioner of Oaths or his or her equivalent in the respective country of residence or domicile;</w:t>
            </w:r>
          </w:p>
          <w:p w14:paraId="2D12F26F" w14:textId="77777777" w:rsidR="00F406F5" w:rsidRPr="00F406F5" w:rsidRDefault="00F406F5" w:rsidP="00F406F5">
            <w:pPr>
              <w:spacing w:after="103"/>
              <w:jc w:val="both"/>
              <w:rPr>
                <w:rFonts w:ascii="Book Antiqua" w:eastAsia="Book Antiqua" w:hAnsi="Book Antiqua" w:cs="Book Antiqua"/>
                <w:bCs/>
                <w:sz w:val="24"/>
                <w:szCs w:val="24"/>
              </w:rPr>
            </w:pPr>
            <w:r w:rsidRPr="00F406F5">
              <w:rPr>
                <w:rFonts w:ascii="Book Antiqua" w:eastAsia="Book Antiqua" w:hAnsi="Book Antiqua" w:cs="Book Antiqua"/>
                <w:bCs/>
                <w:sz w:val="24"/>
                <w:szCs w:val="24"/>
              </w:rPr>
              <w:t>f) A valid certificate of good conduct from Interpol or similar policing authority of the relevant home jurisdiction in the case of foreign directors, executive director and key personnel;</w:t>
            </w:r>
          </w:p>
          <w:p w14:paraId="4AEB64BD" w14:textId="77777777" w:rsidR="00F406F5" w:rsidRPr="00F406F5" w:rsidRDefault="00F406F5" w:rsidP="00F406F5">
            <w:pPr>
              <w:spacing w:after="103"/>
              <w:jc w:val="both"/>
              <w:rPr>
                <w:rFonts w:ascii="Book Antiqua" w:eastAsia="Book Antiqua" w:hAnsi="Book Antiqua" w:cs="Book Antiqua"/>
                <w:bCs/>
                <w:sz w:val="24"/>
                <w:szCs w:val="24"/>
              </w:rPr>
            </w:pPr>
            <w:r w:rsidRPr="00F406F5">
              <w:rPr>
                <w:rFonts w:ascii="Book Antiqua" w:eastAsia="Book Antiqua" w:hAnsi="Book Antiqua" w:cs="Book Antiqua"/>
                <w:bCs/>
                <w:sz w:val="24"/>
                <w:szCs w:val="24"/>
              </w:rPr>
              <w:t>g) A credit reference bureau report;</w:t>
            </w:r>
          </w:p>
          <w:p w14:paraId="43848D63" w14:textId="77777777" w:rsidR="00F406F5" w:rsidRPr="00F406F5" w:rsidRDefault="00F406F5" w:rsidP="00F406F5">
            <w:pPr>
              <w:spacing w:after="103"/>
              <w:jc w:val="both"/>
              <w:rPr>
                <w:rFonts w:ascii="Book Antiqua" w:eastAsia="Book Antiqua" w:hAnsi="Book Antiqua" w:cs="Book Antiqua"/>
                <w:bCs/>
                <w:sz w:val="24"/>
                <w:szCs w:val="24"/>
              </w:rPr>
            </w:pPr>
            <w:r w:rsidRPr="00F406F5">
              <w:rPr>
                <w:rFonts w:ascii="Book Antiqua" w:eastAsia="Book Antiqua" w:hAnsi="Book Antiqua" w:cs="Book Antiqua"/>
                <w:bCs/>
                <w:sz w:val="24"/>
                <w:szCs w:val="24"/>
              </w:rPr>
              <w:t>h) Certified copies of all academic qualifications of the proposed director or employee at university level and above, where applicable, as well as of professional qualifications or verifiable proof of membership to professional bodies, where applicable;</w:t>
            </w:r>
          </w:p>
          <w:p w14:paraId="4F30E9ED" w14:textId="77777777" w:rsidR="00F406F5" w:rsidRPr="00F406F5" w:rsidRDefault="00F406F5" w:rsidP="00F406F5">
            <w:pPr>
              <w:spacing w:after="103"/>
              <w:jc w:val="both"/>
              <w:rPr>
                <w:rFonts w:ascii="Book Antiqua" w:eastAsia="Book Antiqua" w:hAnsi="Book Antiqua" w:cs="Book Antiqua"/>
                <w:bCs/>
                <w:sz w:val="24"/>
                <w:szCs w:val="24"/>
              </w:rPr>
            </w:pPr>
            <w:proofErr w:type="spellStart"/>
            <w:r w:rsidRPr="00F406F5">
              <w:rPr>
                <w:rFonts w:ascii="Book Antiqua" w:eastAsia="Book Antiqua" w:hAnsi="Book Antiqua" w:cs="Book Antiqua"/>
                <w:bCs/>
                <w:sz w:val="24"/>
                <w:szCs w:val="24"/>
              </w:rPr>
              <w:t>i</w:t>
            </w:r>
            <w:proofErr w:type="spellEnd"/>
            <w:r w:rsidRPr="00F406F5">
              <w:rPr>
                <w:rFonts w:ascii="Book Antiqua" w:eastAsia="Book Antiqua" w:hAnsi="Book Antiqua" w:cs="Book Antiqua"/>
                <w:bCs/>
                <w:sz w:val="24"/>
                <w:szCs w:val="24"/>
              </w:rPr>
              <w:t>) A copy of the passport or valid national identification document;</w:t>
            </w:r>
          </w:p>
          <w:p w14:paraId="228B1692" w14:textId="77777777" w:rsidR="00F406F5" w:rsidRPr="00F406F5" w:rsidRDefault="00F406F5" w:rsidP="00F406F5">
            <w:pPr>
              <w:spacing w:after="103"/>
              <w:jc w:val="both"/>
              <w:rPr>
                <w:rFonts w:ascii="Book Antiqua" w:eastAsia="Book Antiqua" w:hAnsi="Book Antiqua" w:cs="Book Antiqua"/>
                <w:bCs/>
                <w:sz w:val="24"/>
                <w:szCs w:val="24"/>
              </w:rPr>
            </w:pPr>
            <w:r w:rsidRPr="00F406F5">
              <w:rPr>
                <w:rFonts w:ascii="Book Antiqua" w:eastAsia="Book Antiqua" w:hAnsi="Book Antiqua" w:cs="Book Antiqua"/>
                <w:bCs/>
                <w:sz w:val="24"/>
                <w:szCs w:val="24"/>
              </w:rPr>
              <w:lastRenderedPageBreak/>
              <w:t>j) Individual credit references for the proposed director/employee from his or her bankers during the last five years;</w:t>
            </w:r>
          </w:p>
          <w:p w14:paraId="4CEDA0FA" w14:textId="77777777" w:rsidR="00F406F5" w:rsidRPr="00F406F5" w:rsidRDefault="00F406F5" w:rsidP="00F406F5">
            <w:pPr>
              <w:spacing w:after="103"/>
              <w:jc w:val="both"/>
              <w:rPr>
                <w:rFonts w:ascii="Book Antiqua" w:eastAsia="Book Antiqua" w:hAnsi="Book Antiqua" w:cs="Book Antiqua"/>
                <w:bCs/>
                <w:sz w:val="24"/>
                <w:szCs w:val="24"/>
              </w:rPr>
            </w:pPr>
            <w:r w:rsidRPr="00F406F5">
              <w:rPr>
                <w:rFonts w:ascii="Book Antiqua" w:eastAsia="Book Antiqua" w:hAnsi="Book Antiqua" w:cs="Book Antiqua"/>
                <w:bCs/>
                <w:sz w:val="24"/>
                <w:szCs w:val="24"/>
              </w:rPr>
              <w:t>k) Two-character references from individuals, other than relatives or related persons, who have personally known the proposed director or employee for at least five years</w:t>
            </w:r>
          </w:p>
          <w:p w14:paraId="53456AAA" w14:textId="77777777" w:rsidR="00F406F5" w:rsidRPr="00F406F5" w:rsidRDefault="00F406F5" w:rsidP="00F406F5">
            <w:pPr>
              <w:spacing w:after="103"/>
              <w:jc w:val="both"/>
              <w:rPr>
                <w:rFonts w:ascii="Book Antiqua" w:eastAsia="Book Antiqua" w:hAnsi="Book Antiqua" w:cs="Book Antiqua"/>
                <w:bCs/>
                <w:sz w:val="24"/>
                <w:szCs w:val="24"/>
              </w:rPr>
            </w:pPr>
            <w:r w:rsidRPr="00F406F5">
              <w:rPr>
                <w:rFonts w:ascii="Book Antiqua" w:eastAsia="Book Antiqua" w:hAnsi="Book Antiqua" w:cs="Book Antiqua"/>
                <w:bCs/>
                <w:sz w:val="24"/>
                <w:szCs w:val="24"/>
              </w:rPr>
              <w:t>l) Written confirmation by the nominating Licensed or approved on whether or not the proposed director/ employee is a politically exposed person;</w:t>
            </w:r>
          </w:p>
          <w:p w14:paraId="2919DF6A" w14:textId="77777777" w:rsidR="00F406F5" w:rsidRPr="00F406F5" w:rsidRDefault="00F406F5" w:rsidP="00F406F5">
            <w:pPr>
              <w:spacing w:after="103"/>
              <w:jc w:val="both"/>
              <w:rPr>
                <w:rFonts w:ascii="Book Antiqua" w:eastAsia="Book Antiqua" w:hAnsi="Book Antiqua" w:cs="Book Antiqua"/>
                <w:bCs/>
                <w:sz w:val="24"/>
                <w:szCs w:val="24"/>
              </w:rPr>
            </w:pPr>
            <w:r w:rsidRPr="00F406F5">
              <w:rPr>
                <w:rFonts w:ascii="Book Antiqua" w:eastAsia="Book Antiqua" w:hAnsi="Book Antiqua" w:cs="Book Antiqua"/>
                <w:bCs/>
                <w:sz w:val="24"/>
                <w:szCs w:val="24"/>
              </w:rPr>
              <w:t xml:space="preserve">m) Proof that a check has been conducted on the proposed director/employee against the list of sanctioned persons at the Office of Foreign Assets Control of the United Nations, the European Union, or any such listing of sanctioned persons at a national, regional and domestic level; </w:t>
            </w:r>
          </w:p>
          <w:p w14:paraId="609CAF4F" w14:textId="77777777" w:rsidR="00F406F5" w:rsidRPr="00F406F5" w:rsidRDefault="00F406F5" w:rsidP="00F406F5">
            <w:pPr>
              <w:spacing w:after="103"/>
              <w:jc w:val="both"/>
              <w:rPr>
                <w:rFonts w:ascii="Book Antiqua" w:eastAsia="Book Antiqua" w:hAnsi="Book Antiqua" w:cs="Book Antiqua"/>
                <w:bCs/>
                <w:sz w:val="24"/>
                <w:szCs w:val="24"/>
              </w:rPr>
            </w:pPr>
            <w:r w:rsidRPr="00F406F5">
              <w:rPr>
                <w:rFonts w:ascii="Book Antiqua" w:eastAsia="Book Antiqua" w:hAnsi="Book Antiqua" w:cs="Book Antiqua"/>
                <w:bCs/>
                <w:sz w:val="24"/>
                <w:szCs w:val="24"/>
              </w:rPr>
              <w:t>n) A copy of the proposed job description in the case of a proposed employee; and</w:t>
            </w:r>
          </w:p>
          <w:p w14:paraId="161134C2" w14:textId="75FE66AD" w:rsidR="00F406F5" w:rsidRPr="00F406F5" w:rsidRDefault="00F406F5" w:rsidP="00F406F5">
            <w:pPr>
              <w:spacing w:after="103"/>
              <w:jc w:val="both"/>
              <w:rPr>
                <w:rFonts w:ascii="Book Antiqua" w:eastAsia="Book Antiqua" w:hAnsi="Book Antiqua" w:cs="Book Antiqua"/>
                <w:bCs/>
                <w:sz w:val="24"/>
                <w:szCs w:val="24"/>
              </w:rPr>
            </w:pPr>
            <w:r w:rsidRPr="00F406F5">
              <w:rPr>
                <w:rFonts w:ascii="Book Antiqua" w:eastAsia="Book Antiqua" w:hAnsi="Book Antiqua" w:cs="Book Antiqua"/>
                <w:bCs/>
                <w:sz w:val="24"/>
                <w:szCs w:val="24"/>
              </w:rPr>
              <w:t>o) Evidence of compliance with Regulatory Notice No. 3 of 2018, where applicable.</w:t>
            </w:r>
          </w:p>
        </w:tc>
        <w:tc>
          <w:tcPr>
            <w:tcW w:w="3816" w:type="dxa"/>
            <w:tcBorders>
              <w:top w:val="single" w:sz="8" w:space="0" w:color="000000"/>
              <w:left w:val="single" w:sz="4" w:space="0" w:color="000000"/>
              <w:bottom w:val="single" w:sz="8" w:space="0" w:color="000000"/>
              <w:right w:val="single" w:sz="4" w:space="0" w:color="000000"/>
            </w:tcBorders>
          </w:tcPr>
          <w:p w14:paraId="2D21A1C9" w14:textId="77777777" w:rsidR="00F406F5" w:rsidRPr="007038A4" w:rsidRDefault="00F406F5" w:rsidP="007038A4">
            <w:pPr>
              <w:spacing w:after="58"/>
              <w:rPr>
                <w:rFonts w:ascii="Book Antiqua" w:eastAsia="Times New Roman" w:hAnsi="Book Antiqua" w:cs="Times New Roman"/>
                <w:sz w:val="24"/>
                <w:szCs w:val="24"/>
              </w:rPr>
            </w:pPr>
          </w:p>
        </w:tc>
      </w:tr>
      <w:tr w:rsidR="00D96812" w:rsidRPr="007038A4" w14:paraId="42E67B1D"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4520F7B3" w14:textId="0AC9C025" w:rsidR="00D96812" w:rsidRPr="007038A4" w:rsidRDefault="007038A4" w:rsidP="007038A4">
            <w:pPr>
              <w:spacing w:after="103"/>
              <w:jc w:val="both"/>
              <w:rPr>
                <w:rFonts w:ascii="Book Antiqua" w:eastAsia="Book Antiqua" w:hAnsi="Book Antiqua" w:cs="Book Antiqua"/>
                <w:b/>
                <w:sz w:val="24"/>
                <w:szCs w:val="24"/>
              </w:rPr>
            </w:pPr>
            <w:r w:rsidRPr="007038A4">
              <w:rPr>
                <w:rFonts w:ascii="Book Antiqua" w:eastAsia="Book Antiqua" w:hAnsi="Book Antiqua" w:cs="Book Antiqua"/>
                <w:b/>
                <w:sz w:val="24"/>
                <w:szCs w:val="24"/>
              </w:rPr>
              <w:t>2 Passport Photos and Identification documents (National ID / passport) for Directors, senior management and all key personnel</w:t>
            </w:r>
            <w:r w:rsidR="00193D80">
              <w:rPr>
                <w:rFonts w:ascii="Book Antiqua" w:eastAsia="Book Antiqua" w:hAnsi="Book Antiqua" w:cs="Book Antiqua"/>
                <w:b/>
                <w:sz w:val="24"/>
                <w:szCs w:val="24"/>
              </w:rPr>
              <w:t xml:space="preserve"> </w:t>
            </w:r>
          </w:p>
        </w:tc>
        <w:tc>
          <w:tcPr>
            <w:tcW w:w="3816" w:type="dxa"/>
            <w:tcBorders>
              <w:top w:val="single" w:sz="8" w:space="0" w:color="000000"/>
              <w:left w:val="single" w:sz="4" w:space="0" w:color="000000"/>
              <w:bottom w:val="single" w:sz="8" w:space="0" w:color="000000"/>
              <w:right w:val="single" w:sz="4" w:space="0" w:color="000000"/>
            </w:tcBorders>
          </w:tcPr>
          <w:p w14:paraId="1CCB6B77" w14:textId="77777777" w:rsidR="00D96812" w:rsidRPr="007038A4" w:rsidRDefault="00D96812" w:rsidP="007038A4">
            <w:pPr>
              <w:spacing w:after="58"/>
              <w:rPr>
                <w:rFonts w:ascii="Book Antiqua" w:eastAsia="Times New Roman" w:hAnsi="Book Antiqua" w:cs="Times New Roman"/>
                <w:sz w:val="24"/>
                <w:szCs w:val="24"/>
              </w:rPr>
            </w:pPr>
          </w:p>
        </w:tc>
      </w:tr>
      <w:tr w:rsidR="00333BD0" w:rsidRPr="007038A4" w14:paraId="40D58A0F"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5AD202F8" w14:textId="77777777" w:rsidR="00333BD0" w:rsidRPr="00EA7913" w:rsidRDefault="00333BD0" w:rsidP="00333BD0">
            <w:pPr>
              <w:spacing w:after="35" w:line="259" w:lineRule="auto"/>
              <w:rPr>
                <w:rFonts w:ascii="Book Antiqua" w:eastAsia="Book Antiqua" w:hAnsi="Book Antiqua" w:cs="Book Antiqua"/>
                <w:b/>
              </w:rPr>
            </w:pPr>
            <w:r w:rsidRPr="00EA7913">
              <w:rPr>
                <w:rFonts w:ascii="Book Antiqua" w:eastAsia="Book Antiqua" w:hAnsi="Book Antiqua" w:cs="Book Antiqua"/>
                <w:b/>
              </w:rPr>
              <w:t>A full set of latest audited financial statements</w:t>
            </w:r>
            <w:r>
              <w:rPr>
                <w:rFonts w:ascii="Book Antiqua" w:eastAsia="Book Antiqua" w:hAnsi="Book Antiqua" w:cs="Book Antiqua"/>
                <w:b/>
              </w:rPr>
              <w:t xml:space="preserve"> for the </w:t>
            </w:r>
            <w:r w:rsidRPr="00527F71">
              <w:rPr>
                <w:rFonts w:ascii="Book Antiqua" w:eastAsia="Book Antiqua" w:hAnsi="Book Antiqua" w:cs="Book Antiqua"/>
                <w:b/>
              </w:rPr>
              <w:t>preceding two years</w:t>
            </w:r>
            <w:r w:rsidRPr="00EA7913">
              <w:rPr>
                <w:rFonts w:ascii="Book Antiqua" w:eastAsia="Book Antiqua" w:hAnsi="Book Antiqua" w:cs="Book Antiqua"/>
                <w:b/>
              </w:rPr>
              <w:t xml:space="preserve">; </w:t>
            </w:r>
          </w:p>
          <w:p w14:paraId="45C8DB61" w14:textId="77777777" w:rsidR="00333BD0" w:rsidRPr="00EA7913" w:rsidRDefault="00333BD0" w:rsidP="00333BD0">
            <w:pPr>
              <w:spacing w:line="259" w:lineRule="auto"/>
              <w:rPr>
                <w:rFonts w:ascii="Book Antiqua" w:eastAsia="Book Antiqua" w:hAnsi="Book Antiqua" w:cs="Book Antiqua"/>
                <w:b/>
              </w:rPr>
            </w:pPr>
            <w:r w:rsidRPr="00EA7913">
              <w:rPr>
                <w:rFonts w:ascii="Book Antiqua" w:eastAsia="Book Antiqua" w:hAnsi="Book Antiqua" w:cs="Book Antiqua"/>
                <w:b/>
              </w:rPr>
              <w:t xml:space="preserve"> These should include; </w:t>
            </w:r>
          </w:p>
          <w:p w14:paraId="4594F8AC" w14:textId="77777777" w:rsidR="00333BD0" w:rsidRPr="00EA7913" w:rsidRDefault="00333BD0" w:rsidP="00333BD0">
            <w:pPr>
              <w:numPr>
                <w:ilvl w:val="0"/>
                <w:numId w:val="4"/>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financial position; </w:t>
            </w:r>
          </w:p>
          <w:p w14:paraId="7F14AF8E" w14:textId="77777777" w:rsidR="00333BD0" w:rsidRPr="00EA7913" w:rsidRDefault="00333BD0" w:rsidP="00333BD0">
            <w:pPr>
              <w:numPr>
                <w:ilvl w:val="0"/>
                <w:numId w:val="4"/>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comprehensive income; </w:t>
            </w:r>
          </w:p>
          <w:p w14:paraId="579FC8F4" w14:textId="77777777" w:rsidR="00333BD0" w:rsidRPr="00EA7913" w:rsidRDefault="00333BD0" w:rsidP="00333BD0">
            <w:pPr>
              <w:numPr>
                <w:ilvl w:val="0"/>
                <w:numId w:val="4"/>
              </w:numPr>
              <w:spacing w:after="9" w:line="259" w:lineRule="auto"/>
              <w:rPr>
                <w:rFonts w:ascii="Book Antiqua" w:eastAsia="Book Antiqua" w:hAnsi="Book Antiqua" w:cs="Book Antiqua"/>
                <w:b/>
              </w:rPr>
            </w:pPr>
            <w:r w:rsidRPr="00EA7913">
              <w:rPr>
                <w:rFonts w:ascii="Book Antiqua" w:eastAsia="Book Antiqua" w:hAnsi="Book Antiqua" w:cs="Book Antiqua"/>
                <w:i/>
              </w:rPr>
              <w:t xml:space="preserve">Statement of cash flows </w:t>
            </w:r>
          </w:p>
          <w:p w14:paraId="27ED27E9" w14:textId="77777777" w:rsidR="00333BD0" w:rsidRPr="00EA7913" w:rsidRDefault="00333BD0" w:rsidP="00333BD0">
            <w:pPr>
              <w:numPr>
                <w:ilvl w:val="0"/>
                <w:numId w:val="4"/>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changes in equity </w:t>
            </w:r>
          </w:p>
          <w:p w14:paraId="6F97358A" w14:textId="5020E55E" w:rsidR="00333BD0" w:rsidRPr="007038A4" w:rsidRDefault="00333BD0" w:rsidP="00333BD0">
            <w:pPr>
              <w:spacing w:after="103"/>
              <w:jc w:val="both"/>
              <w:rPr>
                <w:rFonts w:ascii="Book Antiqua" w:eastAsia="Book Antiqua" w:hAnsi="Book Antiqua" w:cs="Book Antiqua"/>
                <w:b/>
                <w:sz w:val="24"/>
                <w:szCs w:val="24"/>
              </w:rPr>
            </w:pPr>
            <w:r w:rsidRPr="00EA7913">
              <w:rPr>
                <w:rFonts w:ascii="Book Antiqua" w:eastAsia="Book Antiqua" w:hAnsi="Book Antiqua" w:cs="Book Antiqua"/>
                <w:i/>
              </w:rPr>
              <w:t xml:space="preserve">Notes to the financial statements </w:t>
            </w:r>
          </w:p>
        </w:tc>
        <w:tc>
          <w:tcPr>
            <w:tcW w:w="3816" w:type="dxa"/>
            <w:tcBorders>
              <w:top w:val="single" w:sz="8" w:space="0" w:color="000000"/>
              <w:left w:val="single" w:sz="4" w:space="0" w:color="000000"/>
              <w:bottom w:val="single" w:sz="8" w:space="0" w:color="000000"/>
              <w:right w:val="single" w:sz="4" w:space="0" w:color="000000"/>
            </w:tcBorders>
          </w:tcPr>
          <w:p w14:paraId="16EDEE24" w14:textId="77777777" w:rsidR="00333BD0" w:rsidRPr="007038A4" w:rsidRDefault="00333BD0" w:rsidP="00333BD0">
            <w:pPr>
              <w:spacing w:after="58"/>
              <w:rPr>
                <w:rFonts w:ascii="Book Antiqua" w:eastAsia="Times New Roman" w:hAnsi="Book Antiqua" w:cs="Times New Roman"/>
                <w:sz w:val="24"/>
                <w:szCs w:val="24"/>
              </w:rPr>
            </w:pPr>
          </w:p>
        </w:tc>
      </w:tr>
      <w:tr w:rsidR="00333BD0" w:rsidRPr="007038A4" w14:paraId="4C19B0DF"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190C2B2E" w14:textId="77777777" w:rsidR="00333BD0" w:rsidRDefault="00333BD0" w:rsidP="00333BD0">
            <w:pPr>
              <w:spacing w:after="73" w:line="259" w:lineRule="auto"/>
              <w:rPr>
                <w:rFonts w:ascii="Book Antiqua" w:eastAsia="Book Antiqua" w:hAnsi="Book Antiqua" w:cs="Book Antiqua"/>
                <w:b/>
              </w:rPr>
            </w:pPr>
            <w:r>
              <w:rPr>
                <w:rFonts w:ascii="Book Antiqua" w:eastAsia="Book Antiqua" w:hAnsi="Book Antiqua" w:cs="Book Antiqua"/>
                <w:b/>
              </w:rPr>
              <w:t>Most current management accounts audited by an external auditor / Audited Statement of Affairs</w:t>
            </w:r>
          </w:p>
          <w:p w14:paraId="5DB384AC" w14:textId="02E149FF" w:rsidR="00333BD0" w:rsidRPr="007038A4" w:rsidRDefault="00333BD0" w:rsidP="00333BD0">
            <w:pPr>
              <w:spacing w:after="103"/>
              <w:jc w:val="both"/>
              <w:rPr>
                <w:rFonts w:ascii="Book Antiqua" w:eastAsia="Book Antiqua" w:hAnsi="Book Antiqua" w:cs="Book Antiqua"/>
                <w:b/>
                <w:sz w:val="24"/>
                <w:szCs w:val="24"/>
              </w:rPr>
            </w:pPr>
            <w:r w:rsidRPr="00527F71">
              <w:rPr>
                <w:rFonts w:ascii="Book Antiqua" w:eastAsia="Book Antiqua" w:hAnsi="Book Antiqua" w:cs="Book Antiqua"/>
                <w:bCs/>
              </w:rPr>
              <w:t xml:space="preserve">In case the applicant is a new company, this requirement can be substituted by submission of financial projections for three consecutive years ,the </w:t>
            </w:r>
            <w:r w:rsidRPr="00527F71">
              <w:rPr>
                <w:rFonts w:ascii="Book Antiqua" w:eastAsia="Book Antiqua" w:hAnsi="Book Antiqua" w:cs="Book Antiqua"/>
                <w:bCs/>
              </w:rPr>
              <w:lastRenderedPageBreak/>
              <w:t>latest bank statements   and an audited statement of affairs.</w:t>
            </w:r>
          </w:p>
        </w:tc>
        <w:tc>
          <w:tcPr>
            <w:tcW w:w="3816" w:type="dxa"/>
            <w:tcBorders>
              <w:top w:val="single" w:sz="8" w:space="0" w:color="000000"/>
              <w:left w:val="single" w:sz="4" w:space="0" w:color="000000"/>
              <w:bottom w:val="single" w:sz="8" w:space="0" w:color="000000"/>
              <w:right w:val="single" w:sz="4" w:space="0" w:color="000000"/>
            </w:tcBorders>
          </w:tcPr>
          <w:p w14:paraId="4AF5A076" w14:textId="77777777" w:rsidR="00333BD0" w:rsidRPr="007038A4" w:rsidRDefault="00333BD0" w:rsidP="00333BD0">
            <w:pPr>
              <w:spacing w:after="58"/>
              <w:rPr>
                <w:rFonts w:ascii="Book Antiqua" w:eastAsia="Times New Roman" w:hAnsi="Book Antiqua" w:cs="Times New Roman"/>
                <w:sz w:val="24"/>
                <w:szCs w:val="24"/>
              </w:rPr>
            </w:pPr>
          </w:p>
        </w:tc>
      </w:tr>
      <w:tr w:rsidR="00333BD0" w:rsidRPr="007038A4" w14:paraId="1753AB1E"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0B18CEF7" w14:textId="57782D7D" w:rsidR="00333BD0" w:rsidRPr="007038A4" w:rsidRDefault="00333BD0" w:rsidP="00333BD0">
            <w:pPr>
              <w:spacing w:after="103"/>
              <w:jc w:val="both"/>
              <w:rPr>
                <w:rFonts w:ascii="Book Antiqua" w:eastAsia="Book Antiqua" w:hAnsi="Book Antiqua" w:cs="Book Antiqua"/>
                <w:b/>
                <w:sz w:val="24"/>
                <w:szCs w:val="24"/>
              </w:rPr>
            </w:pPr>
            <w:r w:rsidRPr="007038A4">
              <w:rPr>
                <w:rFonts w:ascii="Book Antiqua" w:eastAsia="Book Antiqua" w:hAnsi="Book Antiqua" w:cs="Book Antiqua"/>
                <w:b/>
                <w:color w:val="auto"/>
                <w:sz w:val="24"/>
                <w:szCs w:val="24"/>
              </w:rPr>
              <w:t>Copy of the bank guarantee to be lodged with the securities exchange or the central depository (where applicable).</w:t>
            </w:r>
          </w:p>
        </w:tc>
        <w:tc>
          <w:tcPr>
            <w:tcW w:w="3816" w:type="dxa"/>
            <w:tcBorders>
              <w:top w:val="single" w:sz="8" w:space="0" w:color="000000"/>
              <w:left w:val="single" w:sz="4" w:space="0" w:color="000000"/>
              <w:bottom w:val="single" w:sz="8" w:space="0" w:color="000000"/>
              <w:right w:val="single" w:sz="4" w:space="0" w:color="000000"/>
            </w:tcBorders>
          </w:tcPr>
          <w:p w14:paraId="51C896F2" w14:textId="77777777" w:rsidR="00333BD0" w:rsidRPr="007038A4" w:rsidRDefault="00333BD0" w:rsidP="00333BD0">
            <w:pPr>
              <w:spacing w:after="58"/>
              <w:rPr>
                <w:rFonts w:ascii="Book Antiqua" w:eastAsia="Times New Roman" w:hAnsi="Book Antiqua" w:cs="Times New Roman"/>
                <w:sz w:val="24"/>
                <w:szCs w:val="24"/>
              </w:rPr>
            </w:pPr>
          </w:p>
        </w:tc>
      </w:tr>
      <w:tr w:rsidR="00333BD0" w:rsidRPr="007038A4" w14:paraId="5897FC61"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6E8E9422" w14:textId="1A3F2A95" w:rsidR="00333BD0" w:rsidRPr="007038A4" w:rsidRDefault="00333BD0" w:rsidP="00333BD0">
            <w:pPr>
              <w:tabs>
                <w:tab w:val="left" w:pos="3600"/>
              </w:tabs>
              <w:spacing w:after="103"/>
              <w:jc w:val="both"/>
              <w:rPr>
                <w:rFonts w:ascii="Book Antiqua" w:eastAsia="Book Antiqua" w:hAnsi="Book Antiqua" w:cs="Book Antiqua"/>
                <w:b/>
                <w:color w:val="auto"/>
                <w:sz w:val="24"/>
                <w:szCs w:val="24"/>
              </w:rPr>
            </w:pPr>
            <w:r w:rsidRPr="007038A4">
              <w:rPr>
                <w:rFonts w:ascii="Book Antiqua" w:eastAsia="Book Antiqua" w:hAnsi="Book Antiqua" w:cs="Book Antiqua"/>
                <w:b/>
                <w:color w:val="auto"/>
                <w:sz w:val="24"/>
                <w:szCs w:val="24"/>
              </w:rPr>
              <w:t>Directors’ Declaration</w:t>
            </w:r>
            <w:r w:rsidRPr="007038A4">
              <w:rPr>
                <w:rFonts w:ascii="Book Antiqua" w:eastAsia="Book Antiqua" w:hAnsi="Book Antiqua" w:cs="Book Antiqua"/>
                <w:b/>
                <w:color w:val="auto"/>
                <w:sz w:val="24"/>
                <w:szCs w:val="24"/>
              </w:rPr>
              <w:tab/>
            </w:r>
          </w:p>
          <w:p w14:paraId="48D43C3F" w14:textId="77777777" w:rsidR="00333BD0" w:rsidRPr="007038A4" w:rsidRDefault="00333BD0" w:rsidP="00333BD0">
            <w:pPr>
              <w:tabs>
                <w:tab w:val="left" w:pos="3600"/>
              </w:tabs>
              <w:spacing w:after="103"/>
              <w:jc w:val="both"/>
              <w:rPr>
                <w:rFonts w:ascii="Book Antiqua" w:hAnsi="Book Antiqua" w:cs="Times New Roman"/>
                <w:i/>
                <w:iCs/>
                <w:color w:val="auto"/>
                <w:sz w:val="24"/>
                <w:szCs w:val="24"/>
              </w:rPr>
            </w:pPr>
            <w:r w:rsidRPr="007038A4">
              <w:rPr>
                <w:rFonts w:ascii="Book Antiqua" w:hAnsi="Book Antiqua" w:cs="Times New Roman"/>
                <w:i/>
                <w:iCs/>
                <w:color w:val="auto"/>
                <w:sz w:val="24"/>
                <w:szCs w:val="24"/>
              </w:rPr>
              <w:t xml:space="preserve">This is a declaration by the directors as to whether after due enquiry by them in relation to the interval between the date to which the last accounts have been made and a date not earlier than fourteen days before the date of the application― </w:t>
            </w:r>
          </w:p>
          <w:p w14:paraId="20848282" w14:textId="168F69AE" w:rsidR="00333BD0" w:rsidRPr="007038A4" w:rsidRDefault="00333BD0" w:rsidP="00333BD0">
            <w:pPr>
              <w:pStyle w:val="ListParagraph"/>
              <w:numPr>
                <w:ilvl w:val="0"/>
                <w:numId w:val="1"/>
              </w:numPr>
              <w:tabs>
                <w:tab w:val="left" w:pos="3600"/>
              </w:tabs>
              <w:spacing w:after="103"/>
              <w:jc w:val="both"/>
              <w:rPr>
                <w:rFonts w:ascii="Book Antiqua" w:hAnsi="Book Antiqua" w:cs="Times New Roman"/>
                <w:i/>
                <w:iCs/>
                <w:color w:val="auto"/>
                <w:sz w:val="24"/>
                <w:szCs w:val="24"/>
              </w:rPr>
            </w:pPr>
            <w:r w:rsidRPr="007038A4">
              <w:rPr>
                <w:rFonts w:ascii="Book Antiqua" w:hAnsi="Book Antiqua" w:cs="Times New Roman"/>
                <w:i/>
                <w:iCs/>
                <w:color w:val="auto"/>
                <w:sz w:val="24"/>
                <w:szCs w:val="24"/>
              </w:rPr>
              <w:t xml:space="preserve">the business of the company has, in their opinion, been satisfactorily maintained; </w:t>
            </w:r>
          </w:p>
          <w:p w14:paraId="6EC1E249" w14:textId="183789FB" w:rsidR="00333BD0" w:rsidRPr="007038A4" w:rsidRDefault="00333BD0" w:rsidP="00333BD0">
            <w:pPr>
              <w:pStyle w:val="ListParagraph"/>
              <w:numPr>
                <w:ilvl w:val="0"/>
                <w:numId w:val="1"/>
              </w:numPr>
              <w:tabs>
                <w:tab w:val="left" w:pos="3600"/>
              </w:tabs>
              <w:spacing w:after="103"/>
              <w:jc w:val="both"/>
              <w:rPr>
                <w:rFonts w:ascii="Book Antiqua" w:eastAsia="Book Antiqua" w:hAnsi="Book Antiqua" w:cs="Times New Roman"/>
                <w:i/>
                <w:iCs/>
                <w:color w:val="auto"/>
                <w:sz w:val="24"/>
                <w:szCs w:val="24"/>
              </w:rPr>
            </w:pPr>
            <w:r w:rsidRPr="007038A4">
              <w:rPr>
                <w:rFonts w:ascii="Book Antiqua" w:hAnsi="Book Antiqua" w:cs="Times New Roman"/>
                <w:i/>
                <w:iCs/>
                <w:color w:val="auto"/>
                <w:sz w:val="24"/>
                <w:szCs w:val="24"/>
              </w:rPr>
              <w:t xml:space="preserve"> there have, in their opinion, arisen any circumstances adversely affecting the company’s trading or value of its assets; </w:t>
            </w:r>
          </w:p>
          <w:p w14:paraId="37B4B6C9" w14:textId="25B52492" w:rsidR="00333BD0" w:rsidRPr="007038A4" w:rsidRDefault="00333BD0" w:rsidP="00333BD0">
            <w:pPr>
              <w:pStyle w:val="ListParagraph"/>
              <w:numPr>
                <w:ilvl w:val="0"/>
                <w:numId w:val="1"/>
              </w:numPr>
              <w:tabs>
                <w:tab w:val="left" w:pos="3600"/>
              </w:tabs>
              <w:spacing w:after="103"/>
              <w:jc w:val="both"/>
              <w:rPr>
                <w:rFonts w:ascii="Book Antiqua" w:eastAsia="Book Antiqua" w:hAnsi="Book Antiqua" w:cs="Times New Roman"/>
                <w:i/>
                <w:iCs/>
                <w:color w:val="auto"/>
                <w:sz w:val="24"/>
                <w:szCs w:val="24"/>
              </w:rPr>
            </w:pPr>
            <w:r w:rsidRPr="007038A4">
              <w:rPr>
                <w:rFonts w:ascii="Book Antiqua" w:hAnsi="Book Antiqua" w:cs="Times New Roman"/>
                <w:i/>
                <w:iCs/>
                <w:color w:val="auto"/>
                <w:sz w:val="24"/>
                <w:szCs w:val="24"/>
              </w:rPr>
              <w:t xml:space="preserve">there are any contingent liabilities by reason of any guarantees given by the company or any of its subsidiaries; </w:t>
            </w:r>
          </w:p>
          <w:p w14:paraId="5A34F1BF" w14:textId="3148CC55" w:rsidR="00333BD0" w:rsidRPr="007038A4" w:rsidRDefault="00333BD0" w:rsidP="00333BD0">
            <w:pPr>
              <w:pStyle w:val="ListParagraph"/>
              <w:numPr>
                <w:ilvl w:val="0"/>
                <w:numId w:val="1"/>
              </w:numPr>
              <w:tabs>
                <w:tab w:val="left" w:pos="3600"/>
              </w:tabs>
              <w:spacing w:after="103"/>
              <w:jc w:val="both"/>
              <w:rPr>
                <w:rFonts w:ascii="Book Antiqua" w:eastAsia="Book Antiqua" w:hAnsi="Book Antiqua" w:cs="Book Antiqua"/>
                <w:b/>
                <w:color w:val="C00000"/>
                <w:sz w:val="24"/>
                <w:szCs w:val="24"/>
              </w:rPr>
            </w:pPr>
            <w:r w:rsidRPr="007038A4">
              <w:rPr>
                <w:rFonts w:ascii="Book Antiqua" w:hAnsi="Book Antiqua" w:cs="Times New Roman"/>
                <w:i/>
                <w:iCs/>
                <w:color w:val="auto"/>
                <w:sz w:val="24"/>
                <w:szCs w:val="24"/>
              </w:rPr>
              <w:t>there are, since the last annual accounts, any changes in published reserves or any unusual factors affecting the profit of the company or any of its subsidiaries.</w:t>
            </w:r>
          </w:p>
        </w:tc>
        <w:tc>
          <w:tcPr>
            <w:tcW w:w="3816" w:type="dxa"/>
            <w:tcBorders>
              <w:top w:val="single" w:sz="8" w:space="0" w:color="000000"/>
              <w:left w:val="single" w:sz="4" w:space="0" w:color="000000"/>
              <w:bottom w:val="single" w:sz="8" w:space="0" w:color="000000"/>
              <w:right w:val="single" w:sz="4" w:space="0" w:color="000000"/>
            </w:tcBorders>
          </w:tcPr>
          <w:p w14:paraId="3C2AFF7C" w14:textId="77777777" w:rsidR="00333BD0" w:rsidRPr="007038A4" w:rsidRDefault="00333BD0" w:rsidP="00333BD0">
            <w:pPr>
              <w:spacing w:after="58"/>
              <w:rPr>
                <w:rFonts w:ascii="Book Antiqua" w:eastAsia="Times New Roman" w:hAnsi="Book Antiqua" w:cs="Times New Roman"/>
                <w:sz w:val="24"/>
                <w:szCs w:val="24"/>
              </w:rPr>
            </w:pPr>
          </w:p>
        </w:tc>
      </w:tr>
      <w:tr w:rsidR="00333BD0" w:rsidRPr="007038A4" w14:paraId="5046DCC6"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733C36D2" w14:textId="77777777" w:rsidR="00333BD0" w:rsidRPr="007709D1" w:rsidRDefault="00333BD0" w:rsidP="00333BD0">
            <w:pPr>
              <w:spacing w:after="100"/>
              <w:rPr>
                <w:rFonts w:ascii="Book Antiqua" w:eastAsia="Book Antiqua" w:hAnsi="Book Antiqua" w:cs="Book Antiqua"/>
                <w:b/>
                <w:color w:val="auto"/>
                <w:sz w:val="24"/>
                <w:szCs w:val="24"/>
              </w:rPr>
            </w:pPr>
            <w:r w:rsidRPr="007709D1">
              <w:rPr>
                <w:rFonts w:ascii="Book Antiqua" w:eastAsia="Book Antiqua" w:hAnsi="Book Antiqua" w:cs="Book Antiqua"/>
                <w:b/>
                <w:color w:val="auto"/>
                <w:sz w:val="24"/>
                <w:szCs w:val="24"/>
              </w:rPr>
              <w:t>Working Capital Requirement</w:t>
            </w:r>
          </w:p>
          <w:p w14:paraId="4A27410C" w14:textId="349C6475" w:rsidR="00333BD0" w:rsidRPr="007709D1" w:rsidRDefault="00333BD0" w:rsidP="00333BD0">
            <w:pPr>
              <w:tabs>
                <w:tab w:val="left" w:pos="3600"/>
              </w:tabs>
              <w:spacing w:after="103"/>
              <w:jc w:val="both"/>
              <w:rPr>
                <w:rFonts w:ascii="Book Antiqua" w:eastAsia="Book Antiqua" w:hAnsi="Book Antiqua" w:cs="Book Antiqua"/>
                <w:b/>
                <w:color w:val="C00000"/>
                <w:sz w:val="24"/>
                <w:szCs w:val="24"/>
              </w:rPr>
            </w:pPr>
            <w:r w:rsidRPr="007709D1">
              <w:rPr>
                <w:rFonts w:ascii="Book Antiqua" w:eastAsia="Book Antiqua" w:hAnsi="Book Antiqua" w:cs="Book Antiqua"/>
                <w:i/>
                <w:color w:val="auto"/>
                <w:sz w:val="24"/>
                <w:szCs w:val="24"/>
              </w:rPr>
              <w:t xml:space="preserve">Working Capital of not less than Ugx. 60 </w:t>
            </w:r>
          </w:p>
        </w:tc>
        <w:tc>
          <w:tcPr>
            <w:tcW w:w="3816" w:type="dxa"/>
            <w:tcBorders>
              <w:top w:val="single" w:sz="8" w:space="0" w:color="000000"/>
              <w:left w:val="single" w:sz="4" w:space="0" w:color="000000"/>
              <w:bottom w:val="single" w:sz="8" w:space="0" w:color="000000"/>
              <w:right w:val="single" w:sz="4" w:space="0" w:color="000000"/>
            </w:tcBorders>
          </w:tcPr>
          <w:p w14:paraId="5EF74CB6" w14:textId="77777777" w:rsidR="00333BD0" w:rsidRPr="007038A4" w:rsidRDefault="00333BD0" w:rsidP="00333BD0">
            <w:pPr>
              <w:spacing w:after="58"/>
              <w:rPr>
                <w:rFonts w:ascii="Book Antiqua" w:eastAsia="Times New Roman" w:hAnsi="Book Antiqua" w:cs="Times New Roman"/>
                <w:sz w:val="24"/>
                <w:szCs w:val="24"/>
              </w:rPr>
            </w:pPr>
          </w:p>
        </w:tc>
      </w:tr>
      <w:tr w:rsidR="00333BD0" w:rsidRPr="007038A4" w14:paraId="23C7BD25" w14:textId="77777777" w:rsidTr="00D96812">
        <w:trPr>
          <w:trHeight w:val="233"/>
        </w:trPr>
        <w:tc>
          <w:tcPr>
            <w:tcW w:w="5501" w:type="dxa"/>
            <w:tcBorders>
              <w:top w:val="single" w:sz="8" w:space="0" w:color="000000"/>
              <w:left w:val="single" w:sz="4" w:space="0" w:color="000000"/>
              <w:bottom w:val="single" w:sz="8" w:space="0" w:color="000000"/>
              <w:right w:val="single" w:sz="4" w:space="0" w:color="000000"/>
            </w:tcBorders>
          </w:tcPr>
          <w:p w14:paraId="61571C4A" w14:textId="10FF4F94" w:rsidR="00333BD0" w:rsidRPr="007709D1" w:rsidRDefault="00333BD0" w:rsidP="00333BD0">
            <w:pPr>
              <w:spacing w:after="103"/>
              <w:jc w:val="both"/>
              <w:rPr>
                <w:rFonts w:ascii="Book Antiqua" w:eastAsia="Book Antiqua" w:hAnsi="Book Antiqua" w:cs="Book Antiqua"/>
                <w:b/>
                <w:sz w:val="24"/>
                <w:szCs w:val="24"/>
              </w:rPr>
            </w:pPr>
            <w:r w:rsidRPr="007709D1">
              <w:rPr>
                <w:rFonts w:ascii="Book Antiqua" w:eastAsia="Book Antiqua" w:hAnsi="Book Antiqua" w:cs="Book Antiqua"/>
                <w:b/>
                <w:sz w:val="24"/>
                <w:szCs w:val="24"/>
              </w:rPr>
              <w:t xml:space="preserve">Procedures manual guiding the business under the licence being sought. </w:t>
            </w:r>
          </w:p>
        </w:tc>
        <w:tc>
          <w:tcPr>
            <w:tcW w:w="3816" w:type="dxa"/>
            <w:tcBorders>
              <w:top w:val="single" w:sz="8" w:space="0" w:color="000000"/>
              <w:left w:val="single" w:sz="4" w:space="0" w:color="000000"/>
              <w:bottom w:val="single" w:sz="8" w:space="0" w:color="000000"/>
              <w:right w:val="single" w:sz="4" w:space="0" w:color="000000"/>
            </w:tcBorders>
          </w:tcPr>
          <w:p w14:paraId="65E52BA1" w14:textId="77777777" w:rsidR="00333BD0" w:rsidRPr="007038A4" w:rsidRDefault="00333BD0" w:rsidP="00333BD0">
            <w:pPr>
              <w:spacing w:after="58"/>
              <w:rPr>
                <w:rFonts w:ascii="Book Antiqua" w:eastAsia="Times New Roman" w:hAnsi="Book Antiqua" w:cs="Times New Roman"/>
                <w:sz w:val="24"/>
                <w:szCs w:val="24"/>
              </w:rPr>
            </w:pPr>
          </w:p>
        </w:tc>
      </w:tr>
      <w:tr w:rsidR="00333BD0" w:rsidRPr="007038A4" w14:paraId="48D327C9" w14:textId="77777777" w:rsidTr="00D96812">
        <w:trPr>
          <w:trHeight w:val="233"/>
        </w:trPr>
        <w:tc>
          <w:tcPr>
            <w:tcW w:w="5501" w:type="dxa"/>
            <w:tcBorders>
              <w:top w:val="single" w:sz="8" w:space="0" w:color="000000"/>
              <w:left w:val="single" w:sz="4" w:space="0" w:color="000000"/>
              <w:bottom w:val="single" w:sz="8" w:space="0" w:color="000000"/>
              <w:right w:val="single" w:sz="4" w:space="0" w:color="000000"/>
            </w:tcBorders>
          </w:tcPr>
          <w:p w14:paraId="7FA60581" w14:textId="112F166A" w:rsidR="00333BD0" w:rsidRPr="007709D1" w:rsidRDefault="00333BD0" w:rsidP="00333BD0">
            <w:pPr>
              <w:spacing w:after="103"/>
              <w:jc w:val="both"/>
              <w:rPr>
                <w:rFonts w:ascii="Book Antiqua" w:eastAsia="Book Antiqua" w:hAnsi="Book Antiqua" w:cs="Book Antiqua"/>
                <w:b/>
                <w:sz w:val="24"/>
                <w:szCs w:val="24"/>
              </w:rPr>
            </w:pPr>
            <w:r w:rsidRPr="007709D1">
              <w:rPr>
                <w:rFonts w:ascii="Book Antiqua" w:eastAsia="Book Antiqua" w:hAnsi="Book Antiqua" w:cs="Book Antiqua"/>
                <w:b/>
                <w:sz w:val="24"/>
                <w:szCs w:val="24"/>
              </w:rPr>
              <w:t>Other operational manuals such as Human Resource Policy, KYC Policy, Finance and Accounting.</w:t>
            </w:r>
          </w:p>
        </w:tc>
        <w:tc>
          <w:tcPr>
            <w:tcW w:w="3816" w:type="dxa"/>
            <w:tcBorders>
              <w:top w:val="single" w:sz="8" w:space="0" w:color="000000"/>
              <w:left w:val="single" w:sz="4" w:space="0" w:color="000000"/>
              <w:bottom w:val="single" w:sz="8" w:space="0" w:color="000000"/>
              <w:right w:val="single" w:sz="4" w:space="0" w:color="000000"/>
            </w:tcBorders>
          </w:tcPr>
          <w:p w14:paraId="1F2E2877" w14:textId="77777777" w:rsidR="00333BD0" w:rsidRPr="007038A4" w:rsidRDefault="00333BD0" w:rsidP="00333BD0">
            <w:pPr>
              <w:spacing w:after="58"/>
              <w:rPr>
                <w:rFonts w:ascii="Book Antiqua" w:eastAsia="Times New Roman" w:hAnsi="Book Antiqua" w:cs="Times New Roman"/>
                <w:sz w:val="24"/>
                <w:szCs w:val="24"/>
              </w:rPr>
            </w:pPr>
          </w:p>
        </w:tc>
      </w:tr>
      <w:tr w:rsidR="00333BD0" w:rsidRPr="007038A4" w14:paraId="12DBF7C8"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5E4D88BB" w14:textId="622EC64C" w:rsidR="00333BD0" w:rsidRPr="007709D1" w:rsidRDefault="00333BD0" w:rsidP="00333BD0">
            <w:pPr>
              <w:spacing w:after="103"/>
              <w:rPr>
                <w:rFonts w:ascii="Book Antiqua" w:hAnsi="Book Antiqua"/>
                <w:sz w:val="24"/>
                <w:szCs w:val="24"/>
              </w:rPr>
            </w:pPr>
            <w:r w:rsidRPr="007709D1">
              <w:rPr>
                <w:rFonts w:ascii="Book Antiqua" w:eastAsia="Book Antiqua" w:hAnsi="Book Antiqua" w:cs="Book Antiqua"/>
                <w:b/>
                <w:sz w:val="24"/>
                <w:szCs w:val="24"/>
              </w:rPr>
              <w:t xml:space="preserve">Organizational structure; </w:t>
            </w:r>
          </w:p>
          <w:p w14:paraId="5F83558F" w14:textId="77777777" w:rsidR="00333BD0" w:rsidRPr="007709D1" w:rsidRDefault="00333BD0" w:rsidP="00333BD0">
            <w:pPr>
              <w:rPr>
                <w:rFonts w:ascii="Book Antiqua" w:hAnsi="Book Antiqua"/>
                <w:sz w:val="24"/>
                <w:szCs w:val="24"/>
              </w:rPr>
            </w:pPr>
            <w:r w:rsidRPr="007709D1">
              <w:rPr>
                <w:rFonts w:ascii="Book Antiqua" w:eastAsia="Times New Roman" w:hAnsi="Book Antiqua" w:cs="Times New Roman"/>
                <w:sz w:val="24"/>
                <w:szCs w:val="24"/>
              </w:rPr>
              <w:t xml:space="preserve"> </w:t>
            </w:r>
            <w:r w:rsidRPr="007709D1">
              <w:rPr>
                <w:rFonts w:ascii="Book Antiqua" w:eastAsia="Book Antiqua" w:hAnsi="Book Antiqua" w:cs="Book Antiqua"/>
                <w:i/>
                <w:sz w:val="24"/>
                <w:szCs w:val="24"/>
              </w:rPr>
              <w:t xml:space="preserve">Showing designations and names of position occupants </w:t>
            </w:r>
          </w:p>
        </w:tc>
        <w:tc>
          <w:tcPr>
            <w:tcW w:w="3816" w:type="dxa"/>
            <w:tcBorders>
              <w:top w:val="single" w:sz="8" w:space="0" w:color="000000"/>
              <w:left w:val="single" w:sz="4" w:space="0" w:color="000000"/>
              <w:bottom w:val="single" w:sz="8" w:space="0" w:color="000000"/>
              <w:right w:val="single" w:sz="4" w:space="0" w:color="000000"/>
            </w:tcBorders>
          </w:tcPr>
          <w:p w14:paraId="4C7630CE" w14:textId="77777777" w:rsidR="00333BD0" w:rsidRPr="007038A4" w:rsidRDefault="00333BD0" w:rsidP="00333BD0">
            <w:pPr>
              <w:spacing w:after="61"/>
              <w:rPr>
                <w:rFonts w:ascii="Book Antiqua" w:hAnsi="Book Antiqua"/>
                <w:sz w:val="24"/>
                <w:szCs w:val="24"/>
              </w:rPr>
            </w:pPr>
            <w:r w:rsidRPr="007038A4">
              <w:rPr>
                <w:rFonts w:ascii="Book Antiqua" w:eastAsia="Times New Roman" w:hAnsi="Book Antiqua" w:cs="Times New Roman"/>
                <w:sz w:val="24"/>
                <w:szCs w:val="24"/>
              </w:rPr>
              <w:t xml:space="preserve"> </w:t>
            </w:r>
          </w:p>
          <w:p w14:paraId="6D3B3137" w14:textId="77777777" w:rsidR="00333BD0" w:rsidRPr="007038A4" w:rsidRDefault="00333BD0" w:rsidP="00333BD0">
            <w:pPr>
              <w:rPr>
                <w:rFonts w:ascii="Book Antiqua" w:hAnsi="Book Antiqua"/>
                <w:sz w:val="24"/>
                <w:szCs w:val="24"/>
              </w:rPr>
            </w:pPr>
            <w:r w:rsidRPr="007038A4">
              <w:rPr>
                <w:rFonts w:ascii="Book Antiqua" w:eastAsia="Times New Roman" w:hAnsi="Book Antiqua" w:cs="Times New Roman"/>
                <w:sz w:val="24"/>
                <w:szCs w:val="24"/>
              </w:rPr>
              <w:t xml:space="preserve"> </w:t>
            </w:r>
          </w:p>
        </w:tc>
      </w:tr>
      <w:tr w:rsidR="00333BD0" w:rsidRPr="007038A4" w14:paraId="72401BF1"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0FE935C8" w14:textId="4FEE7522" w:rsidR="00333BD0" w:rsidRPr="007709D1" w:rsidRDefault="00333BD0" w:rsidP="00333BD0">
            <w:pPr>
              <w:spacing w:after="103"/>
              <w:rPr>
                <w:rFonts w:ascii="Book Antiqua" w:eastAsia="Book Antiqua" w:hAnsi="Book Antiqua" w:cs="Book Antiqua"/>
                <w:b/>
                <w:color w:val="auto"/>
                <w:sz w:val="24"/>
                <w:szCs w:val="24"/>
              </w:rPr>
            </w:pPr>
            <w:r w:rsidRPr="007709D1">
              <w:rPr>
                <w:rFonts w:ascii="Book Antiqua" w:eastAsia="Book Antiqua" w:hAnsi="Book Antiqua" w:cs="Book Antiqua"/>
                <w:b/>
                <w:color w:val="auto"/>
                <w:sz w:val="24"/>
                <w:szCs w:val="24"/>
              </w:rPr>
              <w:t>Evidence of payment of applicable fees</w:t>
            </w:r>
          </w:p>
          <w:p w14:paraId="1D7539BD" w14:textId="0DEB68E2" w:rsidR="00333BD0" w:rsidRPr="007709D1" w:rsidRDefault="00333BD0" w:rsidP="00333BD0">
            <w:pPr>
              <w:spacing w:after="103"/>
              <w:rPr>
                <w:rFonts w:ascii="Book Antiqua" w:eastAsia="Book Antiqua" w:hAnsi="Book Antiqua" w:cs="Times New Roman"/>
                <w:b/>
                <w:i/>
                <w:iCs/>
                <w:color w:val="auto"/>
                <w:sz w:val="24"/>
                <w:szCs w:val="24"/>
              </w:rPr>
            </w:pPr>
            <w:r w:rsidRPr="007709D1">
              <w:rPr>
                <w:rFonts w:ascii="Book Antiqua" w:eastAsia="Book Antiqua" w:hAnsi="Book Antiqua" w:cs="Times New Roman"/>
                <w:b/>
                <w:i/>
                <w:iCs/>
                <w:color w:val="auto"/>
                <w:sz w:val="24"/>
                <w:szCs w:val="24"/>
              </w:rPr>
              <w:t xml:space="preserve">For a </w:t>
            </w:r>
            <w:r w:rsidRPr="007709D1">
              <w:rPr>
                <w:rFonts w:ascii="Book Antiqua" w:hAnsi="Book Antiqua" w:cs="Times New Roman"/>
                <w:b/>
                <w:i/>
                <w:iCs/>
                <w:color w:val="auto"/>
                <w:sz w:val="24"/>
                <w:szCs w:val="24"/>
              </w:rPr>
              <w:t>Stockbroker Licence</w:t>
            </w:r>
          </w:p>
          <w:p w14:paraId="73AD7F98" w14:textId="41F4BBD7" w:rsidR="00333BD0" w:rsidRPr="007709D1" w:rsidRDefault="00333BD0" w:rsidP="00333BD0">
            <w:pPr>
              <w:spacing w:after="103"/>
              <w:ind w:left="396"/>
              <w:rPr>
                <w:rFonts w:ascii="Book Antiqua" w:eastAsia="Book Antiqua" w:hAnsi="Book Antiqua" w:cs="Times New Roman"/>
                <w:bCs/>
                <w:i/>
                <w:iCs/>
                <w:color w:val="auto"/>
                <w:sz w:val="24"/>
                <w:szCs w:val="24"/>
              </w:rPr>
            </w:pPr>
            <w:r w:rsidRPr="007709D1">
              <w:rPr>
                <w:rFonts w:ascii="Book Antiqua" w:eastAsia="Book Antiqua" w:hAnsi="Book Antiqua" w:cs="Times New Roman"/>
                <w:bCs/>
                <w:i/>
                <w:iCs/>
                <w:color w:val="auto"/>
                <w:sz w:val="24"/>
                <w:szCs w:val="24"/>
              </w:rPr>
              <w:t>Licence application fees of Ugx 750,000</w:t>
            </w:r>
          </w:p>
        </w:tc>
        <w:tc>
          <w:tcPr>
            <w:tcW w:w="3816" w:type="dxa"/>
            <w:tcBorders>
              <w:top w:val="single" w:sz="8" w:space="0" w:color="000000"/>
              <w:left w:val="single" w:sz="4" w:space="0" w:color="000000"/>
              <w:bottom w:val="single" w:sz="8" w:space="0" w:color="000000"/>
              <w:right w:val="single" w:sz="4" w:space="0" w:color="000000"/>
            </w:tcBorders>
          </w:tcPr>
          <w:p w14:paraId="6204EE8A" w14:textId="77777777" w:rsidR="00333BD0" w:rsidRPr="007038A4" w:rsidRDefault="00333BD0" w:rsidP="00333BD0">
            <w:pPr>
              <w:spacing w:after="61"/>
              <w:rPr>
                <w:rFonts w:ascii="Book Antiqua" w:eastAsia="Times New Roman" w:hAnsi="Book Antiqua" w:cs="Times New Roman"/>
                <w:color w:val="auto"/>
                <w:sz w:val="24"/>
                <w:szCs w:val="24"/>
              </w:rPr>
            </w:pPr>
          </w:p>
        </w:tc>
      </w:tr>
      <w:tr w:rsidR="00333BD0" w:rsidRPr="007038A4" w14:paraId="5705B067"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3075F5E2" w14:textId="2C2A58A4" w:rsidR="00333BD0" w:rsidRPr="007038A4" w:rsidRDefault="00333BD0" w:rsidP="00333BD0">
            <w:pPr>
              <w:spacing w:after="103"/>
              <w:rPr>
                <w:rFonts w:ascii="Book Antiqua" w:eastAsia="Book Antiqua" w:hAnsi="Book Antiqua" w:cs="Book Antiqua"/>
                <w:b/>
                <w:sz w:val="24"/>
                <w:szCs w:val="24"/>
              </w:rPr>
            </w:pPr>
            <w:r w:rsidRPr="007038A4">
              <w:rPr>
                <w:rFonts w:ascii="Book Antiqua" w:eastAsia="Book Antiqua" w:hAnsi="Book Antiqua" w:cs="Book Antiqua"/>
                <w:b/>
                <w:sz w:val="24"/>
                <w:szCs w:val="24"/>
              </w:rPr>
              <w:lastRenderedPageBreak/>
              <w:t>Current bank statement</w:t>
            </w:r>
          </w:p>
        </w:tc>
        <w:tc>
          <w:tcPr>
            <w:tcW w:w="3816" w:type="dxa"/>
            <w:tcBorders>
              <w:top w:val="single" w:sz="8" w:space="0" w:color="000000"/>
              <w:left w:val="single" w:sz="4" w:space="0" w:color="000000"/>
              <w:bottom w:val="single" w:sz="8" w:space="0" w:color="000000"/>
              <w:right w:val="single" w:sz="4" w:space="0" w:color="000000"/>
            </w:tcBorders>
          </w:tcPr>
          <w:p w14:paraId="3866B39F" w14:textId="77777777" w:rsidR="00333BD0" w:rsidRPr="007038A4" w:rsidRDefault="00333BD0" w:rsidP="00333BD0">
            <w:pPr>
              <w:spacing w:after="61"/>
              <w:rPr>
                <w:rFonts w:ascii="Book Antiqua" w:eastAsia="Times New Roman" w:hAnsi="Book Antiqua" w:cs="Times New Roman"/>
                <w:sz w:val="24"/>
                <w:szCs w:val="24"/>
              </w:rPr>
            </w:pPr>
          </w:p>
        </w:tc>
      </w:tr>
      <w:tr w:rsidR="00333BD0" w:rsidRPr="007038A4" w14:paraId="35DC9F23"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36D87BFF" w14:textId="234E2DA0" w:rsidR="00333BD0" w:rsidRPr="007038A4" w:rsidRDefault="00333BD0" w:rsidP="00333BD0">
            <w:pPr>
              <w:spacing w:after="103"/>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Evidence of a TIN Number  </w:t>
            </w:r>
          </w:p>
        </w:tc>
        <w:tc>
          <w:tcPr>
            <w:tcW w:w="3816" w:type="dxa"/>
            <w:tcBorders>
              <w:top w:val="single" w:sz="8" w:space="0" w:color="000000"/>
              <w:left w:val="single" w:sz="4" w:space="0" w:color="000000"/>
              <w:bottom w:val="single" w:sz="8" w:space="0" w:color="000000"/>
              <w:right w:val="single" w:sz="4" w:space="0" w:color="000000"/>
            </w:tcBorders>
          </w:tcPr>
          <w:p w14:paraId="2A19ABB2" w14:textId="77777777" w:rsidR="00333BD0" w:rsidRPr="007038A4" w:rsidRDefault="00333BD0" w:rsidP="00333BD0">
            <w:pPr>
              <w:spacing w:after="61"/>
              <w:rPr>
                <w:rFonts w:ascii="Book Antiqua" w:eastAsia="Times New Roman" w:hAnsi="Book Antiqua" w:cs="Times New Roman"/>
                <w:sz w:val="24"/>
                <w:szCs w:val="24"/>
              </w:rPr>
            </w:pPr>
          </w:p>
        </w:tc>
      </w:tr>
    </w:tbl>
    <w:p w14:paraId="63D4F749" w14:textId="77777777" w:rsidR="007038A4" w:rsidRPr="007038A4" w:rsidRDefault="007038A4" w:rsidP="007038A4">
      <w:pPr>
        <w:spacing w:after="58"/>
        <w:ind w:right="-15"/>
        <w:rPr>
          <w:rFonts w:ascii="Book Antiqua" w:eastAsia="Book Antiqua" w:hAnsi="Book Antiqua" w:cs="Book Antiqua"/>
          <w:b/>
          <w:sz w:val="24"/>
          <w:szCs w:val="24"/>
        </w:rPr>
      </w:pPr>
    </w:p>
    <w:p w14:paraId="7C1F910B"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Diagrams illustrating corporate structures, group relationships, governance arrangements, organizational design, clear reporting lines, business process flows and systems environments may be included. </w:t>
      </w:r>
    </w:p>
    <w:p w14:paraId="620C57EB"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ab/>
      </w:r>
    </w:p>
    <w:p w14:paraId="553E1C42" w14:textId="77777777" w:rsidR="007038A4" w:rsidRDefault="007038A4" w:rsidP="007038A4">
      <w:pPr>
        <w:spacing w:after="58"/>
        <w:ind w:left="-5" w:right="-15" w:hanging="10"/>
        <w:rPr>
          <w:rFonts w:ascii="Book Antiqua" w:eastAsia="Book Antiqua" w:hAnsi="Book Antiqua" w:cs="Book Antiqua"/>
          <w:b/>
          <w:sz w:val="24"/>
          <w:szCs w:val="24"/>
        </w:rPr>
      </w:pPr>
    </w:p>
    <w:p w14:paraId="00CFB2E0" w14:textId="77777777" w:rsidR="007038A4" w:rsidRDefault="007038A4" w:rsidP="007038A4">
      <w:pPr>
        <w:spacing w:after="58"/>
        <w:ind w:left="-5" w:right="-15" w:hanging="10"/>
        <w:rPr>
          <w:rFonts w:ascii="Book Antiqua" w:eastAsia="Book Antiqua" w:hAnsi="Book Antiqua" w:cs="Book Antiqua"/>
          <w:b/>
          <w:sz w:val="24"/>
          <w:szCs w:val="24"/>
        </w:rPr>
      </w:pPr>
    </w:p>
    <w:p w14:paraId="203AB6C0" w14:textId="77777777" w:rsidR="007038A4" w:rsidRDefault="007038A4" w:rsidP="007038A4">
      <w:pPr>
        <w:spacing w:after="58"/>
        <w:ind w:left="-5" w:right="-15" w:hanging="10"/>
        <w:rPr>
          <w:rFonts w:ascii="Book Antiqua" w:eastAsia="Book Antiqua" w:hAnsi="Book Antiqua" w:cs="Book Antiqua"/>
          <w:b/>
          <w:sz w:val="24"/>
          <w:szCs w:val="24"/>
        </w:rPr>
      </w:pPr>
    </w:p>
    <w:p w14:paraId="14819BFE" w14:textId="77777777" w:rsidR="007038A4" w:rsidRDefault="007038A4" w:rsidP="007038A4">
      <w:pPr>
        <w:spacing w:after="58"/>
        <w:ind w:left="-5" w:right="-15" w:hanging="10"/>
        <w:rPr>
          <w:rFonts w:ascii="Book Antiqua" w:eastAsia="Book Antiqua" w:hAnsi="Book Antiqua" w:cs="Book Antiqua"/>
          <w:b/>
          <w:sz w:val="24"/>
          <w:szCs w:val="24"/>
        </w:rPr>
      </w:pPr>
    </w:p>
    <w:p w14:paraId="737644A7" w14:textId="77777777" w:rsidR="007038A4" w:rsidRDefault="007038A4" w:rsidP="007038A4">
      <w:pPr>
        <w:spacing w:after="58"/>
        <w:ind w:left="-5" w:right="-15" w:hanging="10"/>
        <w:rPr>
          <w:rFonts w:ascii="Book Antiqua" w:eastAsia="Book Antiqua" w:hAnsi="Book Antiqua" w:cs="Book Antiqua"/>
          <w:b/>
          <w:sz w:val="24"/>
          <w:szCs w:val="24"/>
        </w:rPr>
      </w:pPr>
    </w:p>
    <w:p w14:paraId="4F11C448" w14:textId="77777777" w:rsidR="007038A4" w:rsidRDefault="007038A4" w:rsidP="007038A4">
      <w:pPr>
        <w:spacing w:after="58"/>
        <w:ind w:left="-5" w:right="-15" w:hanging="10"/>
        <w:rPr>
          <w:rFonts w:ascii="Book Antiqua" w:eastAsia="Book Antiqua" w:hAnsi="Book Antiqua" w:cs="Book Antiqua"/>
          <w:b/>
          <w:sz w:val="24"/>
          <w:szCs w:val="24"/>
        </w:rPr>
      </w:pPr>
    </w:p>
    <w:p w14:paraId="6337C818" w14:textId="77777777" w:rsidR="007038A4" w:rsidRDefault="007038A4" w:rsidP="007038A4">
      <w:pPr>
        <w:spacing w:after="58"/>
        <w:ind w:left="-5" w:right="-15" w:hanging="10"/>
        <w:rPr>
          <w:rFonts w:ascii="Book Antiqua" w:eastAsia="Book Antiqua" w:hAnsi="Book Antiqua" w:cs="Book Antiqua"/>
          <w:b/>
          <w:sz w:val="24"/>
          <w:szCs w:val="24"/>
        </w:rPr>
      </w:pPr>
    </w:p>
    <w:p w14:paraId="2E47F3F3" w14:textId="77777777" w:rsidR="007038A4" w:rsidRDefault="007038A4" w:rsidP="007038A4">
      <w:pPr>
        <w:spacing w:after="58"/>
        <w:ind w:left="-5" w:right="-15" w:hanging="10"/>
        <w:rPr>
          <w:rFonts w:ascii="Book Antiqua" w:eastAsia="Book Antiqua" w:hAnsi="Book Antiqua" w:cs="Book Antiqua"/>
          <w:b/>
          <w:sz w:val="24"/>
          <w:szCs w:val="24"/>
        </w:rPr>
      </w:pPr>
    </w:p>
    <w:p w14:paraId="0D80D4BF" w14:textId="77777777" w:rsidR="007038A4" w:rsidRDefault="007038A4" w:rsidP="007038A4">
      <w:pPr>
        <w:spacing w:after="58"/>
        <w:ind w:left="-5" w:right="-15" w:hanging="10"/>
        <w:rPr>
          <w:rFonts w:ascii="Book Antiqua" w:eastAsia="Book Antiqua" w:hAnsi="Book Antiqua" w:cs="Book Antiqua"/>
          <w:b/>
          <w:sz w:val="24"/>
          <w:szCs w:val="24"/>
        </w:rPr>
      </w:pPr>
    </w:p>
    <w:p w14:paraId="0E95B534" w14:textId="1966881F"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SUMMARY OF DOCUMENTS SUBMITTED: </w:t>
      </w:r>
    </w:p>
    <w:p w14:paraId="04C84428" w14:textId="39D253DA"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 </w:t>
      </w:r>
    </w:p>
    <w:p w14:paraId="11EB60FD" w14:textId="59AF8E48"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Completed by </w:t>
      </w:r>
      <w:proofErr w:type="gramStart"/>
      <w:r w:rsidRPr="007038A4">
        <w:rPr>
          <w:rFonts w:ascii="Book Antiqua" w:eastAsia="Book Antiqua" w:hAnsi="Book Antiqua" w:cs="Book Antiqua"/>
          <w:b/>
          <w:sz w:val="24"/>
          <w:szCs w:val="24"/>
        </w:rPr>
        <w:tab/>
        <w:t>:…</w:t>
      </w:r>
      <w:proofErr w:type="gramEnd"/>
      <w:r w:rsidRPr="007038A4">
        <w:rPr>
          <w:rFonts w:ascii="Book Antiqua" w:eastAsia="Book Antiqua" w:hAnsi="Book Antiqua" w:cs="Book Antiqua"/>
          <w:b/>
          <w:sz w:val="24"/>
          <w:szCs w:val="24"/>
        </w:rPr>
        <w:t xml:space="preserve">……………………………… </w:t>
      </w:r>
      <w:r w:rsidRPr="007038A4">
        <w:rPr>
          <w:rFonts w:ascii="Book Antiqua" w:eastAsia="Book Antiqua" w:hAnsi="Book Antiqua" w:cs="Book Antiqua"/>
          <w:b/>
          <w:sz w:val="24"/>
          <w:szCs w:val="24"/>
        </w:rPr>
        <w:tab/>
      </w:r>
      <w:proofErr w:type="gramStart"/>
      <w:r w:rsidRPr="007038A4">
        <w:rPr>
          <w:rFonts w:ascii="Book Antiqua" w:eastAsia="Book Antiqua" w:hAnsi="Book Antiqua" w:cs="Book Antiqua"/>
          <w:b/>
          <w:sz w:val="24"/>
          <w:szCs w:val="24"/>
        </w:rPr>
        <w:t>Date:…</w:t>
      </w:r>
      <w:proofErr w:type="gramEnd"/>
      <w:r w:rsidRPr="007038A4">
        <w:rPr>
          <w:rFonts w:ascii="Book Antiqua" w:eastAsia="Book Antiqua" w:hAnsi="Book Antiqua" w:cs="Book Antiqua"/>
          <w:b/>
          <w:sz w:val="24"/>
          <w:szCs w:val="24"/>
        </w:rPr>
        <w:t xml:space="preserve">…………………………. </w:t>
      </w:r>
    </w:p>
    <w:p w14:paraId="0DF49511"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 </w:t>
      </w:r>
    </w:p>
    <w:p w14:paraId="7B0767C4" w14:textId="77777777" w:rsidR="007038A4" w:rsidRPr="007038A4" w:rsidRDefault="007038A4" w:rsidP="007038A4">
      <w:pPr>
        <w:spacing w:after="58"/>
        <w:ind w:left="-5" w:right="-15" w:hanging="10"/>
        <w:rPr>
          <w:rFonts w:ascii="Book Antiqua" w:eastAsia="Book Antiqua" w:hAnsi="Book Antiqua" w:cs="Book Antiqua"/>
          <w:b/>
          <w:sz w:val="24"/>
          <w:szCs w:val="24"/>
        </w:rPr>
      </w:pPr>
      <w:proofErr w:type="gramStart"/>
      <w:r w:rsidRPr="007038A4">
        <w:rPr>
          <w:rFonts w:ascii="Book Antiqua" w:eastAsia="Book Antiqua" w:hAnsi="Book Antiqua" w:cs="Book Antiqua"/>
          <w:b/>
          <w:sz w:val="24"/>
          <w:szCs w:val="24"/>
        </w:rPr>
        <w:t>Signature:…</w:t>
      </w:r>
      <w:proofErr w:type="gramEnd"/>
      <w:r w:rsidRPr="007038A4">
        <w:rPr>
          <w:rFonts w:ascii="Book Antiqua" w:eastAsia="Book Antiqua" w:hAnsi="Book Antiqua" w:cs="Book Antiqua"/>
          <w:b/>
          <w:sz w:val="24"/>
          <w:szCs w:val="24"/>
        </w:rPr>
        <w:t xml:space="preserve">…………………………………. </w:t>
      </w:r>
    </w:p>
    <w:p w14:paraId="6624CC0D" w14:textId="77777777" w:rsidR="007038A4" w:rsidRPr="007038A4" w:rsidRDefault="007038A4" w:rsidP="007038A4">
      <w:pPr>
        <w:spacing w:after="58"/>
        <w:ind w:left="-5" w:right="-15" w:hanging="10"/>
        <w:rPr>
          <w:rFonts w:ascii="Book Antiqua" w:eastAsia="Book Antiqua" w:hAnsi="Book Antiqua" w:cs="Book Antiqua"/>
          <w:b/>
          <w:sz w:val="24"/>
          <w:szCs w:val="24"/>
        </w:rPr>
      </w:pPr>
    </w:p>
    <w:p w14:paraId="2CB506AF" w14:textId="77777777" w:rsidR="007038A4" w:rsidRPr="007038A4" w:rsidRDefault="007038A4" w:rsidP="007038A4">
      <w:pPr>
        <w:spacing w:after="58"/>
        <w:ind w:left="-5" w:right="-15" w:hanging="10"/>
        <w:rPr>
          <w:rFonts w:ascii="Book Antiqua" w:eastAsia="Book Antiqua" w:hAnsi="Book Antiqua" w:cs="Book Antiqua"/>
          <w:b/>
          <w:sz w:val="24"/>
          <w:szCs w:val="24"/>
        </w:rPr>
      </w:pPr>
    </w:p>
    <w:p w14:paraId="37CE39FF"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On behalf of the applicant; </w:t>
      </w:r>
      <w:r w:rsidRPr="007038A4">
        <w:rPr>
          <w:rFonts w:ascii="Book Antiqua" w:eastAsia="Book Antiqua" w:hAnsi="Book Antiqua" w:cs="Book Antiqua"/>
          <w:b/>
          <w:sz w:val="24"/>
          <w:szCs w:val="24"/>
        </w:rPr>
        <w:tab/>
        <w:t xml:space="preserve"> </w:t>
      </w:r>
      <w:r w:rsidRPr="007038A4">
        <w:rPr>
          <w:rFonts w:ascii="Book Antiqua" w:eastAsia="Book Antiqua" w:hAnsi="Book Antiqua" w:cs="Book Antiqua"/>
          <w:b/>
          <w:sz w:val="24"/>
          <w:szCs w:val="24"/>
        </w:rPr>
        <w:tab/>
        <w:t xml:space="preserve"> </w:t>
      </w:r>
    </w:p>
    <w:p w14:paraId="7D93BDFB"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 </w:t>
      </w:r>
      <w:r w:rsidRPr="007038A4">
        <w:rPr>
          <w:rFonts w:ascii="Book Antiqua" w:eastAsia="Book Antiqua" w:hAnsi="Book Antiqua" w:cs="Book Antiqua"/>
          <w:b/>
          <w:sz w:val="24"/>
          <w:szCs w:val="24"/>
        </w:rPr>
        <w:tab/>
        <w:t xml:space="preserve"> </w:t>
      </w:r>
      <w:r w:rsidRPr="007038A4">
        <w:rPr>
          <w:rFonts w:ascii="Book Antiqua" w:eastAsia="Book Antiqua" w:hAnsi="Book Antiqua" w:cs="Book Antiqua"/>
          <w:b/>
          <w:sz w:val="24"/>
          <w:szCs w:val="24"/>
        </w:rPr>
        <w:tab/>
        <w:t xml:space="preserve"> </w:t>
      </w:r>
    </w:p>
    <w:p w14:paraId="27EC37ED"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Submitted </w:t>
      </w:r>
      <w:proofErr w:type="gramStart"/>
      <w:r w:rsidRPr="007038A4">
        <w:rPr>
          <w:rFonts w:ascii="Book Antiqua" w:eastAsia="Book Antiqua" w:hAnsi="Book Antiqua" w:cs="Book Antiqua"/>
          <w:b/>
          <w:sz w:val="24"/>
          <w:szCs w:val="24"/>
        </w:rPr>
        <w:t>by:…</w:t>
      </w:r>
      <w:proofErr w:type="gramEnd"/>
      <w:r w:rsidRPr="007038A4">
        <w:rPr>
          <w:rFonts w:ascii="Book Antiqua" w:eastAsia="Book Antiqua" w:hAnsi="Book Antiqua" w:cs="Book Antiqua"/>
          <w:b/>
          <w:sz w:val="24"/>
          <w:szCs w:val="24"/>
        </w:rPr>
        <w:t xml:space="preserve">……………………… </w:t>
      </w:r>
      <w:r w:rsidRPr="007038A4">
        <w:rPr>
          <w:rFonts w:ascii="Book Antiqua" w:eastAsia="Book Antiqua" w:hAnsi="Book Antiqua" w:cs="Book Antiqua"/>
          <w:b/>
          <w:sz w:val="24"/>
          <w:szCs w:val="24"/>
        </w:rPr>
        <w:tab/>
        <w:t xml:space="preserve"> </w:t>
      </w:r>
      <w:r w:rsidRPr="007038A4">
        <w:rPr>
          <w:rFonts w:ascii="Book Antiqua" w:eastAsia="Book Antiqua" w:hAnsi="Book Antiqua" w:cs="Book Antiqua"/>
          <w:b/>
          <w:sz w:val="24"/>
          <w:szCs w:val="24"/>
        </w:rPr>
        <w:tab/>
      </w:r>
      <w:r w:rsidRPr="007038A4">
        <w:rPr>
          <w:rFonts w:ascii="Book Antiqua" w:eastAsia="Book Antiqua" w:hAnsi="Book Antiqua" w:cs="Book Antiqua"/>
          <w:b/>
          <w:sz w:val="24"/>
          <w:szCs w:val="24"/>
        </w:rPr>
        <w:tab/>
      </w:r>
      <w:proofErr w:type="gramStart"/>
      <w:r w:rsidRPr="007038A4">
        <w:rPr>
          <w:rFonts w:ascii="Book Antiqua" w:eastAsia="Book Antiqua" w:hAnsi="Book Antiqua" w:cs="Book Antiqua"/>
          <w:b/>
          <w:sz w:val="24"/>
          <w:szCs w:val="24"/>
        </w:rPr>
        <w:t>Date:…</w:t>
      </w:r>
      <w:proofErr w:type="gramEnd"/>
      <w:r w:rsidRPr="007038A4">
        <w:rPr>
          <w:rFonts w:ascii="Book Antiqua" w:eastAsia="Book Antiqua" w:hAnsi="Book Antiqua" w:cs="Book Antiqua"/>
          <w:b/>
          <w:sz w:val="24"/>
          <w:szCs w:val="24"/>
        </w:rPr>
        <w:t xml:space="preserve">………………………… </w:t>
      </w:r>
    </w:p>
    <w:p w14:paraId="2C2A4EBF"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 </w:t>
      </w:r>
    </w:p>
    <w:p w14:paraId="6E1BD272"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Signature………………………… </w:t>
      </w:r>
      <w:r w:rsidRPr="007038A4">
        <w:rPr>
          <w:rFonts w:ascii="Book Antiqua" w:eastAsia="Book Antiqua" w:hAnsi="Book Antiqua" w:cs="Book Antiqua"/>
          <w:b/>
          <w:sz w:val="24"/>
          <w:szCs w:val="24"/>
        </w:rPr>
        <w:tab/>
        <w:t xml:space="preserve"> </w:t>
      </w:r>
    </w:p>
    <w:p w14:paraId="3C65502F"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 </w:t>
      </w:r>
    </w:p>
    <w:p w14:paraId="15C1DCCA"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Note: This Checklist should be filed on the License application file. </w:t>
      </w:r>
    </w:p>
    <w:p w14:paraId="29695DC8" w14:textId="268BFF7C" w:rsidR="008A7B02" w:rsidRDefault="008A7B02" w:rsidP="007038A4">
      <w:pPr>
        <w:spacing w:after="58" w:line="240" w:lineRule="auto"/>
        <w:ind w:left="-5" w:right="-15" w:hanging="10"/>
      </w:pPr>
    </w:p>
    <w:sectPr w:rsidR="008A7B02">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AB9D7" w14:textId="77777777" w:rsidR="00005A11" w:rsidRDefault="00005A11">
      <w:pPr>
        <w:spacing w:line="240" w:lineRule="auto"/>
      </w:pPr>
      <w:r>
        <w:separator/>
      </w:r>
    </w:p>
  </w:endnote>
  <w:endnote w:type="continuationSeparator" w:id="0">
    <w:p w14:paraId="37D8BB92" w14:textId="77777777" w:rsidR="00005A11" w:rsidRDefault="00005A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2E4A3" w14:textId="77777777" w:rsidR="00005A11" w:rsidRDefault="00005A11">
      <w:pPr>
        <w:spacing w:line="240" w:lineRule="auto"/>
      </w:pPr>
      <w:r>
        <w:separator/>
      </w:r>
    </w:p>
  </w:footnote>
  <w:footnote w:type="continuationSeparator" w:id="0">
    <w:p w14:paraId="2897DDF9" w14:textId="77777777" w:rsidR="00005A11" w:rsidRDefault="00005A1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3E011" w14:textId="77777777" w:rsidR="008A7B02" w:rsidRDefault="006940D0">
    <w:r>
      <w:rPr>
        <w:noProof/>
      </w:rPr>
      <mc:AlternateContent>
        <mc:Choice Requires="wpg">
          <w:drawing>
            <wp:anchor distT="0" distB="0" distL="114300" distR="114300" simplePos="0" relativeHeight="251658240" behindDoc="1" locked="0" layoutInCell="1" allowOverlap="1" wp14:anchorId="788540A9" wp14:editId="2B0E8656">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AB034" w14:textId="77777777" w:rsidR="008A7B02" w:rsidRDefault="006940D0">
    <w:r>
      <w:rPr>
        <w:noProof/>
      </w:rPr>
      <mc:AlternateContent>
        <mc:Choice Requires="wpg">
          <w:drawing>
            <wp:anchor distT="0" distB="0" distL="114300" distR="114300" simplePos="0" relativeHeight="251659264" behindDoc="1" locked="0" layoutInCell="1" allowOverlap="1" wp14:anchorId="67445D4B" wp14:editId="44BBEE19">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7B78A" w14:textId="77777777" w:rsidR="008A7B02" w:rsidRDefault="006940D0">
    <w:r>
      <w:rPr>
        <w:noProof/>
      </w:rPr>
      <mc:AlternateContent>
        <mc:Choice Requires="wpg">
          <w:drawing>
            <wp:anchor distT="0" distB="0" distL="114300" distR="114300" simplePos="0" relativeHeight="251660288" behindDoc="1" locked="0" layoutInCell="1" allowOverlap="1" wp14:anchorId="78AA057A" wp14:editId="2DA115B4">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FDA26D4"/>
    <w:multiLevelType w:val="hybridMultilevel"/>
    <w:tmpl w:val="53E8781E"/>
    <w:lvl w:ilvl="0" w:tplc="52062706">
      <w:numFmt w:val="bullet"/>
      <w:lvlText w:val="-"/>
      <w:lvlJc w:val="left"/>
      <w:pPr>
        <w:ind w:left="720" w:hanging="360"/>
      </w:pPr>
      <w:rPr>
        <w:rFonts w:ascii="Book Antiqua" w:eastAsia="Book Antiqua" w:hAnsi="Book Antiqua" w:cs="Book Antiqua"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02"/>
    <w:rsid w:val="00005A11"/>
    <w:rsid w:val="000802AA"/>
    <w:rsid w:val="000E6304"/>
    <w:rsid w:val="000F3A0A"/>
    <w:rsid w:val="00193D80"/>
    <w:rsid w:val="001B3333"/>
    <w:rsid w:val="002070B1"/>
    <w:rsid w:val="00261344"/>
    <w:rsid w:val="00284ED0"/>
    <w:rsid w:val="002C3AEB"/>
    <w:rsid w:val="00333BD0"/>
    <w:rsid w:val="00543696"/>
    <w:rsid w:val="00567C66"/>
    <w:rsid w:val="006535E0"/>
    <w:rsid w:val="006940D0"/>
    <w:rsid w:val="006A44F5"/>
    <w:rsid w:val="006D26A8"/>
    <w:rsid w:val="006E7A51"/>
    <w:rsid w:val="007038A4"/>
    <w:rsid w:val="007709D1"/>
    <w:rsid w:val="00790057"/>
    <w:rsid w:val="007F17AE"/>
    <w:rsid w:val="008507D3"/>
    <w:rsid w:val="0088359D"/>
    <w:rsid w:val="008A7B02"/>
    <w:rsid w:val="008F68C7"/>
    <w:rsid w:val="0090630D"/>
    <w:rsid w:val="009F21BB"/>
    <w:rsid w:val="00A303B0"/>
    <w:rsid w:val="00B068DD"/>
    <w:rsid w:val="00B524E5"/>
    <w:rsid w:val="00B626C7"/>
    <w:rsid w:val="00BE02B5"/>
    <w:rsid w:val="00C30240"/>
    <w:rsid w:val="00CC0C83"/>
    <w:rsid w:val="00D4565E"/>
    <w:rsid w:val="00D62612"/>
    <w:rsid w:val="00D96812"/>
    <w:rsid w:val="00E06069"/>
    <w:rsid w:val="00E77E18"/>
    <w:rsid w:val="00EA55AB"/>
    <w:rsid w:val="00EB7C8F"/>
    <w:rsid w:val="00F406F5"/>
    <w:rsid w:val="00F9100C"/>
    <w:rsid w:val="00FD7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DBD1C"/>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060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759190">
      <w:bodyDiv w:val="1"/>
      <w:marLeft w:val="0"/>
      <w:marRight w:val="0"/>
      <w:marTop w:val="0"/>
      <w:marBottom w:val="0"/>
      <w:divBdr>
        <w:top w:val="none" w:sz="0" w:space="0" w:color="auto"/>
        <w:left w:val="none" w:sz="0" w:space="0" w:color="auto"/>
        <w:bottom w:val="none" w:sz="0" w:space="0" w:color="auto"/>
        <w:right w:val="none" w:sz="0" w:space="0" w:color="auto"/>
      </w:divBdr>
      <w:divsChild>
        <w:div w:id="720129528">
          <w:marLeft w:val="720"/>
          <w:marRight w:val="0"/>
          <w:marTop w:val="0"/>
          <w:marBottom w:val="0"/>
          <w:divBdr>
            <w:top w:val="none" w:sz="0" w:space="0" w:color="auto"/>
            <w:left w:val="none" w:sz="0" w:space="0" w:color="auto"/>
            <w:bottom w:val="none" w:sz="0" w:space="0" w:color="auto"/>
            <w:right w:val="none" w:sz="0" w:space="0" w:color="auto"/>
          </w:divBdr>
        </w:div>
        <w:div w:id="475994102">
          <w:marLeft w:val="720"/>
          <w:marRight w:val="0"/>
          <w:marTop w:val="0"/>
          <w:marBottom w:val="0"/>
          <w:divBdr>
            <w:top w:val="none" w:sz="0" w:space="0" w:color="auto"/>
            <w:left w:val="none" w:sz="0" w:space="0" w:color="auto"/>
            <w:bottom w:val="none" w:sz="0" w:space="0" w:color="auto"/>
            <w:right w:val="none" w:sz="0" w:space="0" w:color="auto"/>
          </w:divBdr>
        </w:div>
        <w:div w:id="1658192431">
          <w:marLeft w:val="720"/>
          <w:marRight w:val="0"/>
          <w:marTop w:val="0"/>
          <w:marBottom w:val="0"/>
          <w:divBdr>
            <w:top w:val="none" w:sz="0" w:space="0" w:color="auto"/>
            <w:left w:val="none" w:sz="0" w:space="0" w:color="auto"/>
            <w:bottom w:val="none" w:sz="0" w:space="0" w:color="auto"/>
            <w:right w:val="none" w:sz="0" w:space="0" w:color="auto"/>
          </w:divBdr>
        </w:div>
        <w:div w:id="2036347819">
          <w:marLeft w:val="720"/>
          <w:marRight w:val="0"/>
          <w:marTop w:val="0"/>
          <w:marBottom w:val="0"/>
          <w:divBdr>
            <w:top w:val="none" w:sz="0" w:space="0" w:color="auto"/>
            <w:left w:val="none" w:sz="0" w:space="0" w:color="auto"/>
            <w:bottom w:val="none" w:sz="0" w:space="0" w:color="auto"/>
            <w:right w:val="none" w:sz="0" w:space="0" w:color="auto"/>
          </w:divBdr>
        </w:div>
        <w:div w:id="199055877">
          <w:marLeft w:val="720"/>
          <w:marRight w:val="0"/>
          <w:marTop w:val="0"/>
          <w:marBottom w:val="0"/>
          <w:divBdr>
            <w:top w:val="none" w:sz="0" w:space="0" w:color="auto"/>
            <w:left w:val="none" w:sz="0" w:space="0" w:color="auto"/>
            <w:bottom w:val="none" w:sz="0" w:space="0" w:color="auto"/>
            <w:right w:val="none" w:sz="0" w:space="0" w:color="auto"/>
          </w:divBdr>
        </w:div>
        <w:div w:id="547032384">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1104</Words>
  <Characters>6297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Maureen Agojo</cp:lastModifiedBy>
  <cp:revision>2</cp:revision>
  <cp:lastPrinted>2025-09-05T13:35:00Z</cp:lastPrinted>
  <dcterms:created xsi:type="dcterms:W3CDTF">2026-03-10T09:04:00Z</dcterms:created>
  <dcterms:modified xsi:type="dcterms:W3CDTF">2026-03-10T09:04:00Z</dcterms:modified>
</cp:coreProperties>
</file>