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DFAEA" w14:textId="77777777" w:rsidR="000B732D" w:rsidRPr="001F414E" w:rsidRDefault="00280587" w:rsidP="000B732D">
      <w:pPr>
        <w:rPr>
          <w:rFonts w:ascii="Book Antiqua" w:hAnsi="Book Antiqua"/>
          <w:sz w:val="24"/>
          <w:szCs w:val="24"/>
        </w:rPr>
      </w:pPr>
      <w:r w:rsidRPr="001F414E">
        <w:rPr>
          <w:rFonts w:ascii="Book Antiqua" w:hAnsi="Book Antiqua"/>
          <w:sz w:val="24"/>
          <w:szCs w:val="24"/>
        </w:rPr>
        <w:t xml:space="preserve">     </w:t>
      </w:r>
    </w:p>
    <w:p w14:paraId="21E82BB4" w14:textId="3E9EEEBE" w:rsidR="00855616" w:rsidRPr="001F414E" w:rsidRDefault="001F414E" w:rsidP="007D6180">
      <w:pPr>
        <w:jc w:val="center"/>
        <w:rPr>
          <w:rFonts w:ascii="Book Antiqua" w:hAnsi="Book Antiqua"/>
          <w:b/>
          <w:bCs/>
          <w:sz w:val="24"/>
          <w:szCs w:val="24"/>
        </w:rPr>
      </w:pPr>
      <w:r w:rsidRPr="001F414E">
        <w:rPr>
          <w:rFonts w:ascii="Book Antiqua" w:hAnsi="Book Antiqua"/>
          <w:b/>
          <w:bCs/>
          <w:sz w:val="24"/>
          <w:szCs w:val="24"/>
        </w:rPr>
        <w:t xml:space="preserve">Annexure 1: </w:t>
      </w:r>
      <w:proofErr w:type="spellStart"/>
      <w:r w:rsidRPr="001F414E">
        <w:rPr>
          <w:rFonts w:ascii="Book Antiqua" w:hAnsi="Book Antiqua"/>
          <w:b/>
          <w:bCs/>
          <w:sz w:val="24"/>
          <w:szCs w:val="24"/>
        </w:rPr>
        <w:t>Licence</w:t>
      </w:r>
      <w:proofErr w:type="spellEnd"/>
      <w:r w:rsidRPr="001F414E">
        <w:rPr>
          <w:rFonts w:ascii="Book Antiqua" w:hAnsi="Book Antiqua"/>
          <w:b/>
          <w:bCs/>
          <w:sz w:val="24"/>
          <w:szCs w:val="24"/>
        </w:rPr>
        <w:t xml:space="preserve"> Renewal Checklist for </w:t>
      </w:r>
      <w:r w:rsidR="007D6180">
        <w:rPr>
          <w:rFonts w:ascii="Book Antiqua" w:hAnsi="Book Antiqua"/>
          <w:b/>
          <w:bCs/>
          <w:sz w:val="24"/>
          <w:szCs w:val="24"/>
        </w:rPr>
        <w:t xml:space="preserve">Authorized Corporate Director </w:t>
      </w:r>
      <w:proofErr w:type="spellStart"/>
      <w:r w:rsidR="007D6180">
        <w:rPr>
          <w:rFonts w:ascii="Book Antiqua" w:hAnsi="Book Antiqua"/>
          <w:b/>
          <w:bCs/>
          <w:sz w:val="24"/>
          <w:szCs w:val="24"/>
        </w:rPr>
        <w:t>Licence</w:t>
      </w:r>
      <w:proofErr w:type="spellEnd"/>
    </w:p>
    <w:tbl>
      <w:tblPr>
        <w:tblStyle w:val="TableGrid"/>
        <w:tblW w:w="0" w:type="auto"/>
        <w:tblLook w:val="04A0" w:firstRow="1" w:lastRow="0" w:firstColumn="1" w:lastColumn="0" w:noHBand="0" w:noVBand="1"/>
      </w:tblPr>
      <w:tblGrid>
        <w:gridCol w:w="7083"/>
        <w:gridCol w:w="2267"/>
      </w:tblGrid>
      <w:tr w:rsidR="00280587" w:rsidRPr="001F414E" w14:paraId="2A77DCE1" w14:textId="77777777" w:rsidTr="00001780">
        <w:tc>
          <w:tcPr>
            <w:tcW w:w="7083" w:type="dxa"/>
            <w:vAlign w:val="bottom"/>
          </w:tcPr>
          <w:p w14:paraId="4B28438A" w14:textId="77777777" w:rsidR="00280587" w:rsidRPr="001F414E" w:rsidRDefault="00280587" w:rsidP="000B732D">
            <w:pPr>
              <w:rPr>
                <w:rFonts w:ascii="Book Antiqua" w:hAnsi="Book Antiqua"/>
                <w:b/>
                <w:sz w:val="24"/>
                <w:szCs w:val="24"/>
              </w:rPr>
            </w:pPr>
            <w:r w:rsidRPr="001F414E">
              <w:rPr>
                <w:rFonts w:ascii="Book Antiqua" w:hAnsi="Book Antiqua"/>
                <w:b/>
                <w:sz w:val="24"/>
                <w:szCs w:val="24"/>
              </w:rPr>
              <w:t>ITEMS TO BE SUBMITTED</w:t>
            </w:r>
          </w:p>
        </w:tc>
        <w:tc>
          <w:tcPr>
            <w:tcW w:w="2267" w:type="dxa"/>
            <w:vAlign w:val="bottom"/>
          </w:tcPr>
          <w:p w14:paraId="62B3E57D" w14:textId="0500EFC4" w:rsidR="00280587" w:rsidRPr="001F414E" w:rsidRDefault="00855616" w:rsidP="000B732D">
            <w:pPr>
              <w:rPr>
                <w:rFonts w:ascii="Book Antiqua" w:hAnsi="Book Antiqua"/>
                <w:b/>
                <w:sz w:val="24"/>
                <w:szCs w:val="24"/>
              </w:rPr>
            </w:pPr>
            <w:r w:rsidRPr="001F414E">
              <w:rPr>
                <w:rFonts w:ascii="Book Antiqua" w:hAnsi="Book Antiqua"/>
                <w:b/>
                <w:sz w:val="24"/>
                <w:szCs w:val="24"/>
              </w:rPr>
              <w:t>STATUS</w:t>
            </w:r>
          </w:p>
        </w:tc>
      </w:tr>
      <w:tr w:rsidR="00280587" w:rsidRPr="001F414E" w14:paraId="369EFA63" w14:textId="77777777" w:rsidTr="00001780">
        <w:trPr>
          <w:trHeight w:val="397"/>
        </w:trPr>
        <w:tc>
          <w:tcPr>
            <w:tcW w:w="7083" w:type="dxa"/>
            <w:vAlign w:val="center"/>
          </w:tcPr>
          <w:p w14:paraId="5C0D601A" w14:textId="4E427BA1" w:rsidR="00280587" w:rsidRPr="001F414E" w:rsidRDefault="00280587" w:rsidP="00BA070E">
            <w:pPr>
              <w:pStyle w:val="ListParagraph"/>
              <w:numPr>
                <w:ilvl w:val="0"/>
                <w:numId w:val="1"/>
              </w:numPr>
              <w:rPr>
                <w:rFonts w:ascii="Book Antiqua" w:hAnsi="Book Antiqua"/>
                <w:sz w:val="24"/>
                <w:szCs w:val="24"/>
              </w:rPr>
            </w:pPr>
            <w:r w:rsidRPr="001F414E">
              <w:rPr>
                <w:rFonts w:ascii="Book Antiqua" w:hAnsi="Book Antiqua"/>
                <w:sz w:val="24"/>
                <w:szCs w:val="24"/>
              </w:rPr>
              <w:t>Cover letter</w:t>
            </w:r>
          </w:p>
        </w:tc>
        <w:tc>
          <w:tcPr>
            <w:tcW w:w="2267" w:type="dxa"/>
            <w:vAlign w:val="center"/>
          </w:tcPr>
          <w:p w14:paraId="082CB817" w14:textId="313D6A73" w:rsidR="00280587" w:rsidRPr="001F414E" w:rsidRDefault="00280587" w:rsidP="00BA070E">
            <w:pPr>
              <w:rPr>
                <w:rFonts w:ascii="Book Antiqua" w:hAnsi="Book Antiqua"/>
                <w:b/>
                <w:sz w:val="24"/>
                <w:szCs w:val="24"/>
              </w:rPr>
            </w:pPr>
          </w:p>
        </w:tc>
      </w:tr>
      <w:tr w:rsidR="00280587" w:rsidRPr="001F414E" w14:paraId="4A5B5980" w14:textId="77777777" w:rsidTr="00001780">
        <w:trPr>
          <w:trHeight w:val="397"/>
        </w:trPr>
        <w:tc>
          <w:tcPr>
            <w:tcW w:w="7083" w:type="dxa"/>
            <w:vAlign w:val="center"/>
          </w:tcPr>
          <w:p w14:paraId="386F2F6F" w14:textId="37545E83" w:rsidR="00280587" w:rsidRPr="001F414E" w:rsidRDefault="00280587" w:rsidP="003275F4">
            <w:pPr>
              <w:pStyle w:val="ListParagraph"/>
              <w:numPr>
                <w:ilvl w:val="0"/>
                <w:numId w:val="1"/>
              </w:numPr>
              <w:rPr>
                <w:rFonts w:ascii="Book Antiqua" w:hAnsi="Book Antiqua"/>
                <w:sz w:val="24"/>
                <w:szCs w:val="24"/>
              </w:rPr>
            </w:pPr>
            <w:r w:rsidRPr="001F414E">
              <w:rPr>
                <w:rFonts w:ascii="Book Antiqua" w:hAnsi="Book Antiqua"/>
                <w:sz w:val="24"/>
                <w:szCs w:val="24"/>
              </w:rPr>
              <w:t xml:space="preserve">Completed </w:t>
            </w:r>
            <w:proofErr w:type="spellStart"/>
            <w:r w:rsidR="00675A18" w:rsidRPr="001F414E">
              <w:rPr>
                <w:rFonts w:ascii="Book Antiqua" w:hAnsi="Book Antiqua"/>
                <w:sz w:val="24"/>
                <w:szCs w:val="24"/>
              </w:rPr>
              <w:t>l</w:t>
            </w:r>
            <w:r w:rsidRPr="001F414E">
              <w:rPr>
                <w:rFonts w:ascii="Book Antiqua" w:hAnsi="Book Antiqua"/>
                <w:sz w:val="24"/>
                <w:szCs w:val="24"/>
              </w:rPr>
              <w:t>icen</w:t>
            </w:r>
            <w:r w:rsidR="003275F4" w:rsidRPr="001F414E">
              <w:rPr>
                <w:rFonts w:ascii="Book Antiqua" w:hAnsi="Book Antiqua"/>
                <w:sz w:val="24"/>
                <w:szCs w:val="24"/>
              </w:rPr>
              <w:t>c</w:t>
            </w:r>
            <w:r w:rsidRPr="001F414E">
              <w:rPr>
                <w:rFonts w:ascii="Book Antiqua" w:hAnsi="Book Antiqua"/>
                <w:sz w:val="24"/>
                <w:szCs w:val="24"/>
              </w:rPr>
              <w:t>e</w:t>
            </w:r>
            <w:proofErr w:type="spellEnd"/>
            <w:r w:rsidRPr="001F414E">
              <w:rPr>
                <w:rFonts w:ascii="Book Antiqua" w:hAnsi="Book Antiqua"/>
                <w:sz w:val="24"/>
                <w:szCs w:val="24"/>
              </w:rPr>
              <w:t xml:space="preserve"> renewal application </w:t>
            </w:r>
            <w:r w:rsidR="001F414E" w:rsidRPr="001F414E">
              <w:rPr>
                <w:rFonts w:ascii="Book Antiqua" w:hAnsi="Book Antiqua"/>
                <w:sz w:val="24"/>
                <w:szCs w:val="24"/>
              </w:rPr>
              <w:t>F</w:t>
            </w:r>
            <w:r w:rsidRPr="001F414E">
              <w:rPr>
                <w:rFonts w:ascii="Book Antiqua" w:hAnsi="Book Antiqua"/>
                <w:sz w:val="24"/>
                <w:szCs w:val="24"/>
              </w:rPr>
              <w:t>orm</w:t>
            </w:r>
            <w:r w:rsidR="001F414E" w:rsidRPr="001F414E">
              <w:rPr>
                <w:rFonts w:ascii="Book Antiqua" w:hAnsi="Book Antiqua"/>
                <w:sz w:val="24"/>
                <w:szCs w:val="24"/>
              </w:rPr>
              <w:t xml:space="preserve"> 6</w:t>
            </w:r>
          </w:p>
        </w:tc>
        <w:tc>
          <w:tcPr>
            <w:tcW w:w="2267" w:type="dxa"/>
            <w:vAlign w:val="center"/>
          </w:tcPr>
          <w:p w14:paraId="1C7B899F" w14:textId="1C29961F" w:rsidR="00280587" w:rsidRPr="001F414E" w:rsidRDefault="00280587" w:rsidP="00BA070E">
            <w:pPr>
              <w:rPr>
                <w:rFonts w:ascii="Book Antiqua" w:hAnsi="Book Antiqua"/>
                <w:b/>
                <w:sz w:val="24"/>
                <w:szCs w:val="24"/>
              </w:rPr>
            </w:pPr>
          </w:p>
        </w:tc>
      </w:tr>
      <w:tr w:rsidR="00106D12" w:rsidRPr="001F414E" w14:paraId="6F67E727" w14:textId="77777777" w:rsidTr="00001780">
        <w:trPr>
          <w:trHeight w:val="397"/>
        </w:trPr>
        <w:tc>
          <w:tcPr>
            <w:tcW w:w="7083" w:type="dxa"/>
            <w:vAlign w:val="center"/>
          </w:tcPr>
          <w:p w14:paraId="263571BD" w14:textId="77777777" w:rsidR="00106D12" w:rsidRDefault="00106D12" w:rsidP="003275F4">
            <w:pPr>
              <w:pStyle w:val="ListParagraph"/>
              <w:numPr>
                <w:ilvl w:val="0"/>
                <w:numId w:val="1"/>
              </w:numPr>
              <w:rPr>
                <w:rFonts w:ascii="Book Antiqua" w:hAnsi="Book Antiqua"/>
                <w:sz w:val="24"/>
                <w:szCs w:val="24"/>
              </w:rPr>
            </w:pPr>
            <w:r w:rsidRPr="001F414E">
              <w:rPr>
                <w:rFonts w:ascii="Book Antiqua" w:hAnsi="Book Antiqua"/>
                <w:sz w:val="24"/>
                <w:szCs w:val="24"/>
              </w:rPr>
              <w:t>Evidence of payment of</w:t>
            </w:r>
            <w:r w:rsidR="005E00AB" w:rsidRPr="001F414E">
              <w:rPr>
                <w:rFonts w:ascii="Book Antiqua" w:hAnsi="Book Antiqua"/>
                <w:sz w:val="24"/>
                <w:szCs w:val="24"/>
              </w:rPr>
              <w:t xml:space="preserve"> application and</w:t>
            </w:r>
            <w:r w:rsidRPr="001F414E">
              <w:rPr>
                <w:rFonts w:ascii="Book Antiqua" w:hAnsi="Book Antiqua"/>
                <w:sz w:val="24"/>
                <w:szCs w:val="24"/>
              </w:rPr>
              <w:t xml:space="preserve"> license renewal fees</w:t>
            </w:r>
            <w:r w:rsidR="007D6180">
              <w:rPr>
                <w:rFonts w:ascii="Book Antiqua" w:hAnsi="Book Antiqua"/>
                <w:sz w:val="24"/>
                <w:szCs w:val="24"/>
              </w:rPr>
              <w:t xml:space="preserve">: </w:t>
            </w:r>
          </w:p>
          <w:p w14:paraId="5E25B1B4" w14:textId="166FFF30" w:rsidR="007D6180" w:rsidRPr="007D6180" w:rsidRDefault="007D6180" w:rsidP="007D6180">
            <w:pPr>
              <w:pStyle w:val="ListParagraph"/>
              <w:ind w:left="1440"/>
              <w:rPr>
                <w:rFonts w:ascii="Book Antiqua" w:hAnsi="Book Antiqua"/>
                <w:i/>
                <w:iCs/>
              </w:rPr>
            </w:pPr>
            <w:r w:rsidRPr="007D6180">
              <w:rPr>
                <w:rFonts w:ascii="Book Antiqua" w:hAnsi="Book Antiqua"/>
                <w:i/>
                <w:iCs/>
              </w:rPr>
              <w:t xml:space="preserve">Application Fee: </w:t>
            </w:r>
            <w:proofErr w:type="spellStart"/>
            <w:r w:rsidRPr="007D6180">
              <w:rPr>
                <w:rFonts w:ascii="Book Antiqua" w:hAnsi="Book Antiqua"/>
                <w:i/>
                <w:iCs/>
              </w:rPr>
              <w:t>Ugx</w:t>
            </w:r>
            <w:proofErr w:type="spellEnd"/>
            <w:r w:rsidRPr="007D6180">
              <w:rPr>
                <w:rFonts w:ascii="Book Antiqua" w:hAnsi="Book Antiqua"/>
                <w:i/>
                <w:iCs/>
              </w:rPr>
              <w:t xml:space="preserve"> 500,000  </w:t>
            </w:r>
          </w:p>
          <w:p w14:paraId="6477ED68" w14:textId="6F088455" w:rsidR="007D6180" w:rsidRPr="001F414E" w:rsidRDefault="007D6180" w:rsidP="007D6180">
            <w:pPr>
              <w:pStyle w:val="ListParagraph"/>
              <w:ind w:left="1440"/>
              <w:rPr>
                <w:rFonts w:ascii="Book Antiqua" w:hAnsi="Book Antiqua"/>
                <w:sz w:val="24"/>
                <w:szCs w:val="24"/>
              </w:rPr>
            </w:pPr>
            <w:r w:rsidRPr="007D6180">
              <w:rPr>
                <w:rFonts w:ascii="Book Antiqua" w:hAnsi="Book Antiqua"/>
                <w:i/>
                <w:iCs/>
              </w:rPr>
              <w:t xml:space="preserve">Annual Fee: </w:t>
            </w:r>
            <w:proofErr w:type="spellStart"/>
            <w:r w:rsidRPr="007D6180">
              <w:rPr>
                <w:rFonts w:ascii="Book Antiqua" w:hAnsi="Book Antiqua"/>
                <w:i/>
                <w:iCs/>
              </w:rPr>
              <w:t>Ugx</w:t>
            </w:r>
            <w:proofErr w:type="spellEnd"/>
            <w:r w:rsidRPr="007D6180">
              <w:rPr>
                <w:rFonts w:ascii="Book Antiqua" w:hAnsi="Book Antiqua"/>
                <w:i/>
                <w:iCs/>
              </w:rPr>
              <w:t xml:space="preserve"> 1,500,000.</w:t>
            </w:r>
          </w:p>
        </w:tc>
        <w:tc>
          <w:tcPr>
            <w:tcW w:w="2267" w:type="dxa"/>
            <w:vAlign w:val="center"/>
          </w:tcPr>
          <w:p w14:paraId="67DB9ECC" w14:textId="77777777" w:rsidR="00106D12" w:rsidRPr="001F414E" w:rsidRDefault="00106D12" w:rsidP="00BA070E">
            <w:pPr>
              <w:rPr>
                <w:rFonts w:ascii="Book Antiqua" w:hAnsi="Book Antiqua"/>
                <w:b/>
                <w:sz w:val="24"/>
                <w:szCs w:val="24"/>
              </w:rPr>
            </w:pPr>
          </w:p>
        </w:tc>
      </w:tr>
      <w:tr w:rsidR="00106D12" w:rsidRPr="001F414E" w14:paraId="1F8C8B87" w14:textId="77777777" w:rsidTr="00001780">
        <w:trPr>
          <w:trHeight w:val="397"/>
        </w:trPr>
        <w:tc>
          <w:tcPr>
            <w:tcW w:w="7083" w:type="dxa"/>
            <w:vAlign w:val="center"/>
          </w:tcPr>
          <w:p w14:paraId="7C7803D1" w14:textId="7BA2D4F7" w:rsidR="00106D12" w:rsidRPr="001F414E" w:rsidRDefault="00106D12" w:rsidP="003275F4">
            <w:pPr>
              <w:pStyle w:val="ListParagraph"/>
              <w:numPr>
                <w:ilvl w:val="0"/>
                <w:numId w:val="1"/>
              </w:numPr>
              <w:rPr>
                <w:rFonts w:ascii="Book Antiqua" w:hAnsi="Book Antiqua"/>
                <w:sz w:val="24"/>
                <w:szCs w:val="24"/>
              </w:rPr>
            </w:pPr>
            <w:r w:rsidRPr="001F414E">
              <w:rPr>
                <w:rFonts w:ascii="Book Antiqua" w:hAnsi="Book Antiqua"/>
                <w:sz w:val="24"/>
                <w:szCs w:val="24"/>
              </w:rPr>
              <w:t>Report on closure of current and prior</w:t>
            </w:r>
            <w:r w:rsidR="005E05B7" w:rsidRPr="001F414E">
              <w:rPr>
                <w:rFonts w:ascii="Book Antiqua" w:hAnsi="Book Antiqua"/>
                <w:sz w:val="24"/>
                <w:szCs w:val="24"/>
              </w:rPr>
              <w:t xml:space="preserve">  </w:t>
            </w:r>
            <w:r w:rsidRPr="001F414E">
              <w:rPr>
                <w:rFonts w:ascii="Book Antiqua" w:hAnsi="Book Antiqua"/>
                <w:sz w:val="24"/>
                <w:szCs w:val="24"/>
              </w:rPr>
              <w:t xml:space="preserve"> year inspection findings</w:t>
            </w:r>
            <w:r w:rsidR="00E27F46" w:rsidRPr="001F414E">
              <w:rPr>
                <w:rFonts w:ascii="Book Antiqua" w:hAnsi="Book Antiqua"/>
                <w:sz w:val="24"/>
                <w:szCs w:val="24"/>
              </w:rPr>
              <w:t xml:space="preserve"> (where applicable) </w:t>
            </w:r>
          </w:p>
        </w:tc>
        <w:tc>
          <w:tcPr>
            <w:tcW w:w="2267" w:type="dxa"/>
            <w:vAlign w:val="center"/>
          </w:tcPr>
          <w:p w14:paraId="2337678F" w14:textId="77777777" w:rsidR="00106D12" w:rsidRPr="001F414E" w:rsidRDefault="00106D12" w:rsidP="00BA070E">
            <w:pPr>
              <w:rPr>
                <w:rFonts w:ascii="Book Antiqua" w:hAnsi="Book Antiqua"/>
                <w:b/>
                <w:sz w:val="24"/>
                <w:szCs w:val="24"/>
              </w:rPr>
            </w:pPr>
          </w:p>
        </w:tc>
      </w:tr>
      <w:tr w:rsidR="00280587" w:rsidRPr="001F414E" w14:paraId="2294CBAA" w14:textId="77777777" w:rsidTr="00001780">
        <w:trPr>
          <w:trHeight w:val="397"/>
        </w:trPr>
        <w:tc>
          <w:tcPr>
            <w:tcW w:w="7083" w:type="dxa"/>
            <w:vAlign w:val="center"/>
          </w:tcPr>
          <w:p w14:paraId="7A43A10A" w14:textId="66489A13" w:rsidR="00BB23AC" w:rsidRPr="001F414E" w:rsidRDefault="000A6F7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Latest </w:t>
            </w:r>
            <w:r w:rsidR="00BA070E" w:rsidRPr="001F414E">
              <w:rPr>
                <w:rFonts w:ascii="Book Antiqua" w:hAnsi="Book Antiqua"/>
                <w:sz w:val="24"/>
                <w:szCs w:val="24"/>
              </w:rPr>
              <w:t>company annual returns (URSB Certified)</w:t>
            </w:r>
          </w:p>
        </w:tc>
        <w:tc>
          <w:tcPr>
            <w:tcW w:w="2267" w:type="dxa"/>
            <w:vAlign w:val="center"/>
          </w:tcPr>
          <w:p w14:paraId="0F85FF03" w14:textId="77777777" w:rsidR="00280587" w:rsidRPr="001F414E" w:rsidRDefault="00280587" w:rsidP="00BA070E">
            <w:pPr>
              <w:rPr>
                <w:rFonts w:ascii="Book Antiqua" w:hAnsi="Book Antiqua"/>
                <w:b/>
                <w:sz w:val="24"/>
                <w:szCs w:val="24"/>
              </w:rPr>
            </w:pPr>
          </w:p>
        </w:tc>
      </w:tr>
      <w:tr w:rsidR="00280587" w:rsidRPr="001F414E" w14:paraId="044202F5" w14:textId="77777777" w:rsidTr="00001780">
        <w:trPr>
          <w:trHeight w:val="397"/>
        </w:trPr>
        <w:tc>
          <w:tcPr>
            <w:tcW w:w="7083" w:type="dxa"/>
            <w:vAlign w:val="center"/>
          </w:tcPr>
          <w:p w14:paraId="2ABA8BBB" w14:textId="43592498" w:rsidR="00BB23AC" w:rsidRPr="001F414E" w:rsidRDefault="00BB23A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Current </w:t>
            </w:r>
            <w:r w:rsidR="00BA070E" w:rsidRPr="001F414E">
              <w:rPr>
                <w:rFonts w:ascii="Book Antiqua" w:hAnsi="Book Antiqua"/>
                <w:sz w:val="24"/>
                <w:szCs w:val="24"/>
              </w:rPr>
              <w:t>a</w:t>
            </w:r>
            <w:r w:rsidRPr="001F414E">
              <w:rPr>
                <w:rFonts w:ascii="Book Antiqua" w:hAnsi="Book Antiqua"/>
                <w:sz w:val="24"/>
                <w:szCs w:val="24"/>
              </w:rPr>
              <w:t>udited financial statements</w:t>
            </w:r>
            <w:r w:rsidR="0026466D" w:rsidRPr="001F414E">
              <w:rPr>
                <w:rFonts w:ascii="Book Antiqua" w:hAnsi="Book Antiqua"/>
                <w:sz w:val="24"/>
                <w:szCs w:val="24"/>
              </w:rPr>
              <w:t xml:space="preserve"> </w:t>
            </w:r>
            <w:r w:rsidR="005E00AB" w:rsidRPr="001F414E">
              <w:rPr>
                <w:rFonts w:ascii="Book Antiqua" w:hAnsi="Book Antiqua"/>
                <w:sz w:val="24"/>
                <w:szCs w:val="24"/>
              </w:rPr>
              <w:t xml:space="preserve">for </w:t>
            </w:r>
            <w:proofErr w:type="gramStart"/>
            <w:r w:rsidR="005E00AB" w:rsidRPr="001F414E">
              <w:rPr>
                <w:rFonts w:ascii="Book Antiqua" w:hAnsi="Book Antiqua"/>
                <w:sz w:val="24"/>
                <w:szCs w:val="24"/>
              </w:rPr>
              <w:t xml:space="preserve">the </w:t>
            </w:r>
            <w:r w:rsidR="00001780">
              <w:rPr>
                <w:rFonts w:ascii="Book Antiqua" w:hAnsi="Book Antiqua"/>
                <w:sz w:val="24"/>
                <w:szCs w:val="24"/>
              </w:rPr>
              <w:t xml:space="preserve"> Authorized</w:t>
            </w:r>
            <w:proofErr w:type="gramEnd"/>
            <w:r w:rsidR="00001780">
              <w:rPr>
                <w:rFonts w:ascii="Book Antiqua" w:hAnsi="Book Antiqua"/>
                <w:sz w:val="24"/>
                <w:szCs w:val="24"/>
              </w:rPr>
              <w:t xml:space="preserve"> Corporate Director </w:t>
            </w:r>
            <w:r w:rsidR="005E00AB" w:rsidRPr="001F414E">
              <w:rPr>
                <w:rFonts w:ascii="Book Antiqua" w:hAnsi="Book Antiqua"/>
                <w:sz w:val="24"/>
                <w:szCs w:val="24"/>
              </w:rPr>
              <w:t xml:space="preserve">and the </w:t>
            </w:r>
            <w:r w:rsidR="00001780">
              <w:rPr>
                <w:rFonts w:ascii="Book Antiqua" w:hAnsi="Book Antiqua"/>
                <w:sz w:val="24"/>
                <w:szCs w:val="24"/>
              </w:rPr>
              <w:t>investment company with variable capital</w:t>
            </w:r>
          </w:p>
        </w:tc>
        <w:tc>
          <w:tcPr>
            <w:tcW w:w="2267" w:type="dxa"/>
            <w:vAlign w:val="center"/>
          </w:tcPr>
          <w:p w14:paraId="518F5F26" w14:textId="77777777" w:rsidR="00280587" w:rsidRPr="001F414E" w:rsidRDefault="00280587" w:rsidP="00BA070E">
            <w:pPr>
              <w:rPr>
                <w:rFonts w:ascii="Book Antiqua" w:hAnsi="Book Antiqua"/>
                <w:b/>
                <w:sz w:val="24"/>
                <w:szCs w:val="24"/>
              </w:rPr>
            </w:pPr>
          </w:p>
        </w:tc>
      </w:tr>
      <w:tr w:rsidR="00BB23AC" w:rsidRPr="001F414E" w14:paraId="434648B6" w14:textId="77777777" w:rsidTr="00001780">
        <w:trPr>
          <w:trHeight w:val="397"/>
        </w:trPr>
        <w:tc>
          <w:tcPr>
            <w:tcW w:w="7083" w:type="dxa"/>
            <w:vAlign w:val="center"/>
          </w:tcPr>
          <w:p w14:paraId="65B4567B" w14:textId="2FFF6A79" w:rsidR="00BB23AC" w:rsidRPr="001F414E" w:rsidRDefault="00BB23A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Current </w:t>
            </w:r>
            <w:r w:rsidR="00BA070E" w:rsidRPr="001F414E">
              <w:rPr>
                <w:rFonts w:ascii="Book Antiqua" w:hAnsi="Book Antiqua"/>
                <w:sz w:val="24"/>
                <w:szCs w:val="24"/>
              </w:rPr>
              <w:t>management letter</w:t>
            </w:r>
            <w:r w:rsidR="0026466D" w:rsidRPr="001F414E">
              <w:rPr>
                <w:rFonts w:ascii="Book Antiqua" w:hAnsi="Book Antiqua"/>
                <w:sz w:val="24"/>
                <w:szCs w:val="24"/>
              </w:rPr>
              <w:t xml:space="preserve"> </w:t>
            </w:r>
            <w:r w:rsidR="005E00AB" w:rsidRPr="001F414E">
              <w:rPr>
                <w:rFonts w:ascii="Book Antiqua" w:hAnsi="Book Antiqua"/>
                <w:sz w:val="24"/>
                <w:szCs w:val="24"/>
              </w:rPr>
              <w:t xml:space="preserve">for the </w:t>
            </w:r>
            <w:r w:rsidR="00001780" w:rsidRPr="00001780">
              <w:rPr>
                <w:rFonts w:ascii="Book Antiqua" w:hAnsi="Book Antiqua"/>
                <w:sz w:val="24"/>
                <w:szCs w:val="24"/>
              </w:rPr>
              <w:t>Authorized Corporate Director and the investment company with variable capital</w:t>
            </w:r>
          </w:p>
        </w:tc>
        <w:tc>
          <w:tcPr>
            <w:tcW w:w="2267" w:type="dxa"/>
            <w:vAlign w:val="center"/>
          </w:tcPr>
          <w:p w14:paraId="52668D44" w14:textId="77777777" w:rsidR="00BB23AC" w:rsidRPr="001F414E" w:rsidRDefault="00BB23AC" w:rsidP="00BA070E">
            <w:pPr>
              <w:rPr>
                <w:rFonts w:ascii="Book Antiqua" w:hAnsi="Book Antiqua"/>
                <w:b/>
                <w:sz w:val="24"/>
                <w:szCs w:val="24"/>
              </w:rPr>
            </w:pPr>
          </w:p>
        </w:tc>
      </w:tr>
      <w:tr w:rsidR="000E3BEF" w:rsidRPr="001F414E" w14:paraId="33A25011" w14:textId="77777777" w:rsidTr="00001780">
        <w:trPr>
          <w:trHeight w:val="397"/>
        </w:trPr>
        <w:tc>
          <w:tcPr>
            <w:tcW w:w="7083" w:type="dxa"/>
            <w:vAlign w:val="center"/>
          </w:tcPr>
          <w:p w14:paraId="3E904DBE" w14:textId="23D9D94A" w:rsidR="000E3BEF" w:rsidRPr="001F414E" w:rsidRDefault="000E3BEF" w:rsidP="000E3BEF">
            <w:pPr>
              <w:pStyle w:val="ListParagraph"/>
              <w:numPr>
                <w:ilvl w:val="0"/>
                <w:numId w:val="1"/>
              </w:numPr>
              <w:rPr>
                <w:rFonts w:ascii="Book Antiqua" w:hAnsi="Book Antiqua"/>
                <w:sz w:val="24"/>
                <w:szCs w:val="24"/>
              </w:rPr>
            </w:pPr>
            <w:r>
              <w:rPr>
                <w:rFonts w:ascii="Book Antiqua" w:hAnsi="Book Antiqua"/>
                <w:sz w:val="24"/>
                <w:szCs w:val="24"/>
              </w:rPr>
              <w:t>Duly Filled CMA Resource Adequacy Assessment</w:t>
            </w:r>
          </w:p>
        </w:tc>
        <w:tc>
          <w:tcPr>
            <w:tcW w:w="2267" w:type="dxa"/>
            <w:vAlign w:val="center"/>
          </w:tcPr>
          <w:p w14:paraId="410338AE" w14:textId="77777777" w:rsidR="000E3BEF" w:rsidRPr="001F414E" w:rsidRDefault="000E3BEF" w:rsidP="000E3BEF">
            <w:pPr>
              <w:rPr>
                <w:rFonts w:ascii="Book Antiqua" w:hAnsi="Book Antiqua"/>
                <w:b/>
                <w:sz w:val="24"/>
                <w:szCs w:val="24"/>
              </w:rPr>
            </w:pPr>
          </w:p>
        </w:tc>
      </w:tr>
      <w:tr w:rsidR="000E3BEF" w:rsidRPr="001F414E" w14:paraId="1E73C375" w14:textId="77777777" w:rsidTr="00001780">
        <w:trPr>
          <w:trHeight w:val="397"/>
        </w:trPr>
        <w:tc>
          <w:tcPr>
            <w:tcW w:w="7083" w:type="dxa"/>
            <w:vAlign w:val="center"/>
          </w:tcPr>
          <w:p w14:paraId="7A60543E" w14:textId="60557965" w:rsidR="000E3BEF" w:rsidRPr="001F414E" w:rsidRDefault="000E3BEF" w:rsidP="000E3BEF">
            <w:pPr>
              <w:pStyle w:val="ListParagraph"/>
              <w:numPr>
                <w:ilvl w:val="0"/>
                <w:numId w:val="1"/>
              </w:numPr>
              <w:rPr>
                <w:rFonts w:ascii="Book Antiqua" w:hAnsi="Book Antiqua"/>
                <w:sz w:val="24"/>
                <w:szCs w:val="24"/>
              </w:rPr>
            </w:pPr>
            <w:r w:rsidRPr="001F414E">
              <w:rPr>
                <w:rFonts w:ascii="Book Antiqua" w:hAnsi="Book Antiqua"/>
                <w:sz w:val="24"/>
                <w:szCs w:val="24"/>
              </w:rPr>
              <w:t>URSB Certified Notice of Beneficial Owners</w:t>
            </w:r>
          </w:p>
        </w:tc>
        <w:tc>
          <w:tcPr>
            <w:tcW w:w="2267" w:type="dxa"/>
            <w:vAlign w:val="center"/>
          </w:tcPr>
          <w:p w14:paraId="5C8CBE77" w14:textId="77777777" w:rsidR="000E3BEF" w:rsidRPr="001F414E" w:rsidRDefault="000E3BEF" w:rsidP="000E3BEF">
            <w:pPr>
              <w:rPr>
                <w:rFonts w:ascii="Book Antiqua" w:hAnsi="Book Antiqua"/>
                <w:b/>
                <w:sz w:val="24"/>
                <w:szCs w:val="24"/>
              </w:rPr>
            </w:pPr>
          </w:p>
        </w:tc>
      </w:tr>
      <w:tr w:rsidR="000E3BEF" w:rsidRPr="001F414E" w14:paraId="5FE8CB1D" w14:textId="77777777" w:rsidTr="00001780">
        <w:trPr>
          <w:trHeight w:val="397"/>
        </w:trPr>
        <w:tc>
          <w:tcPr>
            <w:tcW w:w="7083" w:type="dxa"/>
            <w:vAlign w:val="center"/>
          </w:tcPr>
          <w:p w14:paraId="51E48366" w14:textId="3DEC7695" w:rsidR="000E3BEF" w:rsidRPr="001F414E" w:rsidRDefault="000E3BEF" w:rsidP="000E3BEF">
            <w:pPr>
              <w:pStyle w:val="ListParagraph"/>
              <w:numPr>
                <w:ilvl w:val="0"/>
                <w:numId w:val="1"/>
              </w:numPr>
              <w:rPr>
                <w:rFonts w:ascii="Book Antiqua" w:hAnsi="Book Antiqua"/>
                <w:sz w:val="24"/>
                <w:szCs w:val="24"/>
              </w:rPr>
            </w:pPr>
            <w:r w:rsidRPr="001F414E">
              <w:rPr>
                <w:rFonts w:ascii="Book Antiqua" w:hAnsi="Book Antiqua"/>
                <w:sz w:val="24"/>
                <w:szCs w:val="24"/>
              </w:rPr>
              <w:t xml:space="preserve"> Work permits for staff members who are foreigners, resident in Uganda (where applicable) </w:t>
            </w:r>
          </w:p>
        </w:tc>
        <w:tc>
          <w:tcPr>
            <w:tcW w:w="2267" w:type="dxa"/>
            <w:vAlign w:val="center"/>
          </w:tcPr>
          <w:p w14:paraId="4691BC12" w14:textId="77777777" w:rsidR="000E3BEF" w:rsidRPr="001F414E" w:rsidRDefault="000E3BEF" w:rsidP="000E3BEF">
            <w:pPr>
              <w:rPr>
                <w:rFonts w:ascii="Book Antiqua" w:hAnsi="Book Antiqua"/>
                <w:b/>
                <w:sz w:val="24"/>
                <w:szCs w:val="24"/>
              </w:rPr>
            </w:pPr>
          </w:p>
        </w:tc>
      </w:tr>
      <w:tr w:rsidR="000E3BEF" w:rsidRPr="001F414E" w14:paraId="3A62D1D9" w14:textId="77777777" w:rsidTr="00001780">
        <w:trPr>
          <w:trHeight w:val="397"/>
        </w:trPr>
        <w:tc>
          <w:tcPr>
            <w:tcW w:w="7083" w:type="dxa"/>
            <w:vAlign w:val="center"/>
          </w:tcPr>
          <w:p w14:paraId="0E81A578" w14:textId="722B48ED" w:rsidR="000E3BEF" w:rsidRPr="001F414E" w:rsidRDefault="000E3BEF" w:rsidP="000E3BEF">
            <w:pPr>
              <w:pStyle w:val="ListParagraph"/>
              <w:numPr>
                <w:ilvl w:val="0"/>
                <w:numId w:val="1"/>
              </w:numPr>
              <w:rPr>
                <w:rFonts w:ascii="Book Antiqua" w:hAnsi="Book Antiqua"/>
                <w:sz w:val="24"/>
                <w:szCs w:val="24"/>
              </w:rPr>
            </w:pPr>
            <w:r w:rsidRPr="001F414E">
              <w:rPr>
                <w:rFonts w:ascii="Book Antiqua" w:hAnsi="Book Antiqua"/>
                <w:sz w:val="24"/>
                <w:szCs w:val="24"/>
              </w:rPr>
              <w:t xml:space="preserve"> Entry permits for staff members who are foreigners, resident in Uganda (where applicable)</w:t>
            </w:r>
          </w:p>
        </w:tc>
        <w:tc>
          <w:tcPr>
            <w:tcW w:w="2267" w:type="dxa"/>
            <w:vAlign w:val="center"/>
          </w:tcPr>
          <w:p w14:paraId="1EB5AAB6" w14:textId="77777777" w:rsidR="000E3BEF" w:rsidRPr="001F414E" w:rsidRDefault="000E3BEF" w:rsidP="000E3BEF">
            <w:pPr>
              <w:rPr>
                <w:rFonts w:ascii="Book Antiqua" w:hAnsi="Book Antiqua"/>
                <w:b/>
                <w:sz w:val="24"/>
                <w:szCs w:val="24"/>
              </w:rPr>
            </w:pPr>
          </w:p>
        </w:tc>
      </w:tr>
      <w:tr w:rsidR="000E3BEF" w:rsidRPr="001F414E" w14:paraId="3ABA7416" w14:textId="77777777" w:rsidTr="00001780">
        <w:trPr>
          <w:trHeight w:val="397"/>
        </w:trPr>
        <w:tc>
          <w:tcPr>
            <w:tcW w:w="7083" w:type="dxa"/>
            <w:vAlign w:val="center"/>
          </w:tcPr>
          <w:p w14:paraId="70F1A4C0" w14:textId="2B7636B3" w:rsidR="000E3BEF" w:rsidRPr="003426D0" w:rsidRDefault="000E3BEF" w:rsidP="000E3BEF">
            <w:pPr>
              <w:pStyle w:val="ListParagraph"/>
              <w:numPr>
                <w:ilvl w:val="0"/>
                <w:numId w:val="1"/>
              </w:numPr>
              <w:rPr>
                <w:rFonts w:ascii="Book Antiqua" w:hAnsi="Book Antiqua"/>
                <w:b/>
                <w:bCs/>
                <w:sz w:val="24"/>
                <w:szCs w:val="24"/>
              </w:rPr>
            </w:pPr>
            <w:r w:rsidRPr="003426D0">
              <w:rPr>
                <w:rFonts w:ascii="Book Antiqua" w:hAnsi="Book Antiqua"/>
                <w:b/>
                <w:bCs/>
                <w:sz w:val="24"/>
                <w:szCs w:val="24"/>
              </w:rPr>
              <w:t>Fit and Proper Assessment Documents according to Regulatory Notice No.1 of 2026:</w:t>
            </w:r>
          </w:p>
          <w:p w14:paraId="7E1D1DD1" w14:textId="77777777" w:rsidR="000E3BEF" w:rsidRDefault="000E3BEF" w:rsidP="000E3BEF">
            <w:pPr>
              <w:rPr>
                <w:rFonts w:ascii="Book Antiqua" w:hAnsi="Book Antiqua"/>
                <w:sz w:val="24"/>
                <w:szCs w:val="24"/>
              </w:rPr>
            </w:pPr>
          </w:p>
          <w:p w14:paraId="413AA82C" w14:textId="3E8E8F52" w:rsidR="000E3BEF" w:rsidRPr="00664BC2" w:rsidRDefault="000E3BEF" w:rsidP="000E3BEF">
            <w:pPr>
              <w:ind w:left="360"/>
              <w:rPr>
                <w:rFonts w:ascii="Book Antiqua" w:hAnsi="Book Antiqua"/>
                <w:sz w:val="24"/>
                <w:szCs w:val="24"/>
              </w:rPr>
            </w:pPr>
            <w:r w:rsidRPr="00664BC2">
              <w:rPr>
                <w:rFonts w:ascii="Book Antiqua" w:hAnsi="Book Antiqua"/>
                <w:sz w:val="24"/>
                <w:szCs w:val="24"/>
              </w:rPr>
              <w:t>Each Licensed person shall, at least once in every calendar year, submit the following information to enable the Authority evaluate and update the fit and proper status for its Chief Executive Officer:</w:t>
            </w:r>
          </w:p>
          <w:p w14:paraId="0252860A" w14:textId="77777777" w:rsidR="000E3BEF" w:rsidRPr="00664BC2" w:rsidRDefault="000E3BEF" w:rsidP="000E3BEF">
            <w:pPr>
              <w:pStyle w:val="ListParagraph"/>
              <w:rPr>
                <w:rFonts w:ascii="Book Antiqua" w:hAnsi="Book Antiqua"/>
                <w:sz w:val="24"/>
                <w:szCs w:val="24"/>
              </w:rPr>
            </w:pPr>
          </w:p>
          <w:p w14:paraId="32ECF03F" w14:textId="0EE35E28" w:rsidR="000E3BEF" w:rsidRPr="00664BC2" w:rsidRDefault="000E3BEF" w:rsidP="000E3BEF">
            <w:pPr>
              <w:pStyle w:val="ListParagraph"/>
              <w:rPr>
                <w:rFonts w:ascii="Book Antiqua" w:hAnsi="Book Antiqua"/>
                <w:sz w:val="24"/>
                <w:szCs w:val="24"/>
              </w:rPr>
            </w:pPr>
            <w:r w:rsidRPr="00664BC2">
              <w:rPr>
                <w:rFonts w:ascii="Book Antiqua" w:hAnsi="Book Antiqua"/>
                <w:sz w:val="24"/>
                <w:szCs w:val="24"/>
              </w:rPr>
              <w:t>a)</w:t>
            </w:r>
            <w:r>
              <w:rPr>
                <w:rFonts w:ascii="Book Antiqua" w:hAnsi="Book Antiqua"/>
                <w:sz w:val="24"/>
                <w:szCs w:val="24"/>
              </w:rPr>
              <w:t xml:space="preserve"> </w:t>
            </w:r>
            <w:r w:rsidRPr="00664BC2">
              <w:rPr>
                <w:rFonts w:ascii="Book Antiqua" w:hAnsi="Book Antiqua"/>
                <w:sz w:val="24"/>
                <w:szCs w:val="24"/>
              </w:rPr>
              <w:t>A duly signed fit and proper form;</w:t>
            </w:r>
          </w:p>
          <w:p w14:paraId="46C966B9" w14:textId="6292F500" w:rsidR="000E3BEF" w:rsidRPr="00664BC2" w:rsidRDefault="000E3BEF" w:rsidP="000E3BEF">
            <w:pPr>
              <w:pStyle w:val="ListParagraph"/>
              <w:rPr>
                <w:rFonts w:ascii="Book Antiqua" w:hAnsi="Book Antiqua"/>
                <w:sz w:val="24"/>
                <w:szCs w:val="24"/>
              </w:rPr>
            </w:pPr>
            <w:r w:rsidRPr="00664BC2">
              <w:rPr>
                <w:rFonts w:ascii="Book Antiqua" w:hAnsi="Book Antiqua"/>
                <w:sz w:val="24"/>
                <w:szCs w:val="24"/>
              </w:rPr>
              <w:t>b)</w:t>
            </w:r>
            <w:r>
              <w:rPr>
                <w:rFonts w:ascii="Book Antiqua" w:hAnsi="Book Antiqua"/>
                <w:sz w:val="24"/>
                <w:szCs w:val="24"/>
              </w:rPr>
              <w:t xml:space="preserve"> </w:t>
            </w:r>
            <w:r w:rsidRPr="00664BC2">
              <w:rPr>
                <w:rFonts w:ascii="Book Antiqua" w:hAnsi="Book Antiqua"/>
                <w:sz w:val="24"/>
                <w:szCs w:val="24"/>
              </w:rPr>
              <w:t>An updated, signed Curriculum Vitae;</w:t>
            </w:r>
          </w:p>
          <w:p w14:paraId="37769CC7" w14:textId="33D877BD" w:rsidR="000E3BEF" w:rsidRPr="00664BC2" w:rsidRDefault="000E3BEF" w:rsidP="000E3BEF">
            <w:pPr>
              <w:pStyle w:val="ListParagraph"/>
              <w:rPr>
                <w:rFonts w:ascii="Book Antiqua" w:hAnsi="Book Antiqua"/>
                <w:sz w:val="24"/>
                <w:szCs w:val="24"/>
              </w:rPr>
            </w:pPr>
            <w:r w:rsidRPr="00664BC2">
              <w:rPr>
                <w:rFonts w:ascii="Book Antiqua" w:hAnsi="Book Antiqua"/>
                <w:sz w:val="24"/>
                <w:szCs w:val="24"/>
              </w:rPr>
              <w:t>c)</w:t>
            </w:r>
            <w:r>
              <w:rPr>
                <w:rFonts w:ascii="Book Antiqua" w:hAnsi="Book Antiqua"/>
                <w:sz w:val="24"/>
                <w:szCs w:val="24"/>
              </w:rPr>
              <w:t xml:space="preserve"> </w:t>
            </w:r>
            <w:r w:rsidRPr="00664BC2">
              <w:rPr>
                <w:rFonts w:ascii="Book Antiqua" w:hAnsi="Book Antiqua"/>
                <w:sz w:val="24"/>
                <w:szCs w:val="24"/>
              </w:rPr>
              <w:t>A Certificate of Good Conduct;</w:t>
            </w:r>
          </w:p>
          <w:p w14:paraId="5C694267" w14:textId="5D50BE01" w:rsidR="000E3BEF" w:rsidRPr="00D26858" w:rsidRDefault="000E3BEF" w:rsidP="000E3BEF">
            <w:pPr>
              <w:pStyle w:val="ListParagraph"/>
              <w:rPr>
                <w:rFonts w:ascii="Book Antiqua" w:hAnsi="Book Antiqua"/>
                <w:sz w:val="24"/>
                <w:szCs w:val="24"/>
              </w:rPr>
            </w:pPr>
            <w:r w:rsidRPr="00664BC2">
              <w:rPr>
                <w:rFonts w:ascii="Book Antiqua" w:hAnsi="Book Antiqua"/>
                <w:sz w:val="24"/>
                <w:szCs w:val="24"/>
              </w:rPr>
              <w:t>d)</w:t>
            </w:r>
            <w:r>
              <w:rPr>
                <w:rFonts w:ascii="Book Antiqua" w:hAnsi="Book Antiqua"/>
                <w:sz w:val="24"/>
                <w:szCs w:val="24"/>
              </w:rPr>
              <w:t xml:space="preserve"> </w:t>
            </w:r>
            <w:r w:rsidRPr="00664BC2">
              <w:rPr>
                <w:rFonts w:ascii="Book Antiqua" w:hAnsi="Book Antiqua"/>
                <w:sz w:val="24"/>
                <w:szCs w:val="24"/>
              </w:rPr>
              <w:t>Credit reference bureau report;</w:t>
            </w:r>
            <w:r>
              <w:rPr>
                <w:rFonts w:ascii="Book Antiqua" w:hAnsi="Book Antiqua"/>
                <w:sz w:val="24"/>
                <w:szCs w:val="24"/>
              </w:rPr>
              <w:t xml:space="preserve"> </w:t>
            </w:r>
            <w:r w:rsidRPr="00664BC2">
              <w:rPr>
                <w:rFonts w:ascii="Book Antiqua" w:hAnsi="Book Antiqua"/>
                <w:sz w:val="24"/>
                <w:szCs w:val="24"/>
              </w:rPr>
              <w:t>and</w:t>
            </w:r>
            <w:r w:rsidRPr="00664BC2">
              <w:rPr>
                <w:rFonts w:ascii="Book Antiqua" w:hAnsi="Book Antiqua"/>
                <w:sz w:val="24"/>
                <w:szCs w:val="24"/>
              </w:rPr>
              <w:t xml:space="preserve"> </w:t>
            </w:r>
          </w:p>
          <w:p w14:paraId="40C00944" w14:textId="019DD1DE" w:rsidR="000E3BEF" w:rsidRDefault="000E3BEF" w:rsidP="000E3BEF">
            <w:pPr>
              <w:pStyle w:val="ListParagraph"/>
              <w:rPr>
                <w:rFonts w:ascii="Book Antiqua" w:hAnsi="Book Antiqua"/>
                <w:sz w:val="24"/>
                <w:szCs w:val="24"/>
              </w:rPr>
            </w:pPr>
            <w:r>
              <w:rPr>
                <w:rFonts w:ascii="Book Antiqua" w:hAnsi="Book Antiqua"/>
                <w:sz w:val="24"/>
                <w:szCs w:val="24"/>
              </w:rPr>
              <w:t>e</w:t>
            </w:r>
            <w:r w:rsidRPr="00664BC2">
              <w:rPr>
                <w:rFonts w:ascii="Book Antiqua" w:hAnsi="Book Antiqua"/>
                <w:sz w:val="24"/>
                <w:szCs w:val="24"/>
              </w:rPr>
              <w:t>)</w:t>
            </w:r>
            <w:r>
              <w:rPr>
                <w:rFonts w:ascii="Book Antiqua" w:hAnsi="Book Antiqua"/>
                <w:sz w:val="24"/>
                <w:szCs w:val="24"/>
              </w:rPr>
              <w:t xml:space="preserve"> </w:t>
            </w:r>
            <w:r w:rsidRPr="00664BC2">
              <w:rPr>
                <w:rFonts w:ascii="Book Antiqua" w:hAnsi="Book Antiqua"/>
                <w:sz w:val="24"/>
                <w:szCs w:val="24"/>
              </w:rPr>
              <w:t>Any other information as may be required by the Authority from time to time.</w:t>
            </w:r>
          </w:p>
          <w:p w14:paraId="2ACB9C30" w14:textId="5CF6A829" w:rsidR="000E3BEF" w:rsidRPr="001F414E" w:rsidRDefault="000E3BEF" w:rsidP="000E3BEF">
            <w:pPr>
              <w:pStyle w:val="ListParagraph"/>
              <w:rPr>
                <w:rFonts w:ascii="Book Antiqua" w:hAnsi="Book Antiqua"/>
                <w:sz w:val="24"/>
                <w:szCs w:val="24"/>
              </w:rPr>
            </w:pPr>
          </w:p>
        </w:tc>
        <w:tc>
          <w:tcPr>
            <w:tcW w:w="2267" w:type="dxa"/>
            <w:vAlign w:val="center"/>
          </w:tcPr>
          <w:p w14:paraId="6033B52D" w14:textId="77777777" w:rsidR="000E3BEF" w:rsidRPr="001F414E" w:rsidRDefault="000E3BEF" w:rsidP="000E3BEF">
            <w:pPr>
              <w:rPr>
                <w:rFonts w:ascii="Book Antiqua" w:hAnsi="Book Antiqua"/>
                <w:b/>
                <w:sz w:val="24"/>
                <w:szCs w:val="24"/>
              </w:rPr>
            </w:pPr>
          </w:p>
        </w:tc>
      </w:tr>
      <w:tr w:rsidR="000E3BEF" w:rsidRPr="001F414E" w14:paraId="2F2D5DB3" w14:textId="77777777" w:rsidTr="00001780">
        <w:trPr>
          <w:trHeight w:val="397"/>
        </w:trPr>
        <w:tc>
          <w:tcPr>
            <w:tcW w:w="7083" w:type="dxa"/>
            <w:vAlign w:val="center"/>
          </w:tcPr>
          <w:p w14:paraId="1D169FBB" w14:textId="69D5C3D4" w:rsidR="000E3BEF" w:rsidRPr="00F67619" w:rsidRDefault="000E3BEF" w:rsidP="000E3BEF">
            <w:pPr>
              <w:pStyle w:val="ListParagraph"/>
              <w:numPr>
                <w:ilvl w:val="0"/>
                <w:numId w:val="1"/>
              </w:numPr>
              <w:rPr>
                <w:rFonts w:ascii="Book Antiqua" w:hAnsi="Book Antiqua"/>
                <w:b/>
                <w:bCs/>
                <w:sz w:val="24"/>
                <w:szCs w:val="24"/>
              </w:rPr>
            </w:pPr>
            <w:r w:rsidRPr="00753483">
              <w:rPr>
                <w:rFonts w:ascii="Book Antiqua" w:hAnsi="Book Antiqua"/>
                <w:sz w:val="24"/>
                <w:szCs w:val="24"/>
              </w:rPr>
              <w:lastRenderedPageBreak/>
              <w:t>Evidence of compliance with Regulatory Notice No. 3 of 2018</w:t>
            </w:r>
            <w:r>
              <w:rPr>
                <w:rFonts w:ascii="Book Antiqua" w:hAnsi="Book Antiqua"/>
                <w:sz w:val="24"/>
                <w:szCs w:val="24"/>
              </w:rPr>
              <w:t xml:space="preserve"> on Market Certification and Competency Standards</w:t>
            </w:r>
            <w:r w:rsidRPr="00F67619">
              <w:rPr>
                <w:rFonts w:ascii="Book Antiqua" w:hAnsi="Book Antiqua"/>
                <w:sz w:val="24"/>
                <w:szCs w:val="24"/>
              </w:rPr>
              <w:t>,</w:t>
            </w:r>
            <w:r w:rsidRPr="00F67619">
              <w:rPr>
                <w:rFonts w:ascii="Book Antiqua" w:hAnsi="Book Antiqua"/>
                <w:sz w:val="24"/>
                <w:szCs w:val="24"/>
              </w:rPr>
              <w:t xml:space="preserve"> </w:t>
            </w:r>
            <w:r w:rsidRPr="00F67619">
              <w:rPr>
                <w:rFonts w:ascii="Book Antiqua" w:hAnsi="Book Antiqua"/>
                <w:sz w:val="24"/>
                <w:szCs w:val="24"/>
              </w:rPr>
              <w:t>where applicable</w:t>
            </w:r>
          </w:p>
        </w:tc>
        <w:tc>
          <w:tcPr>
            <w:tcW w:w="2267" w:type="dxa"/>
            <w:vAlign w:val="center"/>
          </w:tcPr>
          <w:p w14:paraId="07FA7A2A" w14:textId="77777777" w:rsidR="000E3BEF" w:rsidRPr="001F414E" w:rsidRDefault="000E3BEF" w:rsidP="000E3BEF">
            <w:pPr>
              <w:rPr>
                <w:rFonts w:ascii="Book Antiqua" w:hAnsi="Book Antiqua"/>
                <w:b/>
                <w:sz w:val="24"/>
                <w:szCs w:val="24"/>
              </w:rPr>
            </w:pPr>
          </w:p>
        </w:tc>
      </w:tr>
    </w:tbl>
    <w:p w14:paraId="53041602" w14:textId="77777777" w:rsidR="00BB23AC" w:rsidRPr="001F414E" w:rsidRDefault="00280587">
      <w:pPr>
        <w:rPr>
          <w:rFonts w:ascii="Book Antiqua" w:hAnsi="Book Antiqua"/>
          <w:b/>
          <w:sz w:val="24"/>
          <w:szCs w:val="24"/>
        </w:rPr>
      </w:pPr>
      <w:r w:rsidRPr="001F414E">
        <w:rPr>
          <w:rFonts w:ascii="Book Antiqua" w:hAnsi="Book Antiqua"/>
          <w:b/>
          <w:sz w:val="24"/>
          <w:szCs w:val="24"/>
        </w:rPr>
        <w:t xml:space="preserve">         </w:t>
      </w:r>
    </w:p>
    <w:p w14:paraId="5ECD3A85" w14:textId="77777777" w:rsidR="00BB23AC" w:rsidRPr="001F414E" w:rsidRDefault="00BB23AC">
      <w:pPr>
        <w:rPr>
          <w:rFonts w:ascii="Book Antiqua" w:hAnsi="Book Antiqua"/>
          <w:b/>
          <w:sz w:val="24"/>
          <w:szCs w:val="24"/>
        </w:rPr>
      </w:pPr>
      <w:r w:rsidRPr="001F414E">
        <w:rPr>
          <w:rFonts w:ascii="Book Antiqua" w:hAnsi="Book Antiqua"/>
          <w:b/>
          <w:sz w:val="24"/>
          <w:szCs w:val="24"/>
        </w:rPr>
        <w:t>NOTE:</w:t>
      </w:r>
    </w:p>
    <w:p w14:paraId="652346BA" w14:textId="311039F3" w:rsidR="00193872" w:rsidRPr="001F414E" w:rsidRDefault="00193872" w:rsidP="001F414E">
      <w:pPr>
        <w:pStyle w:val="ListParagraph"/>
        <w:numPr>
          <w:ilvl w:val="0"/>
          <w:numId w:val="2"/>
        </w:numPr>
        <w:jc w:val="both"/>
        <w:rPr>
          <w:rFonts w:ascii="Book Antiqua" w:hAnsi="Book Antiqua"/>
          <w:sz w:val="24"/>
          <w:szCs w:val="24"/>
        </w:rPr>
      </w:pPr>
      <w:r w:rsidRPr="001F414E">
        <w:rPr>
          <w:rFonts w:ascii="Book Antiqua" w:hAnsi="Book Antiqua"/>
          <w:sz w:val="24"/>
          <w:szCs w:val="24"/>
        </w:rPr>
        <w:t xml:space="preserve">Applications </w:t>
      </w:r>
      <w:r w:rsidRPr="001F414E">
        <w:rPr>
          <w:rFonts w:ascii="Book Antiqua" w:hAnsi="Book Antiqua"/>
          <w:b/>
          <w:bCs/>
          <w:sz w:val="24"/>
          <w:szCs w:val="24"/>
        </w:rPr>
        <w:t>WILL NOT BE RECEIVED</w:t>
      </w:r>
      <w:r w:rsidRPr="001F414E">
        <w:rPr>
          <w:rFonts w:ascii="Book Antiqua" w:hAnsi="Book Antiqua"/>
          <w:sz w:val="24"/>
          <w:szCs w:val="24"/>
        </w:rPr>
        <w:t xml:space="preserve"> if they are not accompanied by all the relevant documents and do not meet the requirements set forth by the Capital Markets Laws.</w:t>
      </w:r>
    </w:p>
    <w:p w14:paraId="0CAB81B0" w14:textId="2B9818BB" w:rsidR="007B28C5" w:rsidRPr="001F414E" w:rsidRDefault="007E0131" w:rsidP="00B44794">
      <w:pPr>
        <w:pStyle w:val="ListParagraph"/>
        <w:numPr>
          <w:ilvl w:val="0"/>
          <w:numId w:val="2"/>
        </w:numPr>
        <w:jc w:val="both"/>
        <w:rPr>
          <w:rFonts w:ascii="Book Antiqua" w:hAnsi="Book Antiqua"/>
          <w:sz w:val="24"/>
          <w:szCs w:val="24"/>
        </w:rPr>
      </w:pPr>
      <w:r w:rsidRPr="001F414E">
        <w:rPr>
          <w:rFonts w:ascii="Book Antiqua" w:hAnsi="Book Antiqua"/>
          <w:sz w:val="24"/>
          <w:szCs w:val="24"/>
        </w:rPr>
        <w:t>The Authority may ask for additional information in the course of review of the application</w:t>
      </w:r>
      <w:r w:rsidR="00855616" w:rsidRPr="001F414E">
        <w:rPr>
          <w:rFonts w:ascii="Book Antiqua" w:hAnsi="Book Antiqua"/>
          <w:sz w:val="24"/>
          <w:szCs w:val="24"/>
        </w:rPr>
        <w:t>.</w:t>
      </w:r>
      <w:r w:rsidR="00280587" w:rsidRPr="001F414E">
        <w:rPr>
          <w:rFonts w:ascii="Book Antiqua" w:hAnsi="Book Antiqua"/>
          <w:sz w:val="24"/>
          <w:szCs w:val="24"/>
        </w:rPr>
        <w:t xml:space="preserve">   </w:t>
      </w:r>
    </w:p>
    <w:sectPr w:rsidR="007B28C5" w:rsidRPr="001F414E">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B2B1E" w14:textId="77777777" w:rsidR="00E136D7" w:rsidRDefault="00E136D7" w:rsidP="00280587">
      <w:pPr>
        <w:spacing w:after="0" w:line="240" w:lineRule="auto"/>
      </w:pPr>
      <w:r>
        <w:separator/>
      </w:r>
    </w:p>
  </w:endnote>
  <w:endnote w:type="continuationSeparator" w:id="0">
    <w:p w14:paraId="16A9DB15" w14:textId="77777777" w:rsidR="00E136D7" w:rsidRDefault="00E136D7" w:rsidP="00280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2C00E" w14:textId="77777777" w:rsidR="00E136D7" w:rsidRDefault="00E136D7" w:rsidP="00280587">
      <w:pPr>
        <w:spacing w:after="0" w:line="240" w:lineRule="auto"/>
      </w:pPr>
      <w:r>
        <w:separator/>
      </w:r>
    </w:p>
  </w:footnote>
  <w:footnote w:type="continuationSeparator" w:id="0">
    <w:p w14:paraId="156B4E84" w14:textId="77777777" w:rsidR="00E136D7" w:rsidRDefault="00E136D7" w:rsidP="002805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4B774" w14:textId="77777777" w:rsidR="00280587" w:rsidRDefault="00280587">
    <w:pPr>
      <w:pStyle w:val="Header"/>
    </w:pPr>
    <w:r>
      <w:t xml:space="preserve">                                                                                                                                </w:t>
    </w:r>
    <w:r>
      <w:rPr>
        <w:noProof/>
      </w:rPr>
      <w:drawing>
        <wp:inline distT="0" distB="0" distL="0" distR="0" wp14:anchorId="0DDA6E79" wp14:editId="0FCCD8C6">
          <wp:extent cx="1603375" cy="6584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3375" cy="6584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A6EE5"/>
    <w:multiLevelType w:val="hybridMultilevel"/>
    <w:tmpl w:val="5D3A0ED6"/>
    <w:lvl w:ilvl="0" w:tplc="7DDE1DD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F81EB1"/>
    <w:multiLevelType w:val="hybridMultilevel"/>
    <w:tmpl w:val="34DC5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587"/>
    <w:rsid w:val="00001780"/>
    <w:rsid w:val="00033818"/>
    <w:rsid w:val="00063B37"/>
    <w:rsid w:val="000647C2"/>
    <w:rsid w:val="000A6F7C"/>
    <w:rsid w:val="000B732D"/>
    <w:rsid w:val="000E3BEF"/>
    <w:rsid w:val="00106D12"/>
    <w:rsid w:val="00193872"/>
    <w:rsid w:val="001A1EB2"/>
    <w:rsid w:val="001F414E"/>
    <w:rsid w:val="00204B34"/>
    <w:rsid w:val="0026466D"/>
    <w:rsid w:val="00280587"/>
    <w:rsid w:val="002E524D"/>
    <w:rsid w:val="003275F4"/>
    <w:rsid w:val="003426D0"/>
    <w:rsid w:val="0038069F"/>
    <w:rsid w:val="00384AD6"/>
    <w:rsid w:val="005527D6"/>
    <w:rsid w:val="005E00AB"/>
    <w:rsid w:val="005E05B7"/>
    <w:rsid w:val="00644298"/>
    <w:rsid w:val="00664BC2"/>
    <w:rsid w:val="00675A18"/>
    <w:rsid w:val="00753483"/>
    <w:rsid w:val="007B28C5"/>
    <w:rsid w:val="007D6180"/>
    <w:rsid w:val="007E0131"/>
    <w:rsid w:val="00855616"/>
    <w:rsid w:val="008B6187"/>
    <w:rsid w:val="008F071B"/>
    <w:rsid w:val="00906808"/>
    <w:rsid w:val="009435D7"/>
    <w:rsid w:val="00971C75"/>
    <w:rsid w:val="00A20070"/>
    <w:rsid w:val="00AF3775"/>
    <w:rsid w:val="00B44794"/>
    <w:rsid w:val="00B57641"/>
    <w:rsid w:val="00BA070E"/>
    <w:rsid w:val="00BB23AC"/>
    <w:rsid w:val="00BC3BCA"/>
    <w:rsid w:val="00BF47D8"/>
    <w:rsid w:val="00C233D0"/>
    <w:rsid w:val="00D26858"/>
    <w:rsid w:val="00E136D7"/>
    <w:rsid w:val="00E27F46"/>
    <w:rsid w:val="00ED5DC6"/>
    <w:rsid w:val="00F07DC0"/>
    <w:rsid w:val="00F67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7DA91"/>
  <w15:chartTrackingRefBased/>
  <w15:docId w15:val="{F2894482-7E97-4C6E-96A2-C9836228B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5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587"/>
  </w:style>
  <w:style w:type="paragraph" w:styleId="Footer">
    <w:name w:val="footer"/>
    <w:basedOn w:val="Normal"/>
    <w:link w:val="FooterChar"/>
    <w:uiPriority w:val="99"/>
    <w:unhideWhenUsed/>
    <w:rsid w:val="002805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587"/>
  </w:style>
  <w:style w:type="table" w:styleId="TableGrid">
    <w:name w:val="Table Grid"/>
    <w:basedOn w:val="TableNormal"/>
    <w:uiPriority w:val="39"/>
    <w:rsid w:val="00280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05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280</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Immaculate Nabwire</dc:creator>
  <cp:keywords/>
  <dc:description/>
  <cp:lastModifiedBy>Damalie Saaba</cp:lastModifiedBy>
  <cp:revision>8</cp:revision>
  <cp:lastPrinted>2025-08-27T13:42:00Z</cp:lastPrinted>
  <dcterms:created xsi:type="dcterms:W3CDTF">2026-03-10T07:21:00Z</dcterms:created>
  <dcterms:modified xsi:type="dcterms:W3CDTF">2026-03-19T09:58:00Z</dcterms:modified>
</cp:coreProperties>
</file>