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6B9AEE09" w14:textId="6F268F8C" w:rsidR="008A7B02" w:rsidRPr="000A6DA1" w:rsidRDefault="000A6DA1" w:rsidP="000A6DA1">
      <w:pPr>
        <w:spacing w:line="247" w:lineRule="auto"/>
        <w:jc w:val="center"/>
        <w:rPr>
          <w:color w:val="auto"/>
        </w:rPr>
      </w:pPr>
      <w:r w:rsidRPr="000A6DA1">
        <w:rPr>
          <w:rFonts w:ascii="Book Antiqua" w:eastAsia="Book Antiqua" w:hAnsi="Book Antiqua" w:cs="Book Antiqua"/>
          <w:b/>
          <w:color w:val="auto"/>
        </w:rPr>
        <w:t>Broker</w:t>
      </w:r>
      <w:r w:rsidR="00B068DD" w:rsidRPr="000A6DA1">
        <w:rPr>
          <w:rFonts w:ascii="Book Antiqua" w:eastAsia="Book Antiqua" w:hAnsi="Book Antiqua" w:cs="Book Antiqua"/>
          <w:b/>
          <w:color w:val="auto"/>
        </w:rPr>
        <w:t>/Dealer Licence</w:t>
      </w:r>
    </w:p>
    <w:p w14:paraId="7EE95DAA" w14:textId="316FB3D9" w:rsidR="008A7B02" w:rsidRPr="000A6DA1" w:rsidRDefault="008A7B02">
      <w:pPr>
        <w:spacing w:after="19"/>
        <w:rPr>
          <w:color w:val="auto"/>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0A6DA1" w:rsidRPr="000A6DA1"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0A6DA1" w:rsidRDefault="006940D0">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Book Antiqua" w:eastAsia="Book Antiqua" w:hAnsi="Book Antiqua" w:cs="Book Antiqua"/>
                <w:b/>
                <w:color w:val="auto"/>
              </w:rPr>
              <w:t xml:space="preserve">ITEM TO BE SUBMITTED </w:t>
            </w:r>
          </w:p>
          <w:p w14:paraId="021E3102" w14:textId="77777777" w:rsidR="008A7B02" w:rsidRPr="000A6DA1" w:rsidRDefault="006940D0">
            <w:pPr>
              <w:rPr>
                <w:color w:val="auto"/>
              </w:rPr>
            </w:pPr>
            <w:r w:rsidRPr="000A6DA1">
              <w:rPr>
                <w:rFonts w:ascii="Times New Roman" w:eastAsia="Times New Roman" w:hAnsi="Times New Roman" w:cs="Times New Roman"/>
                <w:color w:val="auto"/>
                <w:sz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0A6DA1" w:rsidRDefault="006940D0">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Times New Roman" w:eastAsia="Times New Roman" w:hAnsi="Times New Roman" w:cs="Times New Roman"/>
                <w:color w:val="auto"/>
                <w:sz w:val="24"/>
              </w:rPr>
              <w:tab/>
            </w:r>
            <w:r w:rsidRPr="000A6DA1">
              <w:rPr>
                <w:rFonts w:ascii="Book Antiqua" w:eastAsia="Book Antiqua" w:hAnsi="Book Antiqua" w:cs="Book Antiqua"/>
                <w:b/>
                <w:color w:val="auto"/>
              </w:rPr>
              <w:t xml:space="preserve">Comment </w:t>
            </w:r>
          </w:p>
          <w:p w14:paraId="6133241B" w14:textId="77777777" w:rsidR="008A7B02" w:rsidRPr="000A6DA1" w:rsidRDefault="006940D0">
            <w:pPr>
              <w:rPr>
                <w:color w:val="auto"/>
              </w:rPr>
            </w:pPr>
            <w:r w:rsidRPr="000A6DA1">
              <w:rPr>
                <w:rFonts w:ascii="Times New Roman" w:eastAsia="Times New Roman" w:hAnsi="Times New Roman" w:cs="Times New Roman"/>
                <w:color w:val="auto"/>
                <w:sz w:val="24"/>
              </w:rPr>
              <w:t xml:space="preserve"> </w:t>
            </w:r>
          </w:p>
        </w:tc>
      </w:tr>
      <w:tr w:rsidR="000A6DA1" w:rsidRPr="000A6DA1" w14:paraId="00BD7801" w14:textId="77777777" w:rsidTr="00D21237">
        <w:trPr>
          <w:trHeight w:val="827"/>
        </w:trPr>
        <w:tc>
          <w:tcPr>
            <w:tcW w:w="5501" w:type="dxa"/>
            <w:tcBorders>
              <w:top w:val="single" w:sz="8" w:space="0" w:color="000000"/>
              <w:left w:val="single" w:sz="4" w:space="0" w:color="000000"/>
              <w:bottom w:val="single" w:sz="8" w:space="0" w:color="000000"/>
              <w:right w:val="single" w:sz="4" w:space="0" w:color="000000"/>
            </w:tcBorders>
          </w:tcPr>
          <w:p w14:paraId="1EB85167" w14:textId="240036A0" w:rsidR="008A7B02" w:rsidRPr="000A6DA1" w:rsidRDefault="006940D0" w:rsidP="00D96812">
            <w:pPr>
              <w:spacing w:after="57" w:line="240" w:lineRule="auto"/>
              <w:jc w:val="both"/>
              <w:rPr>
                <w:b/>
                <w:bCs/>
                <w:color w:val="auto"/>
              </w:rPr>
            </w:pPr>
            <w:r w:rsidRPr="000A6DA1">
              <w:rPr>
                <w:rFonts w:ascii="Times New Roman" w:eastAsia="Times New Roman" w:hAnsi="Times New Roman" w:cs="Times New Roman"/>
                <w:b/>
                <w:bCs/>
                <w:color w:val="auto"/>
                <w:sz w:val="24"/>
              </w:rPr>
              <w:t xml:space="preserve"> </w:t>
            </w:r>
            <w:r w:rsidRPr="000A6DA1">
              <w:rPr>
                <w:rFonts w:ascii="Book Antiqua" w:eastAsia="Book Antiqua" w:hAnsi="Book Antiqua" w:cs="Book Antiqua"/>
                <w:b/>
                <w:bCs/>
                <w:color w:val="auto"/>
              </w:rPr>
              <w:t xml:space="preserve">Completed </w:t>
            </w:r>
            <w:r w:rsidR="009D1551">
              <w:rPr>
                <w:rFonts w:ascii="Book Antiqua" w:eastAsia="Book Antiqua" w:hAnsi="Book Antiqua" w:cs="Book Antiqua"/>
                <w:b/>
                <w:bCs/>
                <w:color w:val="auto"/>
              </w:rPr>
              <w:t>F</w:t>
            </w:r>
            <w:r w:rsidRPr="000A6DA1">
              <w:rPr>
                <w:rFonts w:ascii="Book Antiqua" w:eastAsia="Book Antiqua" w:hAnsi="Book Antiqua" w:cs="Book Antiqua"/>
                <w:b/>
                <w:bCs/>
                <w:color w:val="auto"/>
              </w:rPr>
              <w:t xml:space="preserve">orm </w:t>
            </w:r>
            <w:r w:rsidR="009D1551">
              <w:rPr>
                <w:rFonts w:ascii="Book Antiqua" w:eastAsia="Book Antiqua" w:hAnsi="Book Antiqua" w:cs="Book Antiqua"/>
                <w:b/>
                <w:bCs/>
                <w:color w:val="auto"/>
              </w:rPr>
              <w:t>2</w:t>
            </w:r>
            <w:r w:rsidRPr="000A6DA1">
              <w:rPr>
                <w:rFonts w:ascii="Book Antiqua" w:eastAsia="Book Antiqua" w:hAnsi="Book Antiqua" w:cs="Book Antiqua"/>
                <w:b/>
                <w:bCs/>
                <w:color w:val="auto"/>
              </w:rPr>
              <w:t xml:space="preserve"> signed by the </w:t>
            </w:r>
            <w:r w:rsidR="00F9100C" w:rsidRPr="000A6DA1">
              <w:rPr>
                <w:rFonts w:ascii="Book Antiqua" w:eastAsia="Book Antiqua" w:hAnsi="Book Antiqua" w:cs="Book Antiqua"/>
                <w:b/>
                <w:bCs/>
                <w:color w:val="auto"/>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0A6DA1" w:rsidRDefault="008A7B02" w:rsidP="00D96812">
            <w:pPr>
              <w:spacing w:after="63" w:line="240" w:lineRule="auto"/>
              <w:rPr>
                <w:color w:val="auto"/>
              </w:rPr>
            </w:pPr>
          </w:p>
        </w:tc>
      </w:tr>
      <w:tr w:rsidR="000A6DA1" w:rsidRPr="000A6DA1"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0A6DA1" w:rsidRDefault="00D96812" w:rsidP="00F9100C">
            <w:pPr>
              <w:spacing w:after="57" w:line="240" w:lineRule="auto"/>
              <w:jc w:val="both"/>
              <w:rPr>
                <w:rFonts w:ascii="Times New Roman" w:eastAsia="Times New Roman" w:hAnsi="Times New Roman" w:cs="Times New Roman"/>
                <w:b/>
                <w:bCs/>
                <w:color w:val="auto"/>
                <w:sz w:val="24"/>
              </w:rPr>
            </w:pPr>
            <w:r w:rsidRPr="000A6DA1">
              <w:rPr>
                <w:rFonts w:ascii="Times New Roman" w:eastAsia="Times New Roman" w:hAnsi="Times New Roman" w:cs="Times New Roman"/>
                <w:b/>
                <w:bCs/>
                <w:color w:val="auto"/>
                <w:sz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0A6DA1" w:rsidRDefault="00D96812">
            <w:pPr>
              <w:spacing w:after="63" w:line="240" w:lineRule="auto"/>
              <w:rPr>
                <w:rFonts w:ascii="Times New Roman" w:eastAsia="Times New Roman" w:hAnsi="Times New Roman" w:cs="Times New Roman"/>
                <w:color w:val="auto"/>
                <w:sz w:val="24"/>
              </w:rPr>
            </w:pPr>
          </w:p>
        </w:tc>
      </w:tr>
      <w:tr w:rsidR="000A6DA1" w:rsidRPr="000A6DA1"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0A6DA1" w:rsidRDefault="00D96812" w:rsidP="00D96812">
            <w:pPr>
              <w:spacing w:after="57" w:line="240" w:lineRule="auto"/>
              <w:jc w:val="both"/>
              <w:rPr>
                <w:rFonts w:ascii="Times New Roman" w:eastAsia="Times New Roman" w:hAnsi="Times New Roman" w:cs="Times New Roman"/>
                <w:color w:val="auto"/>
                <w:sz w:val="24"/>
              </w:rPr>
            </w:pPr>
            <w:r w:rsidRPr="000A6DA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0A6DA1" w:rsidRDefault="00D96812" w:rsidP="00D96812">
            <w:pPr>
              <w:spacing w:after="63" w:line="240" w:lineRule="auto"/>
              <w:rPr>
                <w:rFonts w:ascii="Times New Roman" w:eastAsia="Times New Roman" w:hAnsi="Times New Roman" w:cs="Times New Roman"/>
                <w:color w:val="auto"/>
                <w:sz w:val="24"/>
              </w:rPr>
            </w:pPr>
          </w:p>
        </w:tc>
      </w:tr>
      <w:tr w:rsidR="000A6DA1" w:rsidRPr="000A6DA1"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0A6DA1" w:rsidRDefault="00D96812" w:rsidP="00D96812">
            <w:pPr>
              <w:spacing w:after="103" w:line="240" w:lineRule="auto"/>
              <w:jc w:val="both"/>
              <w:rPr>
                <w:color w:val="auto"/>
              </w:rPr>
            </w:pPr>
            <w:r w:rsidRPr="000A6DA1">
              <w:rPr>
                <w:rFonts w:ascii="Book Antiqua" w:eastAsia="Book Antiqua" w:hAnsi="Book Antiqua" w:cs="Book Antiqua"/>
                <w:b/>
                <w:color w:val="auto"/>
              </w:rPr>
              <w:t>Certified copy of Articles and Memorandum of Association related to the business to be conducted under the license category applied for.</w:t>
            </w:r>
            <w:r w:rsidRPr="000A6DA1">
              <w:rPr>
                <w:rFonts w:ascii="Tahoma" w:hAnsi="Tahoma" w:cs="Tahoma"/>
                <w:color w:val="auto"/>
                <w:sz w:val="20"/>
                <w:szCs w:val="20"/>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0A6DA1" w:rsidRDefault="00D96812" w:rsidP="00D96812">
            <w:pPr>
              <w:spacing w:after="58" w:line="240" w:lineRule="auto"/>
              <w:rPr>
                <w:color w:val="auto"/>
              </w:rPr>
            </w:pPr>
            <w:r w:rsidRPr="000A6DA1">
              <w:rPr>
                <w:rFonts w:ascii="Times New Roman" w:eastAsia="Times New Roman" w:hAnsi="Times New Roman" w:cs="Times New Roman"/>
                <w:color w:val="auto"/>
                <w:sz w:val="24"/>
              </w:rPr>
              <w:t xml:space="preserve"> </w:t>
            </w:r>
          </w:p>
          <w:p w14:paraId="0D6E168B" w14:textId="77777777" w:rsidR="00D96812" w:rsidRPr="000A6DA1" w:rsidRDefault="00D96812" w:rsidP="00D96812">
            <w:pPr>
              <w:rPr>
                <w:color w:val="auto"/>
              </w:rPr>
            </w:pPr>
            <w:r w:rsidRPr="000A6DA1">
              <w:rPr>
                <w:rFonts w:ascii="Times New Roman" w:eastAsia="Times New Roman" w:hAnsi="Times New Roman" w:cs="Times New Roman"/>
                <w:color w:val="auto"/>
                <w:sz w:val="24"/>
              </w:rPr>
              <w:t xml:space="preserve"> </w:t>
            </w:r>
          </w:p>
        </w:tc>
      </w:tr>
      <w:tr w:rsidR="000A6DA1" w:rsidRPr="000A6DA1"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B7500C8" w:rsidR="006E7A51" w:rsidRPr="000A6DA1" w:rsidRDefault="006E7A51" w:rsidP="006E7A51">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A letter from the securities exchange stating that the applicant meets all the relevant requirements of that securities exchange</w:t>
            </w:r>
            <w:r w:rsidR="007F17AE" w:rsidRPr="000A6DA1">
              <w:rPr>
                <w:rFonts w:ascii="Book Antiqua" w:eastAsia="Book Antiqua" w:hAnsi="Book Antiqua" w:cs="Book Antiqua"/>
                <w:b/>
                <w:color w:val="auto"/>
              </w:rPr>
              <w:t xml:space="preserve"> (where applicable)</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0A6DA1" w:rsidRDefault="006E7A51" w:rsidP="00D96812">
            <w:pPr>
              <w:spacing w:after="58" w:line="240" w:lineRule="auto"/>
              <w:rPr>
                <w:rFonts w:ascii="Times New Roman" w:eastAsia="Times New Roman" w:hAnsi="Times New Roman" w:cs="Times New Roman"/>
                <w:color w:val="auto"/>
                <w:sz w:val="24"/>
              </w:rPr>
            </w:pPr>
          </w:p>
        </w:tc>
      </w:tr>
      <w:tr w:rsidR="000A6DA1" w:rsidRPr="000A6DA1"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5ED0F8D5" w:rsidR="007F17AE" w:rsidRPr="000A6DA1" w:rsidRDefault="007F17AE" w:rsidP="006E7A51">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A business plan containing </w:t>
            </w:r>
            <w:proofErr w:type="gramStart"/>
            <w:r w:rsidRPr="000A6DA1">
              <w:rPr>
                <w:rFonts w:ascii="Book Antiqua" w:eastAsia="Book Antiqua" w:hAnsi="Book Antiqua" w:cs="Book Antiqua"/>
                <w:b/>
                <w:color w:val="auto"/>
              </w:rPr>
              <w:t>particulars</w:t>
            </w:r>
            <w:proofErr w:type="gramEnd"/>
            <w:r w:rsidRPr="000A6DA1">
              <w:rPr>
                <w:rFonts w:ascii="Book Antiqua" w:eastAsia="Book Antiqua" w:hAnsi="Book Antiqua" w:cs="Book Antiqua"/>
                <w:b/>
                <w:color w:val="auto"/>
              </w:rPr>
              <w:t xml:space="preserve"> on: </w:t>
            </w:r>
          </w:p>
          <w:p w14:paraId="220E97FC" w14:textId="24E95B9E" w:rsidR="007F17AE" w:rsidRPr="000A6DA1" w:rsidRDefault="007F17AE" w:rsidP="007F17AE">
            <w:pPr>
              <w:pStyle w:val="ListParagraph"/>
              <w:numPr>
                <w:ilvl w:val="0"/>
                <w:numId w:val="2"/>
              </w:numPr>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the management structure; </w:t>
            </w:r>
          </w:p>
          <w:p w14:paraId="4866BD3C" w14:textId="6AB2C65F"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directors, including one or more executive directors, their qualifications, addresses and details of other directorships; </w:t>
            </w:r>
          </w:p>
          <w:p w14:paraId="65EF7659" w14:textId="677122D8"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902C42B" w14:textId="7A52ADBA"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qualifications, experience and expertise of the chief executive; </w:t>
            </w:r>
          </w:p>
          <w:p w14:paraId="55AFFFBB" w14:textId="50DFC30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proposed management and qualifications of key personnel; </w:t>
            </w:r>
          </w:p>
          <w:p w14:paraId="03E59CB5" w14:textId="334A23E3"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financial projections for three years; </w:t>
            </w:r>
          </w:p>
          <w:p w14:paraId="52BE1ADF" w14:textId="3E4F795B"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the particulars of the proposed operating and information technology system;</w:t>
            </w:r>
          </w:p>
          <w:p w14:paraId="69358639"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one bank reference; </w:t>
            </w:r>
          </w:p>
          <w:p w14:paraId="38516F6B" w14:textId="272C38C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two business references; </w:t>
            </w:r>
          </w:p>
          <w:p w14:paraId="7B50E998"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proposed premises suitably located and equipped to provide satisfactory service to clients in the field of activity to which the licence relates or evidence acceptable to the </w:t>
            </w:r>
            <w:r w:rsidRPr="000A6DA1">
              <w:rPr>
                <w:rFonts w:ascii="Times New Roman" w:hAnsi="Times New Roman" w:cs="Times New Roman"/>
                <w:i/>
                <w:iCs/>
                <w:color w:val="auto"/>
              </w:rPr>
              <w:lastRenderedPageBreak/>
              <w:t>Authority that such premises will be available;</w:t>
            </w:r>
          </w:p>
          <w:p w14:paraId="698ADE88"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4A7C4E52"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a proposed independent auditor; </w:t>
            </w:r>
          </w:p>
          <w:p w14:paraId="4BCD4022" w14:textId="77777777"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proof that the prescribed financial requirements have been fulfilled; </w:t>
            </w:r>
          </w:p>
          <w:p w14:paraId="547CCE97" w14:textId="530E67D9" w:rsidR="007F17AE" w:rsidRPr="000A6DA1"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 xml:space="preserve">suitable infrastructure necessary for the provision of satisfactory service to clients; and </w:t>
            </w:r>
          </w:p>
          <w:p w14:paraId="1EF934B7" w14:textId="0D081293" w:rsidR="007F17AE" w:rsidRPr="000A6DA1" w:rsidRDefault="007F17AE" w:rsidP="006E7A51">
            <w:pPr>
              <w:pStyle w:val="ListParagraph"/>
              <w:numPr>
                <w:ilvl w:val="0"/>
                <w:numId w:val="2"/>
              </w:numPr>
              <w:spacing w:after="103" w:line="240" w:lineRule="auto"/>
              <w:jc w:val="both"/>
              <w:rPr>
                <w:rFonts w:ascii="Times New Roman" w:eastAsia="Book Antiqua" w:hAnsi="Times New Roman" w:cs="Times New Roman"/>
                <w:b/>
                <w:i/>
                <w:iCs/>
                <w:color w:val="auto"/>
              </w:rPr>
            </w:pPr>
            <w:r w:rsidRPr="000A6DA1">
              <w:rPr>
                <w:rFonts w:ascii="Times New Roman" w:hAnsi="Times New Roman" w:cs="Times New Roman"/>
                <w:i/>
                <w:iCs/>
                <w:color w:val="auto"/>
              </w:rPr>
              <w:t>any other information that may be requested by the Authority with justifiable reasons.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0A6DA1" w:rsidRDefault="007F17AE" w:rsidP="00D96812">
            <w:pPr>
              <w:spacing w:after="58" w:line="240" w:lineRule="auto"/>
              <w:rPr>
                <w:rFonts w:ascii="Times New Roman" w:eastAsia="Times New Roman" w:hAnsi="Times New Roman" w:cs="Times New Roman"/>
                <w:color w:val="auto"/>
                <w:sz w:val="24"/>
              </w:rPr>
            </w:pPr>
          </w:p>
        </w:tc>
      </w:tr>
      <w:tr w:rsidR="000A6DA1" w:rsidRPr="000A6DA1" w14:paraId="4ADDB4A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3E88BD0" w14:textId="04CC065F" w:rsidR="00D96812" w:rsidRPr="000A6DA1" w:rsidRDefault="00D96812" w:rsidP="00D96812">
            <w:pPr>
              <w:spacing w:after="103" w:line="240" w:lineRule="auto"/>
              <w:jc w:val="both"/>
              <w:rPr>
                <w:rFonts w:ascii="Times New Roman" w:eastAsia="Times New Roman" w:hAnsi="Times New Roman" w:cs="Times New Roman"/>
                <w:color w:val="auto"/>
                <w:sz w:val="24"/>
              </w:rPr>
            </w:pPr>
            <w:r w:rsidRPr="000A6DA1">
              <w:rPr>
                <w:rFonts w:ascii="Book Antiqua" w:eastAsia="Book Antiqua" w:hAnsi="Book Antiqua" w:cs="Book Antiqua"/>
                <w:b/>
                <w:color w:val="auto"/>
              </w:rPr>
              <w:t>Identification documents (National ID / passport) for Directors, senior management and all Treasury staff</w:t>
            </w:r>
          </w:p>
        </w:tc>
        <w:tc>
          <w:tcPr>
            <w:tcW w:w="3816" w:type="dxa"/>
            <w:tcBorders>
              <w:top w:val="single" w:sz="8" w:space="0" w:color="000000"/>
              <w:left w:val="single" w:sz="4" w:space="0" w:color="000000"/>
              <w:bottom w:val="single" w:sz="8" w:space="0" w:color="000000"/>
              <w:right w:val="single" w:sz="4" w:space="0" w:color="000000"/>
            </w:tcBorders>
          </w:tcPr>
          <w:p w14:paraId="1B489736"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A6DA1" w:rsidRPr="000A6DA1"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7777777" w:rsidR="00D96812" w:rsidRPr="000A6DA1" w:rsidRDefault="00D96812" w:rsidP="00D96812">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Complete Curriculum Vitae of Directors, Management and Treasury Staff </w:t>
            </w:r>
          </w:p>
          <w:p w14:paraId="52DF2835" w14:textId="47C950AA" w:rsidR="00D96812" w:rsidRPr="000A6DA1" w:rsidRDefault="00D96812" w:rsidP="00D96812">
            <w:pPr>
              <w:spacing w:after="99" w:line="283" w:lineRule="auto"/>
              <w:rPr>
                <w:color w:val="auto"/>
              </w:rPr>
            </w:pPr>
            <w:r w:rsidRPr="000A6DA1">
              <w:rPr>
                <w:rFonts w:ascii="Book Antiqua" w:eastAsia="Book Antiqua" w:hAnsi="Book Antiqua" w:cs="Book Antiqua"/>
                <w:i/>
                <w:color w:val="auto"/>
              </w:rPr>
              <w:t xml:space="preserve">Showing telephone contacts, physical &amp; e-mail address, and </w:t>
            </w:r>
            <w:r w:rsidRPr="000A6DA1">
              <w:rPr>
                <w:rFonts w:ascii="Times New Roman" w:eastAsia="Times New Roman" w:hAnsi="Times New Roman" w:cs="Times New Roman"/>
                <w:color w:val="auto"/>
                <w:sz w:val="24"/>
              </w:rPr>
              <w:t>at</w:t>
            </w:r>
            <w:r w:rsidRPr="000A6DA1">
              <w:rPr>
                <w:rFonts w:ascii="Book Antiqua" w:eastAsia="Book Antiqua" w:hAnsi="Book Antiqua" w:cs="Book Antiqua"/>
                <w:i/>
                <w:color w:val="auto"/>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A6DA1" w:rsidRPr="000A6DA1"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5964FD4" w14:textId="2DF4F41C" w:rsidR="00D96812" w:rsidRPr="000A6DA1" w:rsidRDefault="00D96812" w:rsidP="00D96812">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Fit and proper forms and certificates of good conduct for the management team and the </w:t>
            </w:r>
            <w:r w:rsidR="007F17AE" w:rsidRPr="000A6DA1">
              <w:rPr>
                <w:rFonts w:ascii="Book Antiqua" w:eastAsia="Book Antiqua" w:hAnsi="Book Antiqua" w:cs="Book Antiqua"/>
                <w:b/>
                <w:color w:val="auto"/>
              </w:rPr>
              <w:t>t</w:t>
            </w:r>
            <w:r w:rsidRPr="000A6DA1">
              <w:rPr>
                <w:rFonts w:ascii="Book Antiqua" w:eastAsia="Book Antiqua" w:hAnsi="Book Antiqua" w:cs="Book Antiqua"/>
                <w:b/>
                <w:color w:val="auto"/>
              </w:rPr>
              <w:t>reasury Staff</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D96812" w:rsidRPr="000A6DA1" w:rsidRDefault="00D96812" w:rsidP="00D96812">
            <w:pPr>
              <w:spacing w:after="58" w:line="240" w:lineRule="auto"/>
              <w:rPr>
                <w:rFonts w:ascii="Times New Roman" w:eastAsia="Times New Roman" w:hAnsi="Times New Roman" w:cs="Times New Roman"/>
                <w:color w:val="auto"/>
                <w:sz w:val="24"/>
              </w:rPr>
            </w:pPr>
          </w:p>
        </w:tc>
      </w:tr>
      <w:tr w:rsidR="0007652E" w:rsidRPr="000A6DA1"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CEDDF20" w14:textId="77777777" w:rsidR="0007652E" w:rsidRPr="00946AF1" w:rsidRDefault="0007652E" w:rsidP="0007652E">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5C959C2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7295441C"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362D73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61E81CBE"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0A3A03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4045DC68"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532562BD"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C49C82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15902B54" w14:textId="77777777" w:rsidR="0007652E" w:rsidRPr="00946AF1" w:rsidRDefault="0007652E" w:rsidP="0007652E">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6DB00F8"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2AC10090"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93F5F51"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1F387973"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5497EE25" w14:textId="77777777" w:rsidR="0007652E" w:rsidRPr="00946AF1" w:rsidRDefault="0007652E" w:rsidP="0007652E">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4520F7B3" w14:textId="6397D236" w:rsidR="0007652E" w:rsidRPr="000A6DA1" w:rsidRDefault="0007652E" w:rsidP="0007652E">
            <w:pPr>
              <w:spacing w:after="103" w:line="240" w:lineRule="auto"/>
              <w:jc w:val="both"/>
              <w:rPr>
                <w:rFonts w:ascii="Book Antiqua" w:eastAsia="Book Antiqua" w:hAnsi="Book Antiqua" w:cs="Book Antiqua"/>
                <w:b/>
                <w:color w:val="auto"/>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F97358A" w14:textId="0863D3A3" w:rsidR="0007652E" w:rsidRPr="000A6DA1" w:rsidRDefault="0007652E" w:rsidP="0007652E">
            <w:pPr>
              <w:spacing w:after="103" w:line="240" w:lineRule="auto"/>
              <w:jc w:val="both"/>
              <w:rPr>
                <w:rFonts w:ascii="Book Antiqua" w:eastAsia="Book Antiqua" w:hAnsi="Book Antiqua" w:cs="Book Antiqua"/>
                <w:b/>
                <w:color w:val="auto"/>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the 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07652E" w:rsidRPr="000A6DA1" w:rsidRDefault="0007652E" w:rsidP="0007652E">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07652E" w:rsidRPr="000A6DA1" w:rsidRDefault="0007652E" w:rsidP="0007652E">
            <w:pPr>
              <w:tabs>
                <w:tab w:val="left" w:pos="3600"/>
              </w:tabs>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Directors’ Declaration</w:t>
            </w:r>
            <w:r w:rsidRPr="000A6DA1">
              <w:rPr>
                <w:rFonts w:ascii="Book Antiqua" w:eastAsia="Book Antiqua" w:hAnsi="Book Antiqua" w:cs="Book Antiqua"/>
                <w:b/>
                <w:color w:val="auto"/>
              </w:rPr>
              <w:tab/>
            </w:r>
          </w:p>
          <w:p w14:paraId="48D43C3F" w14:textId="77777777" w:rsidR="0007652E" w:rsidRPr="000A6DA1" w:rsidRDefault="0007652E" w:rsidP="0007652E">
            <w:pPr>
              <w:tabs>
                <w:tab w:val="left" w:pos="3600"/>
              </w:tabs>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07652E" w:rsidRPr="000A6DA1" w:rsidRDefault="0007652E" w:rsidP="0007652E">
            <w:pPr>
              <w:pStyle w:val="ListParagraph"/>
              <w:numPr>
                <w:ilvl w:val="0"/>
                <w:numId w:val="1"/>
              </w:numPr>
              <w:tabs>
                <w:tab w:val="left" w:pos="3600"/>
              </w:tabs>
              <w:spacing w:after="103" w:line="240" w:lineRule="auto"/>
              <w:jc w:val="both"/>
              <w:rPr>
                <w:rFonts w:ascii="Times New Roman" w:hAnsi="Times New Roman" w:cs="Times New Roman"/>
                <w:i/>
                <w:iCs/>
                <w:color w:val="auto"/>
              </w:rPr>
            </w:pPr>
            <w:r w:rsidRPr="000A6DA1">
              <w:rPr>
                <w:rFonts w:ascii="Times New Roman" w:hAnsi="Times New Roman" w:cs="Times New Roman"/>
                <w:i/>
                <w:iCs/>
                <w:color w:val="auto"/>
              </w:rPr>
              <w:t xml:space="preserve">the business of the company has, in their opinion, been satisfactorily maintained; </w:t>
            </w:r>
          </w:p>
          <w:p w14:paraId="6EC1E249" w14:textId="183789FB" w:rsidR="0007652E" w:rsidRPr="000A6DA1" w:rsidRDefault="0007652E" w:rsidP="0007652E">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0A6DA1">
              <w:rPr>
                <w:rFonts w:ascii="Times New Roman" w:hAnsi="Times New Roman" w:cs="Times New Roman"/>
                <w:i/>
                <w:iCs/>
                <w:color w:val="auto"/>
              </w:rPr>
              <w:t xml:space="preserve"> there have, in their opinion, arisen any circumstances adversely affecting the company’s trading or value of its assets; </w:t>
            </w:r>
          </w:p>
          <w:p w14:paraId="37B4B6C9" w14:textId="25B52492" w:rsidR="0007652E" w:rsidRPr="000A6DA1" w:rsidRDefault="0007652E" w:rsidP="0007652E">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0A6DA1">
              <w:rPr>
                <w:rFonts w:ascii="Times New Roman" w:hAnsi="Times New Roman" w:cs="Times New Roman"/>
                <w:i/>
                <w:iCs/>
                <w:color w:val="auto"/>
              </w:rPr>
              <w:lastRenderedPageBreak/>
              <w:t xml:space="preserve">there are any contingent liabilities by reason of any guarantees given by the company or any of its subsidiaries; </w:t>
            </w:r>
          </w:p>
          <w:p w14:paraId="5A34F1BF" w14:textId="3148CC55" w:rsidR="0007652E" w:rsidRPr="000A6DA1" w:rsidRDefault="0007652E" w:rsidP="0007652E">
            <w:pPr>
              <w:pStyle w:val="ListParagraph"/>
              <w:numPr>
                <w:ilvl w:val="0"/>
                <w:numId w:val="1"/>
              </w:numPr>
              <w:tabs>
                <w:tab w:val="left" w:pos="3600"/>
              </w:tabs>
              <w:spacing w:after="103" w:line="240" w:lineRule="auto"/>
              <w:jc w:val="both"/>
              <w:rPr>
                <w:rFonts w:ascii="Book Antiqua" w:eastAsia="Book Antiqua" w:hAnsi="Book Antiqua" w:cs="Book Antiqua"/>
                <w:b/>
                <w:color w:val="auto"/>
              </w:rPr>
            </w:pPr>
            <w:r w:rsidRPr="000A6DA1">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07652E" w:rsidRPr="000A6DA1" w:rsidRDefault="0007652E" w:rsidP="0007652E">
            <w:pPr>
              <w:tabs>
                <w:tab w:val="left" w:pos="3600"/>
              </w:tabs>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Evidence of payment of security deposit </w:t>
            </w:r>
          </w:p>
          <w:p w14:paraId="038896FD" w14:textId="09C4B460" w:rsidR="0007652E" w:rsidRPr="000A6DA1" w:rsidRDefault="0007652E" w:rsidP="0007652E">
            <w:pPr>
              <w:tabs>
                <w:tab w:val="left" w:pos="3600"/>
              </w:tabs>
              <w:spacing w:after="103" w:line="240" w:lineRule="auto"/>
              <w:jc w:val="both"/>
              <w:rPr>
                <w:rFonts w:ascii="Book Antiqua" w:eastAsia="Book Antiqua" w:hAnsi="Book Antiqua" w:cs="Book Antiqua"/>
                <w:bCs/>
                <w:i/>
                <w:iCs/>
                <w:color w:val="auto"/>
              </w:rPr>
            </w:pPr>
            <w:r>
              <w:rPr>
                <w:rFonts w:ascii="Book Antiqua" w:eastAsia="Book Antiqua" w:hAnsi="Book Antiqua" w:cs="Book Antiqua"/>
                <w:bCs/>
                <w:i/>
                <w:iCs/>
                <w:color w:val="auto"/>
              </w:rPr>
              <w:t>Broker/</w:t>
            </w:r>
            <w:r w:rsidRPr="000A6DA1">
              <w:rPr>
                <w:rFonts w:ascii="Book Antiqua" w:eastAsia="Book Antiqua" w:hAnsi="Book Antiqua" w:cs="Book Antiqua"/>
                <w:bCs/>
                <w:i/>
                <w:iCs/>
                <w:color w:val="auto"/>
              </w:rPr>
              <w:t xml:space="preserve">Dealer - Ugx 5,000,000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07652E" w:rsidRPr="000A6DA1" w:rsidRDefault="0007652E" w:rsidP="0007652E">
            <w:pPr>
              <w:spacing w:after="100" w:line="240" w:lineRule="auto"/>
              <w:rPr>
                <w:rFonts w:ascii="Book Antiqua" w:eastAsia="Book Antiqua" w:hAnsi="Book Antiqua" w:cs="Book Antiqua"/>
                <w:b/>
                <w:color w:val="auto"/>
              </w:rPr>
            </w:pPr>
            <w:r w:rsidRPr="000A6DA1">
              <w:rPr>
                <w:rFonts w:ascii="Book Antiqua" w:eastAsia="Book Antiqua" w:hAnsi="Book Antiqua" w:cs="Book Antiqua"/>
                <w:b/>
                <w:color w:val="auto"/>
              </w:rPr>
              <w:t>Working Capital Requirement</w:t>
            </w:r>
          </w:p>
          <w:p w14:paraId="4A27410C" w14:textId="7EE090B7" w:rsidR="0007652E" w:rsidRPr="00D21237" w:rsidRDefault="0007652E" w:rsidP="0007652E">
            <w:pPr>
              <w:spacing w:after="62" w:line="240" w:lineRule="auto"/>
              <w:rPr>
                <w:rFonts w:ascii="Book Antiqua" w:eastAsia="Book Antiqua" w:hAnsi="Book Antiqua" w:cs="Book Antiqua"/>
                <w:i/>
                <w:color w:val="auto"/>
              </w:rPr>
            </w:pPr>
            <w:r w:rsidRPr="000A6DA1">
              <w:rPr>
                <w:rFonts w:ascii="Book Antiqua" w:eastAsia="Book Antiqua" w:hAnsi="Book Antiqua" w:cs="Book Antiqua"/>
                <w:i/>
                <w:color w:val="auto"/>
              </w:rPr>
              <w:t xml:space="preserve">Working Capital of not less than Ugx. 60 million for a </w:t>
            </w:r>
            <w:r>
              <w:rPr>
                <w:rFonts w:ascii="Book Antiqua" w:eastAsia="Book Antiqua" w:hAnsi="Book Antiqua" w:cs="Book Antiqua"/>
                <w:i/>
                <w:color w:val="auto"/>
              </w:rPr>
              <w:t xml:space="preserve">Broker/ </w:t>
            </w:r>
            <w:r w:rsidRPr="000A6DA1">
              <w:rPr>
                <w:rFonts w:ascii="Book Antiqua" w:eastAsia="Book Antiqua" w:hAnsi="Book Antiqua" w:cs="Book Antiqua"/>
                <w:i/>
                <w:color w:val="auto"/>
              </w:rPr>
              <w:t>Dealer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61571C4A" w14:textId="43B0A9D0" w:rsidR="0007652E" w:rsidRPr="000A6DA1" w:rsidRDefault="0007652E" w:rsidP="0007652E">
            <w:pPr>
              <w:spacing w:after="103" w:line="240" w:lineRule="auto"/>
              <w:jc w:val="both"/>
              <w:rPr>
                <w:rFonts w:ascii="Book Antiqua" w:eastAsia="Book Antiqua" w:hAnsi="Book Antiqua" w:cs="Book Antiqua"/>
                <w:b/>
                <w:color w:val="auto"/>
              </w:rPr>
            </w:pPr>
            <w:r w:rsidRPr="000A6DA1">
              <w:rPr>
                <w:rFonts w:ascii="Book Antiqua" w:eastAsia="Book Antiqua" w:hAnsi="Book Antiqua" w:cs="Book Antiqua"/>
                <w:b/>
                <w:color w:val="auto"/>
              </w:rPr>
              <w:t xml:space="preserve">Procedure manual guiding the dealing process </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07652E" w:rsidRPr="000A6DA1" w:rsidRDefault="0007652E" w:rsidP="0007652E">
            <w:pPr>
              <w:spacing w:after="58" w:line="240" w:lineRule="auto"/>
              <w:rPr>
                <w:rFonts w:ascii="Times New Roman" w:eastAsia="Times New Roman" w:hAnsi="Times New Roman" w:cs="Times New Roman"/>
                <w:color w:val="auto"/>
                <w:sz w:val="24"/>
              </w:rPr>
            </w:pPr>
          </w:p>
        </w:tc>
      </w:tr>
      <w:tr w:rsidR="0007652E" w:rsidRPr="000A6DA1"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07652E" w:rsidRPr="000A6DA1" w:rsidRDefault="0007652E" w:rsidP="0007652E">
            <w:pPr>
              <w:spacing w:after="103" w:line="240" w:lineRule="auto"/>
              <w:rPr>
                <w:color w:val="auto"/>
              </w:rPr>
            </w:pPr>
            <w:r w:rsidRPr="000A6DA1">
              <w:rPr>
                <w:rFonts w:ascii="Book Antiqua" w:eastAsia="Book Antiqua" w:hAnsi="Book Antiqua" w:cs="Book Antiqua"/>
                <w:b/>
                <w:color w:val="auto"/>
              </w:rPr>
              <w:t xml:space="preserve">Organizational structure; </w:t>
            </w:r>
          </w:p>
          <w:p w14:paraId="5F83558F" w14:textId="77777777" w:rsidR="0007652E" w:rsidRPr="000A6DA1" w:rsidRDefault="0007652E" w:rsidP="0007652E">
            <w:pPr>
              <w:rPr>
                <w:color w:val="auto"/>
              </w:rPr>
            </w:pPr>
            <w:r w:rsidRPr="000A6DA1">
              <w:rPr>
                <w:rFonts w:ascii="Times New Roman" w:eastAsia="Times New Roman" w:hAnsi="Times New Roman" w:cs="Times New Roman"/>
                <w:color w:val="auto"/>
                <w:sz w:val="24"/>
              </w:rPr>
              <w:t xml:space="preserve"> </w:t>
            </w:r>
            <w:r w:rsidRPr="000A6DA1">
              <w:rPr>
                <w:rFonts w:ascii="Book Antiqua" w:eastAsia="Book Antiqua" w:hAnsi="Book Antiqua" w:cs="Book Antiqua"/>
                <w:i/>
                <w:color w:val="auto"/>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07652E" w:rsidRPr="000A6DA1" w:rsidRDefault="0007652E" w:rsidP="0007652E">
            <w:pPr>
              <w:spacing w:after="61" w:line="240" w:lineRule="auto"/>
              <w:rPr>
                <w:color w:val="auto"/>
              </w:rPr>
            </w:pPr>
            <w:r w:rsidRPr="000A6DA1">
              <w:rPr>
                <w:rFonts w:ascii="Times New Roman" w:eastAsia="Times New Roman" w:hAnsi="Times New Roman" w:cs="Times New Roman"/>
                <w:color w:val="auto"/>
                <w:sz w:val="24"/>
              </w:rPr>
              <w:t xml:space="preserve"> </w:t>
            </w:r>
          </w:p>
          <w:p w14:paraId="6D3B3137" w14:textId="77777777" w:rsidR="0007652E" w:rsidRPr="000A6DA1" w:rsidRDefault="0007652E" w:rsidP="0007652E">
            <w:pPr>
              <w:rPr>
                <w:color w:val="auto"/>
              </w:rPr>
            </w:pPr>
            <w:r w:rsidRPr="000A6DA1">
              <w:rPr>
                <w:rFonts w:ascii="Times New Roman" w:eastAsia="Times New Roman" w:hAnsi="Times New Roman" w:cs="Times New Roman"/>
                <w:color w:val="auto"/>
                <w:sz w:val="24"/>
              </w:rPr>
              <w:t xml:space="preserve"> </w:t>
            </w:r>
          </w:p>
        </w:tc>
      </w:tr>
      <w:tr w:rsidR="0007652E" w:rsidRPr="000A6DA1" w14:paraId="61E9D322"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723FAC85" w14:textId="52FC6905"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Certificates of good conduct from the police for the directors</w:t>
            </w:r>
            <w:r>
              <w:rPr>
                <w:rFonts w:ascii="Book Antiqua" w:eastAsia="Book Antiqua" w:hAnsi="Book Antiqua" w:cs="Book Antiqua"/>
                <w:b/>
                <w:color w:val="auto"/>
              </w:rPr>
              <w:t>, senior management and key personnel/staff</w:t>
            </w:r>
            <w:r w:rsidRPr="000A6DA1">
              <w:rPr>
                <w:rFonts w:ascii="Book Antiqua" w:eastAsia="Book Antiqua" w:hAnsi="Book Antiqua" w:cs="Book Antiqua"/>
                <w:b/>
                <w:color w:val="auto"/>
              </w:rPr>
              <w:t xml:space="preserve"> of the company</w:t>
            </w:r>
          </w:p>
        </w:tc>
        <w:tc>
          <w:tcPr>
            <w:tcW w:w="3816" w:type="dxa"/>
            <w:tcBorders>
              <w:top w:val="single" w:sz="8" w:space="0" w:color="000000"/>
              <w:left w:val="single" w:sz="4" w:space="0" w:color="000000"/>
              <w:bottom w:val="single" w:sz="8" w:space="0" w:color="000000"/>
              <w:right w:val="single" w:sz="4" w:space="0" w:color="000000"/>
            </w:tcBorders>
          </w:tcPr>
          <w:p w14:paraId="0FCA60A2"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Evidence of payment of applicable fees</w:t>
            </w:r>
          </w:p>
          <w:p w14:paraId="34BC2A9B" w14:textId="3ECFEA3F" w:rsidR="0007652E" w:rsidRPr="000A6DA1" w:rsidRDefault="0007652E" w:rsidP="0007652E">
            <w:pPr>
              <w:spacing w:after="103" w:line="240" w:lineRule="auto"/>
              <w:rPr>
                <w:rFonts w:ascii="Times New Roman" w:hAnsi="Times New Roman" w:cs="Times New Roman"/>
                <w:b/>
                <w:i/>
                <w:iCs/>
                <w:color w:val="auto"/>
              </w:rPr>
            </w:pPr>
            <w:r w:rsidRPr="000A6DA1">
              <w:rPr>
                <w:rFonts w:ascii="Times New Roman" w:hAnsi="Times New Roman" w:cs="Times New Roman"/>
                <w:b/>
                <w:i/>
                <w:iCs/>
                <w:color w:val="auto"/>
              </w:rPr>
              <w:t xml:space="preserve">For a Broker/Dealer Licence </w:t>
            </w:r>
          </w:p>
          <w:p w14:paraId="73AD7F98" w14:textId="4AE7D711" w:rsidR="0007652E" w:rsidRPr="000A6DA1" w:rsidRDefault="0007652E" w:rsidP="0007652E">
            <w:pPr>
              <w:spacing w:after="103" w:line="240" w:lineRule="auto"/>
              <w:ind w:left="396"/>
              <w:rPr>
                <w:rFonts w:ascii="Times New Roman" w:eastAsia="Book Antiqua" w:hAnsi="Times New Roman" w:cs="Times New Roman"/>
                <w:bCs/>
                <w:i/>
                <w:iCs/>
                <w:color w:val="auto"/>
              </w:rPr>
            </w:pPr>
            <w:r w:rsidRPr="000A6DA1">
              <w:rPr>
                <w:rFonts w:ascii="Times New Roman" w:eastAsia="Book Antiqua" w:hAnsi="Times New Roman" w:cs="Times New Roman"/>
                <w:bCs/>
                <w:i/>
                <w:iCs/>
                <w:color w:val="auto"/>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r w:rsidR="0007652E" w:rsidRPr="000A6DA1"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07652E" w:rsidRPr="000A6DA1" w:rsidRDefault="0007652E" w:rsidP="0007652E">
            <w:pPr>
              <w:spacing w:after="103" w:line="240" w:lineRule="auto"/>
              <w:rPr>
                <w:rFonts w:ascii="Book Antiqua" w:eastAsia="Book Antiqua" w:hAnsi="Book Antiqua" w:cs="Book Antiqua"/>
                <w:b/>
                <w:color w:val="auto"/>
              </w:rPr>
            </w:pPr>
            <w:r w:rsidRPr="000A6DA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07652E" w:rsidRPr="000A6DA1" w:rsidRDefault="0007652E" w:rsidP="0007652E">
            <w:pPr>
              <w:spacing w:after="61" w:line="240" w:lineRule="auto"/>
              <w:rPr>
                <w:rFonts w:ascii="Times New Roman" w:eastAsia="Times New Roman" w:hAnsi="Times New Roman" w:cs="Times New Roman"/>
                <w:color w:val="auto"/>
                <w:sz w:val="24"/>
              </w:rPr>
            </w:pPr>
          </w:p>
        </w:tc>
      </w:tr>
    </w:tbl>
    <w:p w14:paraId="4E4B75D8" w14:textId="685FD60B" w:rsidR="008A7B02" w:rsidRPr="000A6DA1" w:rsidRDefault="008A7B02">
      <w:pPr>
        <w:spacing w:after="24" w:line="240" w:lineRule="auto"/>
        <w:rPr>
          <w:color w:val="auto"/>
        </w:rPr>
      </w:pPr>
    </w:p>
    <w:p w14:paraId="3FF4C080" w14:textId="77777777" w:rsidR="008A7B02" w:rsidRPr="000A6DA1" w:rsidRDefault="006940D0">
      <w:pPr>
        <w:spacing w:after="37" w:line="240" w:lineRule="auto"/>
        <w:rPr>
          <w:color w:val="auto"/>
        </w:rPr>
      </w:pPr>
      <w:r w:rsidRPr="000A6DA1">
        <w:rPr>
          <w:rFonts w:ascii="Times New Roman" w:eastAsia="Times New Roman" w:hAnsi="Times New Roman" w:cs="Times New Roman"/>
          <w:color w:val="auto"/>
          <w:sz w:val="20"/>
        </w:rPr>
        <w:t xml:space="preserve"> </w:t>
      </w:r>
    </w:p>
    <w:p w14:paraId="2B89D0F5"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Completed by</w:t>
      </w:r>
      <w:r w:rsidRPr="000A6DA1">
        <w:rPr>
          <w:rFonts w:ascii="Times New Roman" w:eastAsia="Times New Roman" w:hAnsi="Times New Roman" w:cs="Times New Roman"/>
          <w:color w:val="auto"/>
          <w:sz w:val="20"/>
        </w:rPr>
        <w:t xml:space="preserve"> </w:t>
      </w:r>
      <w:proofErr w:type="gramStart"/>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w:t>
      </w:r>
      <w:proofErr w:type="gramEnd"/>
      <w:r w:rsidRPr="000A6DA1">
        <w:rPr>
          <w:rFonts w:ascii="Book Antiqua" w:eastAsia="Book Antiqua" w:hAnsi="Book Antiqua" w:cs="Book Antiqua"/>
          <w:b/>
          <w:color w:val="auto"/>
          <w:sz w:val="18"/>
        </w:rPr>
        <w:t>…………………………………</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proofErr w:type="gramStart"/>
      <w:r w:rsidRPr="000A6DA1">
        <w:rPr>
          <w:rFonts w:ascii="Book Antiqua" w:eastAsia="Book Antiqua" w:hAnsi="Book Antiqua" w:cs="Book Antiqua"/>
          <w:b/>
          <w:color w:val="auto"/>
          <w:sz w:val="18"/>
        </w:rPr>
        <w:t>Date:…</w:t>
      </w:r>
      <w:proofErr w:type="gramEnd"/>
      <w:r w:rsidRPr="000A6DA1">
        <w:rPr>
          <w:rFonts w:ascii="Book Antiqua" w:eastAsia="Book Antiqua" w:hAnsi="Book Antiqua" w:cs="Book Antiqua"/>
          <w:b/>
          <w:color w:val="auto"/>
          <w:sz w:val="18"/>
        </w:rPr>
        <w:t xml:space="preserve">……………………………. </w:t>
      </w:r>
    </w:p>
    <w:p w14:paraId="61221467" w14:textId="77777777" w:rsidR="008A7B02" w:rsidRPr="000A6DA1" w:rsidRDefault="006940D0">
      <w:pPr>
        <w:spacing w:after="26" w:line="240" w:lineRule="auto"/>
        <w:rPr>
          <w:color w:val="auto"/>
        </w:rPr>
      </w:pPr>
      <w:r w:rsidRPr="000A6DA1">
        <w:rPr>
          <w:rFonts w:ascii="Book Antiqua" w:eastAsia="Book Antiqua" w:hAnsi="Book Antiqua" w:cs="Book Antiqua"/>
          <w:b/>
          <w:color w:val="auto"/>
          <w:sz w:val="18"/>
        </w:rPr>
        <w:t xml:space="preserve"> </w:t>
      </w:r>
    </w:p>
    <w:p w14:paraId="7375A59B" w14:textId="77777777" w:rsidR="008A7B02" w:rsidRPr="000A6DA1" w:rsidRDefault="006940D0">
      <w:pPr>
        <w:spacing w:after="29" w:line="240" w:lineRule="auto"/>
        <w:rPr>
          <w:color w:val="auto"/>
        </w:rPr>
      </w:pPr>
      <w:r w:rsidRPr="000A6DA1">
        <w:rPr>
          <w:rFonts w:ascii="Book Antiqua" w:eastAsia="Book Antiqua" w:hAnsi="Book Antiqua" w:cs="Book Antiqua"/>
          <w:b/>
          <w:color w:val="auto"/>
          <w:sz w:val="18"/>
        </w:rPr>
        <w:t xml:space="preserve"> </w:t>
      </w:r>
    </w:p>
    <w:p w14:paraId="035F249F" w14:textId="79987216" w:rsidR="008A7B02" w:rsidRPr="000A6DA1" w:rsidRDefault="00D96812">
      <w:pPr>
        <w:spacing w:after="58" w:line="240" w:lineRule="auto"/>
        <w:ind w:left="-5" w:right="-15" w:hanging="10"/>
        <w:rPr>
          <w:color w:val="auto"/>
        </w:rPr>
      </w:pPr>
      <w:r w:rsidRPr="000A6DA1">
        <w:rPr>
          <w:rFonts w:ascii="Book Antiqua" w:eastAsia="Book Antiqua" w:hAnsi="Book Antiqua" w:cs="Book Antiqua"/>
          <w:b/>
          <w:color w:val="auto"/>
          <w:sz w:val="18"/>
        </w:rPr>
        <w:t>Signature:</w:t>
      </w:r>
      <w:r w:rsidR="006940D0" w:rsidRPr="000A6DA1">
        <w:rPr>
          <w:rFonts w:ascii="Book Antiqua" w:eastAsia="Book Antiqua" w:hAnsi="Book Antiqua" w:cs="Book Antiqua"/>
          <w:b/>
          <w:color w:val="auto"/>
          <w:sz w:val="18"/>
        </w:rPr>
        <w:t xml:space="preserve">……………………………………. </w:t>
      </w:r>
    </w:p>
    <w:p w14:paraId="740C9E3B" w14:textId="77777777" w:rsidR="008A7B02" w:rsidRPr="000A6DA1" w:rsidRDefault="006940D0">
      <w:pPr>
        <w:spacing w:after="72" w:line="240" w:lineRule="auto"/>
        <w:rPr>
          <w:color w:val="auto"/>
        </w:rPr>
      </w:pP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t xml:space="preserve"> </w:t>
      </w:r>
    </w:p>
    <w:p w14:paraId="231F3FA9"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On behalf of the applicant;</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r>
      <w:r w:rsidRPr="000A6DA1">
        <w:rPr>
          <w:rFonts w:ascii="Times New Roman" w:eastAsia="Times New Roman" w:hAnsi="Times New Roman" w:cs="Times New Roman"/>
          <w:color w:val="auto"/>
          <w:sz w:val="20"/>
        </w:rPr>
        <w:t xml:space="preserve"> </w:t>
      </w:r>
    </w:p>
    <w:p w14:paraId="00DA048D" w14:textId="77777777" w:rsidR="008A7B02" w:rsidRPr="000A6DA1" w:rsidRDefault="006940D0">
      <w:pPr>
        <w:spacing w:after="27" w:line="240" w:lineRule="auto"/>
        <w:rPr>
          <w:color w:val="auto"/>
        </w:rPr>
      </w:pP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t xml:space="preserve"> </w:t>
      </w:r>
    </w:p>
    <w:p w14:paraId="46ED33A5" w14:textId="77777777" w:rsidR="008A7B02" w:rsidRPr="000A6DA1" w:rsidRDefault="006940D0">
      <w:pPr>
        <w:spacing w:after="27" w:line="240" w:lineRule="auto"/>
        <w:rPr>
          <w:color w:val="auto"/>
        </w:rPr>
      </w:pP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t xml:space="preserve"> </w:t>
      </w:r>
    </w:p>
    <w:p w14:paraId="14E3110B" w14:textId="20288C31"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Submitted by:……………………………</w:t>
      </w:r>
      <w:r w:rsidRPr="000A6DA1">
        <w:rPr>
          <w:rFonts w:ascii="Times New Roman" w:eastAsia="Times New Roman" w:hAnsi="Times New Roman" w:cs="Times New Roman"/>
          <w:color w:val="auto"/>
          <w:sz w:val="20"/>
        </w:rPr>
        <w:t xml:space="preserve"> </w:t>
      </w:r>
      <w:r w:rsidRPr="000A6DA1">
        <w:rPr>
          <w:rFonts w:ascii="Times New Roman" w:eastAsia="Times New Roman" w:hAnsi="Times New Roman" w:cs="Times New Roman"/>
          <w:color w:val="auto"/>
          <w:sz w:val="20"/>
        </w:rPr>
        <w:tab/>
      </w:r>
      <w:r w:rsidRPr="000A6DA1">
        <w:rPr>
          <w:rFonts w:ascii="Book Antiqua" w:eastAsia="Book Antiqua" w:hAnsi="Book Antiqua" w:cs="Book Antiqua"/>
          <w:b/>
          <w:color w:val="auto"/>
          <w:sz w:val="18"/>
        </w:rPr>
        <w:t xml:space="preserve"> </w:t>
      </w:r>
      <w:r w:rsidRPr="000A6DA1">
        <w:rPr>
          <w:rFonts w:ascii="Book Antiqua" w:eastAsia="Book Antiqua" w:hAnsi="Book Antiqua" w:cs="Book Antiqua"/>
          <w:b/>
          <w:color w:val="auto"/>
          <w:sz w:val="18"/>
        </w:rPr>
        <w:tab/>
      </w:r>
      <w:r w:rsidR="00D96812" w:rsidRPr="000A6DA1">
        <w:rPr>
          <w:rFonts w:ascii="Book Antiqua" w:eastAsia="Book Antiqua" w:hAnsi="Book Antiqua" w:cs="Book Antiqua"/>
          <w:b/>
          <w:color w:val="auto"/>
          <w:sz w:val="18"/>
        </w:rPr>
        <w:t>Date:</w:t>
      </w:r>
      <w:r w:rsidRPr="000A6DA1">
        <w:rPr>
          <w:rFonts w:ascii="Book Antiqua" w:eastAsia="Book Antiqua" w:hAnsi="Book Antiqua" w:cs="Book Antiqua"/>
          <w:b/>
          <w:color w:val="auto"/>
          <w:sz w:val="18"/>
        </w:rPr>
        <w:t xml:space="preserve">………………………… </w:t>
      </w:r>
    </w:p>
    <w:p w14:paraId="6611989A" w14:textId="77777777" w:rsidR="008A7B02" w:rsidRPr="000A6DA1" w:rsidRDefault="006940D0">
      <w:pPr>
        <w:spacing w:after="28" w:line="240" w:lineRule="auto"/>
        <w:rPr>
          <w:color w:val="auto"/>
        </w:rPr>
      </w:pPr>
      <w:r w:rsidRPr="000A6DA1">
        <w:rPr>
          <w:rFonts w:ascii="Book Antiqua" w:eastAsia="Book Antiqua" w:hAnsi="Book Antiqua" w:cs="Book Antiqua"/>
          <w:b/>
          <w:color w:val="auto"/>
          <w:sz w:val="18"/>
        </w:rPr>
        <w:t xml:space="preserve"> </w:t>
      </w:r>
    </w:p>
    <w:p w14:paraId="4C184255" w14:textId="77777777" w:rsidR="008A7B02" w:rsidRPr="000A6DA1" w:rsidRDefault="006940D0">
      <w:pPr>
        <w:spacing w:after="26" w:line="240" w:lineRule="auto"/>
        <w:rPr>
          <w:color w:val="auto"/>
        </w:rPr>
      </w:pPr>
      <w:r w:rsidRPr="000A6DA1">
        <w:rPr>
          <w:rFonts w:ascii="Book Antiqua" w:eastAsia="Book Antiqua" w:hAnsi="Book Antiqua" w:cs="Book Antiqua"/>
          <w:b/>
          <w:color w:val="auto"/>
          <w:sz w:val="18"/>
        </w:rPr>
        <w:t xml:space="preserve"> </w:t>
      </w:r>
    </w:p>
    <w:p w14:paraId="59B5906B" w14:textId="0E923C33" w:rsidR="008A7B02" w:rsidRPr="000A6DA1" w:rsidRDefault="00D96812">
      <w:pPr>
        <w:spacing w:after="58" w:line="240" w:lineRule="auto"/>
        <w:ind w:left="-5" w:right="-15" w:hanging="10"/>
        <w:rPr>
          <w:color w:val="auto"/>
        </w:rPr>
      </w:pPr>
      <w:r w:rsidRPr="000A6DA1">
        <w:rPr>
          <w:rFonts w:ascii="Book Antiqua" w:eastAsia="Book Antiqua" w:hAnsi="Book Antiqua" w:cs="Book Antiqua"/>
          <w:b/>
          <w:color w:val="auto"/>
          <w:sz w:val="18"/>
        </w:rPr>
        <w:t>Signature:</w:t>
      </w:r>
      <w:r w:rsidR="006940D0" w:rsidRPr="000A6DA1">
        <w:rPr>
          <w:rFonts w:ascii="Book Antiqua" w:eastAsia="Book Antiqua" w:hAnsi="Book Antiqua" w:cs="Book Antiqua"/>
          <w:b/>
          <w:color w:val="auto"/>
          <w:sz w:val="18"/>
        </w:rPr>
        <w:t>………………………………</w:t>
      </w:r>
      <w:r w:rsidR="006940D0" w:rsidRPr="000A6DA1">
        <w:rPr>
          <w:rFonts w:ascii="Times New Roman" w:eastAsia="Times New Roman" w:hAnsi="Times New Roman" w:cs="Times New Roman"/>
          <w:color w:val="auto"/>
          <w:sz w:val="20"/>
        </w:rPr>
        <w:t xml:space="preserve"> </w:t>
      </w:r>
      <w:r w:rsidR="006940D0" w:rsidRPr="000A6DA1">
        <w:rPr>
          <w:rFonts w:ascii="Times New Roman" w:eastAsia="Times New Roman" w:hAnsi="Times New Roman" w:cs="Times New Roman"/>
          <w:color w:val="auto"/>
          <w:sz w:val="20"/>
        </w:rPr>
        <w:tab/>
      </w:r>
      <w:r w:rsidR="006940D0" w:rsidRPr="000A6DA1">
        <w:rPr>
          <w:rFonts w:ascii="Book Antiqua" w:eastAsia="Book Antiqua" w:hAnsi="Book Antiqua" w:cs="Book Antiqua"/>
          <w:b/>
          <w:color w:val="auto"/>
          <w:sz w:val="18"/>
        </w:rPr>
        <w:t xml:space="preserve"> </w:t>
      </w:r>
    </w:p>
    <w:p w14:paraId="25723509" w14:textId="77777777" w:rsidR="008A7B02" w:rsidRPr="000A6DA1" w:rsidRDefault="006940D0">
      <w:pPr>
        <w:spacing w:after="28" w:line="240" w:lineRule="auto"/>
        <w:rPr>
          <w:color w:val="auto"/>
        </w:rPr>
      </w:pPr>
      <w:r w:rsidRPr="000A6DA1">
        <w:rPr>
          <w:rFonts w:ascii="Book Antiqua" w:eastAsia="Book Antiqua" w:hAnsi="Book Antiqua" w:cs="Book Antiqua"/>
          <w:b/>
          <w:color w:val="auto"/>
          <w:sz w:val="18"/>
        </w:rPr>
        <w:t xml:space="preserve"> </w:t>
      </w:r>
    </w:p>
    <w:p w14:paraId="29695DC8" w14:textId="77777777" w:rsidR="008A7B02" w:rsidRPr="000A6DA1" w:rsidRDefault="006940D0">
      <w:pPr>
        <w:spacing w:after="58" w:line="240" w:lineRule="auto"/>
        <w:ind w:left="-5" w:right="-15" w:hanging="10"/>
        <w:rPr>
          <w:color w:val="auto"/>
        </w:rPr>
      </w:pPr>
      <w:r w:rsidRPr="000A6DA1">
        <w:rPr>
          <w:rFonts w:ascii="Book Antiqua" w:eastAsia="Book Antiqua" w:hAnsi="Book Antiqua" w:cs="Book Antiqua"/>
          <w:b/>
          <w:color w:val="auto"/>
          <w:sz w:val="18"/>
        </w:rPr>
        <w:t xml:space="preserve">Note: This Checklist should be filed on the License application file. </w:t>
      </w:r>
    </w:p>
    <w:sectPr w:rsidR="008A7B02" w:rsidRPr="000A6DA1">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7652E"/>
    <w:rsid w:val="000802AA"/>
    <w:rsid w:val="000A6DA1"/>
    <w:rsid w:val="000E6304"/>
    <w:rsid w:val="000F3A0A"/>
    <w:rsid w:val="001B3333"/>
    <w:rsid w:val="002070B1"/>
    <w:rsid w:val="002C3AEB"/>
    <w:rsid w:val="006940D0"/>
    <w:rsid w:val="006D26A8"/>
    <w:rsid w:val="006E7A51"/>
    <w:rsid w:val="00790057"/>
    <w:rsid w:val="007F17AE"/>
    <w:rsid w:val="0088359D"/>
    <w:rsid w:val="008A7B02"/>
    <w:rsid w:val="008F68C7"/>
    <w:rsid w:val="0090630D"/>
    <w:rsid w:val="009D1551"/>
    <w:rsid w:val="00A303B0"/>
    <w:rsid w:val="00B068DD"/>
    <w:rsid w:val="00B626C7"/>
    <w:rsid w:val="00BE02B5"/>
    <w:rsid w:val="00D128EE"/>
    <w:rsid w:val="00D21237"/>
    <w:rsid w:val="00D96812"/>
    <w:rsid w:val="00E06069"/>
    <w:rsid w:val="00E77E18"/>
    <w:rsid w:val="00EA55AB"/>
    <w:rsid w:val="00EB7C8F"/>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2023-11-09T06:18:00Z</cp:lastPrinted>
  <dcterms:created xsi:type="dcterms:W3CDTF">2026-03-10T09:02:00Z</dcterms:created>
  <dcterms:modified xsi:type="dcterms:W3CDTF">2026-03-10T09:02:00Z</dcterms:modified>
</cp:coreProperties>
</file>