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E59F9" w14:textId="192A3A71" w:rsidR="00B567FA" w:rsidRPr="009F590D" w:rsidRDefault="00D60B5D" w:rsidP="00D60B5D">
      <w:pPr>
        <w:pStyle w:val="Heading1"/>
        <w:jc w:val="right"/>
        <w:rPr>
          <w:rFonts w:ascii="Book Antiqua" w:hAnsi="Book Antiqua"/>
          <w:color w:val="auto"/>
          <w:sz w:val="24"/>
          <w:szCs w:val="24"/>
        </w:rPr>
      </w:pPr>
      <w:r w:rsidRPr="009F590D">
        <w:rPr>
          <w:rFonts w:ascii="Book Antiqua" w:hAnsi="Book Antiqua"/>
          <w:noProof/>
        </w:rPr>
        <w:drawing>
          <wp:inline distT="0" distB="0" distL="0" distR="0" wp14:anchorId="0410C9CF" wp14:editId="131ACBFD">
            <wp:extent cx="1371600" cy="5607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56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9A1D7D" w14:textId="30B01A05" w:rsidR="000F4164" w:rsidRPr="009F590D" w:rsidRDefault="0068319A" w:rsidP="001A3CF3">
      <w:pPr>
        <w:pStyle w:val="Heading1"/>
        <w:jc w:val="center"/>
        <w:rPr>
          <w:rFonts w:ascii="Book Antiqua" w:hAnsi="Book Antiqua"/>
          <w:color w:val="auto"/>
          <w:sz w:val="24"/>
          <w:szCs w:val="24"/>
        </w:rPr>
      </w:pPr>
      <w:r w:rsidRPr="009F590D">
        <w:rPr>
          <w:rFonts w:ascii="Book Antiqua" w:hAnsi="Book Antiqua"/>
          <w:color w:val="auto"/>
          <w:sz w:val="24"/>
          <w:szCs w:val="24"/>
        </w:rPr>
        <w:t>REAL ESTATE INVESTMENT TRUST (REIT) LICENSING &amp; AUTHORISATION CHECKLIST</w:t>
      </w:r>
    </w:p>
    <w:p w14:paraId="5BF6B79A" w14:textId="77777777" w:rsidR="00866A21" w:rsidRPr="009F590D" w:rsidRDefault="00866A21" w:rsidP="00866A21">
      <w:pPr>
        <w:rPr>
          <w:rFonts w:ascii="Book Antiqua" w:hAnsi="Book Antiqua"/>
        </w:rPr>
      </w:pPr>
    </w:p>
    <w:tbl>
      <w:tblPr>
        <w:tblStyle w:val="TableGrid"/>
        <w:tblW w:w="9073" w:type="dxa"/>
        <w:tblInd w:w="-176" w:type="dxa"/>
        <w:tblLook w:val="04A0" w:firstRow="1" w:lastRow="0" w:firstColumn="1" w:lastColumn="0" w:noHBand="0" w:noVBand="1"/>
      </w:tblPr>
      <w:tblGrid>
        <w:gridCol w:w="6238"/>
        <w:gridCol w:w="2835"/>
      </w:tblGrid>
      <w:tr w:rsidR="00BA1E99" w:rsidRPr="009F590D" w14:paraId="42B32672" w14:textId="77777777" w:rsidTr="0029182F">
        <w:trPr>
          <w:trHeight w:val="500"/>
        </w:trPr>
        <w:tc>
          <w:tcPr>
            <w:tcW w:w="6238" w:type="dxa"/>
          </w:tcPr>
          <w:p w14:paraId="7E482CB8" w14:textId="56DCEE36" w:rsidR="00BA1E99" w:rsidRPr="009F590D" w:rsidRDefault="009F590D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ITEMS TO BE SUBMITTED</w:t>
            </w:r>
          </w:p>
        </w:tc>
        <w:tc>
          <w:tcPr>
            <w:tcW w:w="2835" w:type="dxa"/>
          </w:tcPr>
          <w:p w14:paraId="31E89544" w14:textId="5ADC3D4D" w:rsidR="00BA1E99" w:rsidRPr="009F590D" w:rsidRDefault="009F590D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STATUS</w:t>
            </w:r>
          </w:p>
        </w:tc>
      </w:tr>
      <w:tr w:rsidR="00BA1E99" w:rsidRPr="009F590D" w14:paraId="02C584D1" w14:textId="77777777" w:rsidTr="0029182F">
        <w:tc>
          <w:tcPr>
            <w:tcW w:w="9073" w:type="dxa"/>
            <w:gridSpan w:val="2"/>
          </w:tcPr>
          <w:p w14:paraId="7C8E865C" w14:textId="00B40837" w:rsidR="00BA1E99" w:rsidRPr="009F590D" w:rsidRDefault="00BA1E99" w:rsidP="00BA1E99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A. Application for </w:t>
            </w:r>
            <w:proofErr w:type="spellStart"/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Authorisation</w:t>
            </w:r>
            <w:proofErr w:type="spellEnd"/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of a REIT Scheme</w:t>
            </w:r>
          </w:p>
        </w:tc>
      </w:tr>
      <w:tr w:rsidR="00BA1E99" w:rsidRPr="009F590D" w14:paraId="274972F6" w14:textId="77777777" w:rsidTr="0029182F">
        <w:tc>
          <w:tcPr>
            <w:tcW w:w="6238" w:type="dxa"/>
          </w:tcPr>
          <w:p w14:paraId="64A83B72" w14:textId="1E7604DE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Completed Application Form </w:t>
            </w:r>
            <w:r w:rsidR="001129AE" w:rsidRPr="009F590D">
              <w:rPr>
                <w:rFonts w:ascii="Book Antiqua" w:hAnsi="Book Antiqua"/>
                <w:sz w:val="24"/>
                <w:szCs w:val="24"/>
              </w:rPr>
              <w:t xml:space="preserve">1 </w:t>
            </w:r>
            <w:r w:rsidRPr="009F590D">
              <w:rPr>
                <w:rFonts w:ascii="Book Antiqua" w:hAnsi="Book Antiqua"/>
                <w:sz w:val="24"/>
                <w:szCs w:val="24"/>
              </w:rPr>
              <w:t xml:space="preserve">specifying REIT type (I-REIT or D-REIT)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17</w:t>
            </w:r>
            <w:r w:rsidRPr="009F590D">
              <w:rPr>
                <w:rFonts w:ascii="Book Antiqua" w:hAnsi="Book Antiqua"/>
                <w:sz w:val="20"/>
                <w:szCs w:val="20"/>
              </w:rPr>
              <w:t>.</w:t>
            </w:r>
            <w:r w:rsidR="001129AE" w:rsidRPr="009F590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129AE"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(Form 1, Schedule 3)</w:t>
            </w:r>
          </w:p>
        </w:tc>
        <w:tc>
          <w:tcPr>
            <w:tcW w:w="2835" w:type="dxa"/>
          </w:tcPr>
          <w:p w14:paraId="24FD5F9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5582A792" w14:textId="77777777" w:rsidTr="0029182F">
        <w:tc>
          <w:tcPr>
            <w:tcW w:w="6238" w:type="dxa"/>
          </w:tcPr>
          <w:p w14:paraId="77B37E84" w14:textId="3E79A161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Proof of payment of application fee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18(a); Schedule 6.</w:t>
            </w:r>
          </w:p>
        </w:tc>
        <w:tc>
          <w:tcPr>
            <w:tcW w:w="2835" w:type="dxa"/>
          </w:tcPr>
          <w:p w14:paraId="3C098D68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06C2A56" w14:textId="77777777" w:rsidTr="0029182F">
        <w:tc>
          <w:tcPr>
            <w:tcW w:w="6238" w:type="dxa"/>
          </w:tcPr>
          <w:p w14:paraId="51AF8A3E" w14:textId="083902F6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Draft Trust Deed complying with contents under Schedule 2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6(b); 18(b).</w:t>
            </w:r>
          </w:p>
        </w:tc>
        <w:tc>
          <w:tcPr>
            <w:tcW w:w="2835" w:type="dxa"/>
          </w:tcPr>
          <w:p w14:paraId="56575BDE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EAF72B6" w14:textId="77777777" w:rsidTr="0029182F">
        <w:tc>
          <w:tcPr>
            <w:tcW w:w="6238" w:type="dxa"/>
          </w:tcPr>
          <w:p w14:paraId="420F2D9C" w14:textId="5B3AA32A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Draft Prospectus or Information Memorandum, depending on offer type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18(c); 35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B559E86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411345E0" w14:textId="77777777" w:rsidTr="0029182F">
        <w:tc>
          <w:tcPr>
            <w:tcW w:w="6238" w:type="dxa"/>
          </w:tcPr>
          <w:p w14:paraId="7FF7CC4F" w14:textId="2FACE9FA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Management Services Agreement or draft with the REIT Manager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18(d).</w:t>
            </w:r>
          </w:p>
        </w:tc>
        <w:tc>
          <w:tcPr>
            <w:tcW w:w="2835" w:type="dxa"/>
          </w:tcPr>
          <w:p w14:paraId="6065EBC8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5C2EA4BF" w14:textId="77777777" w:rsidTr="0029182F">
        <w:tc>
          <w:tcPr>
            <w:tcW w:w="6238" w:type="dxa"/>
          </w:tcPr>
          <w:p w14:paraId="2D02AEDA" w14:textId="5517F84A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Property Manager Agreement or draft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18(e).</w:t>
            </w:r>
          </w:p>
        </w:tc>
        <w:tc>
          <w:tcPr>
            <w:tcW w:w="2835" w:type="dxa"/>
          </w:tcPr>
          <w:p w14:paraId="5AFAA23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05BB364F" w14:textId="77777777" w:rsidTr="0029182F">
        <w:tc>
          <w:tcPr>
            <w:tcW w:w="6238" w:type="dxa"/>
          </w:tcPr>
          <w:p w14:paraId="4FF137A9" w14:textId="73FE0DC0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Project Manager Certifier Agreement or draft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18(f).</w:t>
            </w:r>
          </w:p>
        </w:tc>
        <w:tc>
          <w:tcPr>
            <w:tcW w:w="2835" w:type="dxa"/>
          </w:tcPr>
          <w:p w14:paraId="73F128E8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0DCAEA7" w14:textId="77777777" w:rsidTr="0029182F">
        <w:tc>
          <w:tcPr>
            <w:tcW w:w="6238" w:type="dxa"/>
          </w:tcPr>
          <w:p w14:paraId="18779678" w14:textId="754C9E9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Certified copies of all scheme documents and material contracts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18(g).</w:t>
            </w:r>
          </w:p>
        </w:tc>
        <w:tc>
          <w:tcPr>
            <w:tcW w:w="2835" w:type="dxa"/>
          </w:tcPr>
          <w:p w14:paraId="3ED4480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4B3366E1" w14:textId="77777777" w:rsidTr="0029182F">
        <w:tc>
          <w:tcPr>
            <w:tcW w:w="6238" w:type="dxa"/>
          </w:tcPr>
          <w:p w14:paraId="74AEF605" w14:textId="5B5A6796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Certified valuation reports of real estate to be vested in the REIT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18(h); 111-113.</w:t>
            </w:r>
          </w:p>
        </w:tc>
        <w:tc>
          <w:tcPr>
            <w:tcW w:w="2835" w:type="dxa"/>
          </w:tcPr>
          <w:p w14:paraId="77211519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0139A20D" w14:textId="77777777" w:rsidTr="0029182F">
        <w:tc>
          <w:tcPr>
            <w:tcW w:w="6238" w:type="dxa"/>
          </w:tcPr>
          <w:p w14:paraId="7AEF5170" w14:textId="06813B11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Experts’ reports and written consents for inclusion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</w:t>
            </w:r>
            <w:proofErr w:type="spellStart"/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i</w:t>
            </w:r>
            <w:proofErr w:type="spellEnd"/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); 36.</w:t>
            </w:r>
          </w:p>
        </w:tc>
        <w:tc>
          <w:tcPr>
            <w:tcW w:w="2835" w:type="dxa"/>
          </w:tcPr>
          <w:p w14:paraId="4A1420C2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1651A906" w14:textId="77777777" w:rsidTr="0029182F">
        <w:tc>
          <w:tcPr>
            <w:tcW w:w="6238" w:type="dxa"/>
          </w:tcPr>
          <w:p w14:paraId="2D5518D1" w14:textId="77777777" w:rsidR="001A3CF3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Legal opinion confirming </w:t>
            </w:r>
          </w:p>
          <w:p w14:paraId="57C70E6A" w14:textId="0A80D25A" w:rsidR="001A3CF3" w:rsidRPr="009F590D" w:rsidRDefault="00BA1E99" w:rsidP="001A3CF3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title/encumbrances, and </w:t>
            </w:r>
          </w:p>
          <w:p w14:paraId="79CE79C3" w14:textId="34A5CD70" w:rsidR="00BA1E99" w:rsidRPr="009F590D" w:rsidRDefault="00BA1E99" w:rsidP="001A3CF3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(ii) compliance of Trust Deed with Regulations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18(j).</w:t>
            </w:r>
          </w:p>
        </w:tc>
        <w:tc>
          <w:tcPr>
            <w:tcW w:w="2835" w:type="dxa"/>
          </w:tcPr>
          <w:p w14:paraId="0122277D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DE124B5" w14:textId="77777777" w:rsidTr="0029182F">
        <w:tc>
          <w:tcPr>
            <w:tcW w:w="6238" w:type="dxa"/>
          </w:tcPr>
          <w:p w14:paraId="5D6F9085" w14:textId="3FC117A5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Structural Engineer’s contract and report (certified)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18(k).</w:t>
            </w:r>
          </w:p>
        </w:tc>
        <w:tc>
          <w:tcPr>
            <w:tcW w:w="2835" w:type="dxa"/>
          </w:tcPr>
          <w:p w14:paraId="1C081A2E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890C082" w14:textId="77777777" w:rsidTr="0029182F">
        <w:tc>
          <w:tcPr>
            <w:tcW w:w="6238" w:type="dxa"/>
          </w:tcPr>
          <w:p w14:paraId="573969DB" w14:textId="0C1E6E65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Audited financial statements of the REIT Manager for the most recent financial year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18(l).</w:t>
            </w:r>
          </w:p>
        </w:tc>
        <w:tc>
          <w:tcPr>
            <w:tcW w:w="2835" w:type="dxa"/>
          </w:tcPr>
          <w:p w14:paraId="509ED651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0450710C" w14:textId="77777777" w:rsidTr="0029182F">
        <w:tc>
          <w:tcPr>
            <w:tcW w:w="6238" w:type="dxa"/>
          </w:tcPr>
          <w:p w14:paraId="0CB5BD9D" w14:textId="4DB4F8CB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Audited financial statements of the Trustee for the most recent financial year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18(m).</w:t>
            </w:r>
          </w:p>
        </w:tc>
        <w:tc>
          <w:tcPr>
            <w:tcW w:w="2835" w:type="dxa"/>
          </w:tcPr>
          <w:p w14:paraId="3337F21F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5F1CC009" w14:textId="77777777" w:rsidTr="0029182F">
        <w:tc>
          <w:tcPr>
            <w:tcW w:w="6238" w:type="dxa"/>
          </w:tcPr>
          <w:p w14:paraId="2C1D1CB3" w14:textId="59E764BE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Any additional documents or information required by CMA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18(n); 19(2).</w:t>
            </w:r>
          </w:p>
        </w:tc>
        <w:tc>
          <w:tcPr>
            <w:tcW w:w="2835" w:type="dxa"/>
          </w:tcPr>
          <w:p w14:paraId="73E2CE99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4718448C" w14:textId="77777777" w:rsidTr="0029182F">
        <w:tc>
          <w:tcPr>
            <w:tcW w:w="6238" w:type="dxa"/>
          </w:tcPr>
          <w:p w14:paraId="362EDC07" w14:textId="4AA24BDD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Two bound and indexed copies of the complete </w:t>
            </w:r>
            <w:r w:rsidRPr="009F590D">
              <w:rPr>
                <w:rFonts w:ascii="Book Antiqua" w:hAnsi="Book Antiqua"/>
                <w:sz w:val="24"/>
                <w:szCs w:val="24"/>
              </w:rPr>
              <w:lastRenderedPageBreak/>
              <w:t xml:space="preserve">submission </w:t>
            </w:r>
          </w:p>
        </w:tc>
        <w:tc>
          <w:tcPr>
            <w:tcW w:w="2835" w:type="dxa"/>
          </w:tcPr>
          <w:p w14:paraId="3EBBD647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01B52023" w14:textId="77777777" w:rsidTr="0029182F">
        <w:tc>
          <w:tcPr>
            <w:tcW w:w="9073" w:type="dxa"/>
            <w:gridSpan w:val="2"/>
          </w:tcPr>
          <w:p w14:paraId="7EE71247" w14:textId="68367437" w:rsidR="00BA1E99" w:rsidRPr="009F590D" w:rsidRDefault="00BA1E99" w:rsidP="001A3CF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B. Licensing of Trustee and REIT Manager</w:t>
            </w:r>
          </w:p>
        </w:tc>
      </w:tr>
      <w:tr w:rsidR="00BA1E99" w:rsidRPr="009F590D" w14:paraId="751F48F0" w14:textId="77777777" w:rsidTr="0029182F">
        <w:tc>
          <w:tcPr>
            <w:tcW w:w="6238" w:type="dxa"/>
          </w:tcPr>
          <w:p w14:paraId="767B320E" w14:textId="15B47899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Completed Application Form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(Form 5, Schedule 3) — Reg. 122.</w:t>
            </w:r>
          </w:p>
        </w:tc>
        <w:tc>
          <w:tcPr>
            <w:tcW w:w="2835" w:type="dxa"/>
          </w:tcPr>
          <w:p w14:paraId="6F3C3DE4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B4D58B6" w14:textId="77777777" w:rsidTr="0029182F">
        <w:tc>
          <w:tcPr>
            <w:tcW w:w="6238" w:type="dxa"/>
          </w:tcPr>
          <w:p w14:paraId="05BD1749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Certified Certificate of Incorporation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123(a).</w:t>
            </w:r>
          </w:p>
        </w:tc>
        <w:tc>
          <w:tcPr>
            <w:tcW w:w="2835" w:type="dxa"/>
          </w:tcPr>
          <w:p w14:paraId="42330B82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64DCF074" w14:textId="77777777" w:rsidTr="0029182F">
        <w:tc>
          <w:tcPr>
            <w:tcW w:w="6238" w:type="dxa"/>
          </w:tcPr>
          <w:p w14:paraId="3F58C071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Certified Memorandum &amp; Articles of Association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123(b).</w:t>
            </w:r>
          </w:p>
        </w:tc>
        <w:tc>
          <w:tcPr>
            <w:tcW w:w="2835" w:type="dxa"/>
          </w:tcPr>
          <w:p w14:paraId="4ADB9481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2803A295" w14:textId="77777777" w:rsidTr="0029182F">
        <w:tc>
          <w:tcPr>
            <w:tcW w:w="6238" w:type="dxa"/>
          </w:tcPr>
          <w:p w14:paraId="5289977B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Latest audited financial statements (≤ 6 months old) and two previous years’ audits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123(c).</w:t>
            </w:r>
          </w:p>
        </w:tc>
        <w:tc>
          <w:tcPr>
            <w:tcW w:w="2835" w:type="dxa"/>
          </w:tcPr>
          <w:p w14:paraId="03853309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1B7859B2" w14:textId="77777777" w:rsidTr="0029182F">
        <w:tc>
          <w:tcPr>
            <w:tcW w:w="6238" w:type="dxa"/>
          </w:tcPr>
          <w:p w14:paraId="25AE7731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Business Plan covering structure, directors, shareholding, staffing, and three-year projections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123(d).</w:t>
            </w:r>
          </w:p>
        </w:tc>
        <w:tc>
          <w:tcPr>
            <w:tcW w:w="2835" w:type="dxa"/>
          </w:tcPr>
          <w:p w14:paraId="311F5E7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3377362" w14:textId="77777777" w:rsidTr="0029182F">
        <w:tc>
          <w:tcPr>
            <w:tcW w:w="6238" w:type="dxa"/>
          </w:tcPr>
          <w:p w14:paraId="247F447C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Evidence of minimum paid-up capital and shareholders’ funds ≥ 7,500–10,000 currency points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124.</w:t>
            </w:r>
          </w:p>
        </w:tc>
        <w:tc>
          <w:tcPr>
            <w:tcW w:w="2835" w:type="dxa"/>
          </w:tcPr>
          <w:p w14:paraId="4172FBEC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A6A77B3" w14:textId="77777777" w:rsidTr="0029182F">
        <w:tc>
          <w:tcPr>
            <w:tcW w:w="6238" w:type="dxa"/>
          </w:tcPr>
          <w:p w14:paraId="42C458AC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No-objection letter from primary regulator (if bank or insurer)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123(e).</w:t>
            </w:r>
          </w:p>
        </w:tc>
        <w:tc>
          <w:tcPr>
            <w:tcW w:w="2835" w:type="dxa"/>
          </w:tcPr>
          <w:p w14:paraId="018A8705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41C0D7BA" w14:textId="77777777" w:rsidTr="0029182F">
        <w:tc>
          <w:tcPr>
            <w:tcW w:w="6238" w:type="dxa"/>
          </w:tcPr>
          <w:p w14:paraId="1B6FB9D9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Payment of </w:t>
            </w:r>
            <w:proofErr w:type="spellStart"/>
            <w:r w:rsidRPr="009F590D">
              <w:rPr>
                <w:rFonts w:ascii="Book Antiqua" w:hAnsi="Book Antiqua"/>
                <w:sz w:val="24"/>
                <w:szCs w:val="24"/>
              </w:rPr>
              <w:t>licence</w:t>
            </w:r>
            <w:proofErr w:type="spellEnd"/>
            <w:r w:rsidRPr="009F590D">
              <w:rPr>
                <w:rFonts w:ascii="Book Antiqua" w:hAnsi="Book Antiqua"/>
                <w:sz w:val="24"/>
                <w:szCs w:val="24"/>
              </w:rPr>
              <w:t xml:space="preserve"> application and annual fees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130; Schedule 6.</w:t>
            </w:r>
          </w:p>
        </w:tc>
        <w:tc>
          <w:tcPr>
            <w:tcW w:w="2835" w:type="dxa"/>
          </w:tcPr>
          <w:p w14:paraId="28398570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21E5317" w14:textId="77777777" w:rsidTr="0029182F">
        <w:tc>
          <w:tcPr>
            <w:tcW w:w="6238" w:type="dxa"/>
          </w:tcPr>
          <w:p w14:paraId="6ECBF76E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Details of proposed independent auditor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97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1E03A03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50CCA4B3" w14:textId="77777777" w:rsidTr="0029182F">
        <w:tc>
          <w:tcPr>
            <w:tcW w:w="6238" w:type="dxa"/>
          </w:tcPr>
          <w:p w14:paraId="05DF7105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Directors’ declarations and fit-and-proper disclosures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123(d)(iii).</w:t>
            </w:r>
          </w:p>
        </w:tc>
        <w:tc>
          <w:tcPr>
            <w:tcW w:w="2835" w:type="dxa"/>
          </w:tcPr>
          <w:p w14:paraId="67FF8636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46417EBF" w14:textId="77777777" w:rsidTr="0029182F">
        <w:tc>
          <w:tcPr>
            <w:tcW w:w="9073" w:type="dxa"/>
            <w:gridSpan w:val="2"/>
          </w:tcPr>
          <w:p w14:paraId="63D38FD3" w14:textId="153959DA" w:rsidR="00BA1E99" w:rsidRPr="009F590D" w:rsidRDefault="00BA1E99" w:rsidP="001A3CF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C. Financial and Operational Requirements</w:t>
            </w:r>
          </w:p>
        </w:tc>
      </w:tr>
      <w:tr w:rsidR="00BA1E99" w:rsidRPr="009F590D" w14:paraId="5CA5740C" w14:textId="77777777" w:rsidTr="0029182F">
        <w:tc>
          <w:tcPr>
            <w:tcW w:w="6238" w:type="dxa"/>
          </w:tcPr>
          <w:p w14:paraId="40C31515" w14:textId="06C46DF5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Maintain minimum shareholders’ funds and reserves ≥ 7,500 currency points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124(1).</w:t>
            </w:r>
          </w:p>
        </w:tc>
        <w:tc>
          <w:tcPr>
            <w:tcW w:w="2835" w:type="dxa"/>
          </w:tcPr>
          <w:p w14:paraId="170CAF15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29599ADB" w14:textId="77777777" w:rsidTr="0029182F">
        <w:tc>
          <w:tcPr>
            <w:tcW w:w="6238" w:type="dxa"/>
          </w:tcPr>
          <w:p w14:paraId="0CD3357D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Maintain liquid capital ≥ 7,500 currency points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124(2).</w:t>
            </w:r>
          </w:p>
        </w:tc>
        <w:tc>
          <w:tcPr>
            <w:tcW w:w="2835" w:type="dxa"/>
          </w:tcPr>
          <w:p w14:paraId="1DB7A5A0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6278FD9" w14:textId="77777777" w:rsidTr="0029182F">
        <w:tc>
          <w:tcPr>
            <w:tcW w:w="6238" w:type="dxa"/>
          </w:tcPr>
          <w:p w14:paraId="446F1741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Borrowings not exceeding 20 % of paid-up capital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124(3).</w:t>
            </w:r>
          </w:p>
        </w:tc>
        <w:tc>
          <w:tcPr>
            <w:tcW w:w="2835" w:type="dxa"/>
          </w:tcPr>
          <w:p w14:paraId="74DBFA8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639D74B2" w14:textId="77777777" w:rsidTr="0029182F">
        <w:tc>
          <w:tcPr>
            <w:tcW w:w="6238" w:type="dxa"/>
          </w:tcPr>
          <w:p w14:paraId="1DB72D82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No unsecured loans to directors/associates beyond 10 % of shareholders’ funds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124(4).</w:t>
            </w:r>
          </w:p>
        </w:tc>
        <w:tc>
          <w:tcPr>
            <w:tcW w:w="2835" w:type="dxa"/>
          </w:tcPr>
          <w:p w14:paraId="17599B09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224E3482" w14:textId="77777777" w:rsidTr="0029182F">
        <w:tc>
          <w:tcPr>
            <w:tcW w:w="6238" w:type="dxa"/>
          </w:tcPr>
          <w:p w14:paraId="5936566E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Maintain books, accounts and records for at least 10 years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125; 96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149E91D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17EC4FC6" w14:textId="77777777" w:rsidTr="0029182F">
        <w:tc>
          <w:tcPr>
            <w:tcW w:w="9073" w:type="dxa"/>
            <w:gridSpan w:val="2"/>
          </w:tcPr>
          <w:p w14:paraId="663B9C69" w14:textId="74390ED1" w:rsidR="00BA1E99" w:rsidRPr="009F590D" w:rsidRDefault="00BA1E99" w:rsidP="001A3CF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D. Reporting and Conduct Obligations</w:t>
            </w:r>
          </w:p>
        </w:tc>
      </w:tr>
      <w:tr w:rsidR="00BA1E99" w:rsidRPr="009F590D" w14:paraId="10A88A3A" w14:textId="77777777" w:rsidTr="0029182F">
        <w:tc>
          <w:tcPr>
            <w:tcW w:w="6238" w:type="dxa"/>
          </w:tcPr>
          <w:p w14:paraId="38F52155" w14:textId="08C74F1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Submit compliance and periodic reports to CMA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Regs. 105-107; 127.</w:t>
            </w:r>
          </w:p>
        </w:tc>
        <w:tc>
          <w:tcPr>
            <w:tcW w:w="2835" w:type="dxa"/>
          </w:tcPr>
          <w:p w14:paraId="2F0C9478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1B8A736A" w14:textId="77777777" w:rsidTr="0029182F">
        <w:tc>
          <w:tcPr>
            <w:tcW w:w="6238" w:type="dxa"/>
          </w:tcPr>
          <w:p w14:paraId="16770039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Adhere to fiduciary and governance conduct standards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Reg. 126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6E50599B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2075B247" w14:textId="77777777" w:rsidTr="0029182F">
        <w:tc>
          <w:tcPr>
            <w:tcW w:w="6238" w:type="dxa"/>
          </w:tcPr>
          <w:p w14:paraId="5A2AD4BB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>Maintain professional indemnity insurance (as directed by CMA).</w:t>
            </w:r>
          </w:p>
        </w:tc>
        <w:tc>
          <w:tcPr>
            <w:tcW w:w="2835" w:type="dxa"/>
          </w:tcPr>
          <w:p w14:paraId="382FE51F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ABBEFA0" w14:textId="77777777" w:rsidTr="0029182F">
        <w:tc>
          <w:tcPr>
            <w:tcW w:w="6238" w:type="dxa"/>
          </w:tcPr>
          <w:p w14:paraId="189F021F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Notify CMA of appointments or changes (trustee, valuer, auditor, etc.)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Regs. 105-107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72111FD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1A3CF3" w:rsidRPr="009F590D" w14:paraId="7C3E6FC9" w14:textId="77777777" w:rsidTr="0029182F">
        <w:tc>
          <w:tcPr>
            <w:tcW w:w="9073" w:type="dxa"/>
            <w:gridSpan w:val="2"/>
          </w:tcPr>
          <w:p w14:paraId="2494D1B9" w14:textId="63353F3B" w:rsidR="001A3CF3" w:rsidRPr="009F590D" w:rsidRDefault="001A3CF3" w:rsidP="001A3CF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E. Fees (Schedule 6)</w:t>
            </w:r>
          </w:p>
        </w:tc>
      </w:tr>
      <w:tr w:rsidR="00BA1E99" w:rsidRPr="009F590D" w14:paraId="46347CEA" w14:textId="77777777" w:rsidTr="0029182F">
        <w:tc>
          <w:tcPr>
            <w:tcW w:w="6238" w:type="dxa"/>
          </w:tcPr>
          <w:p w14:paraId="1D421F44" w14:textId="52CA6A03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Application for REIT </w:t>
            </w:r>
            <w:proofErr w:type="spellStart"/>
            <w:r w:rsidRPr="009F590D">
              <w:rPr>
                <w:rFonts w:ascii="Book Antiqua" w:hAnsi="Book Antiqua"/>
                <w:sz w:val="24"/>
                <w:szCs w:val="24"/>
              </w:rPr>
              <w:t>authorisation</w:t>
            </w:r>
            <w:proofErr w:type="spellEnd"/>
            <w:r w:rsidRPr="009F590D">
              <w:rPr>
                <w:rFonts w:ascii="Book Antiqua" w:hAnsi="Book Antiqua"/>
                <w:sz w:val="24"/>
                <w:szCs w:val="24"/>
              </w:rPr>
              <w:t xml:space="preserve"> – UGX 750,000.</w:t>
            </w:r>
          </w:p>
        </w:tc>
        <w:tc>
          <w:tcPr>
            <w:tcW w:w="2835" w:type="dxa"/>
          </w:tcPr>
          <w:p w14:paraId="0CB63C50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6ADB647" w14:textId="77777777" w:rsidTr="0029182F">
        <w:tc>
          <w:tcPr>
            <w:tcW w:w="6238" w:type="dxa"/>
          </w:tcPr>
          <w:p w14:paraId="795248AD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proofErr w:type="spellStart"/>
            <w:r w:rsidRPr="009F590D">
              <w:rPr>
                <w:rFonts w:ascii="Book Antiqua" w:hAnsi="Book Antiqua"/>
                <w:sz w:val="24"/>
                <w:szCs w:val="24"/>
              </w:rPr>
              <w:t>Licence</w:t>
            </w:r>
            <w:proofErr w:type="spellEnd"/>
            <w:r w:rsidRPr="009F590D">
              <w:rPr>
                <w:rFonts w:ascii="Book Antiqua" w:hAnsi="Book Antiqua"/>
                <w:sz w:val="24"/>
                <w:szCs w:val="24"/>
              </w:rPr>
              <w:t xml:space="preserve"> / approval fee – UGX 3,000,000.</w:t>
            </w:r>
          </w:p>
        </w:tc>
        <w:tc>
          <w:tcPr>
            <w:tcW w:w="2835" w:type="dxa"/>
          </w:tcPr>
          <w:p w14:paraId="64BB0B4F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608CE712" w14:textId="77777777" w:rsidTr="0029182F">
        <w:tc>
          <w:tcPr>
            <w:tcW w:w="6238" w:type="dxa"/>
          </w:tcPr>
          <w:p w14:paraId="2D837C63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lastRenderedPageBreak/>
              <w:t>Annual renewal fee – UGX 3,000,000.</w:t>
            </w:r>
          </w:p>
        </w:tc>
        <w:tc>
          <w:tcPr>
            <w:tcW w:w="2835" w:type="dxa"/>
          </w:tcPr>
          <w:p w14:paraId="2847AB8C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2D53524A" w14:textId="77777777" w:rsidTr="0029182F">
        <w:tc>
          <w:tcPr>
            <w:tcW w:w="6238" w:type="dxa"/>
          </w:tcPr>
          <w:p w14:paraId="709F58CD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>Approval of Prospectus / Information Memorandum – UGX 10,000,000.</w:t>
            </w:r>
          </w:p>
        </w:tc>
        <w:tc>
          <w:tcPr>
            <w:tcW w:w="2835" w:type="dxa"/>
          </w:tcPr>
          <w:p w14:paraId="2C1E9BFF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A7E263A" w14:textId="77777777" w:rsidTr="0029182F">
        <w:tc>
          <w:tcPr>
            <w:tcW w:w="6238" w:type="dxa"/>
          </w:tcPr>
          <w:p w14:paraId="4764C8E8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Trustee / REIT Manager </w:t>
            </w:r>
            <w:proofErr w:type="spellStart"/>
            <w:r w:rsidRPr="009F590D">
              <w:rPr>
                <w:rFonts w:ascii="Book Antiqua" w:hAnsi="Book Antiqua"/>
                <w:sz w:val="24"/>
                <w:szCs w:val="24"/>
              </w:rPr>
              <w:t>licence</w:t>
            </w:r>
            <w:proofErr w:type="spellEnd"/>
            <w:r w:rsidRPr="009F590D">
              <w:rPr>
                <w:rFonts w:ascii="Book Antiqua" w:hAnsi="Book Antiqua"/>
                <w:sz w:val="24"/>
                <w:szCs w:val="24"/>
              </w:rPr>
              <w:t xml:space="preserve"> application – UGX 750,000.</w:t>
            </w:r>
          </w:p>
        </w:tc>
        <w:tc>
          <w:tcPr>
            <w:tcW w:w="2835" w:type="dxa"/>
          </w:tcPr>
          <w:p w14:paraId="007C4560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0104FEA" w14:textId="77777777" w:rsidTr="0029182F">
        <w:tc>
          <w:tcPr>
            <w:tcW w:w="6238" w:type="dxa"/>
          </w:tcPr>
          <w:p w14:paraId="0DF4BBA5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Annual </w:t>
            </w:r>
            <w:proofErr w:type="spellStart"/>
            <w:r w:rsidRPr="009F590D">
              <w:rPr>
                <w:rFonts w:ascii="Book Antiqua" w:hAnsi="Book Antiqua"/>
                <w:sz w:val="24"/>
                <w:szCs w:val="24"/>
              </w:rPr>
              <w:t>licence</w:t>
            </w:r>
            <w:proofErr w:type="spellEnd"/>
            <w:r w:rsidRPr="009F590D">
              <w:rPr>
                <w:rFonts w:ascii="Book Antiqua" w:hAnsi="Book Antiqua"/>
                <w:sz w:val="24"/>
                <w:szCs w:val="24"/>
              </w:rPr>
              <w:t xml:space="preserve"> (Trustee &amp; Manager) – UGX 3,000,000.</w:t>
            </w:r>
          </w:p>
        </w:tc>
        <w:tc>
          <w:tcPr>
            <w:tcW w:w="2835" w:type="dxa"/>
          </w:tcPr>
          <w:p w14:paraId="00CF6989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7E11A2B6" w14:textId="77777777" w:rsidTr="0029182F">
        <w:tc>
          <w:tcPr>
            <w:tcW w:w="6238" w:type="dxa"/>
          </w:tcPr>
          <w:p w14:paraId="4BC980AD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>Replacement / Certification of licence – UGX 50,000.</w:t>
            </w:r>
          </w:p>
        </w:tc>
        <w:tc>
          <w:tcPr>
            <w:tcW w:w="2835" w:type="dxa"/>
          </w:tcPr>
          <w:p w14:paraId="0C5A44E4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1A3CF3" w:rsidRPr="009F590D" w14:paraId="016D255F" w14:textId="77777777" w:rsidTr="0029182F">
        <w:tc>
          <w:tcPr>
            <w:tcW w:w="9073" w:type="dxa"/>
            <w:gridSpan w:val="2"/>
          </w:tcPr>
          <w:p w14:paraId="7033771A" w14:textId="616344D5" w:rsidR="001A3CF3" w:rsidRPr="009F590D" w:rsidRDefault="001A3CF3" w:rsidP="001A3CF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F. Post-</w:t>
            </w:r>
            <w:proofErr w:type="spellStart"/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>Authorisation</w:t>
            </w:r>
            <w:proofErr w:type="spellEnd"/>
            <w:r w:rsidRPr="009F590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Requirements</w:t>
            </w:r>
          </w:p>
        </w:tc>
      </w:tr>
      <w:tr w:rsidR="00BA1E99" w:rsidRPr="009F590D" w14:paraId="7928CA13" w14:textId="77777777" w:rsidTr="0029182F">
        <w:tc>
          <w:tcPr>
            <w:tcW w:w="6238" w:type="dxa"/>
          </w:tcPr>
          <w:p w14:paraId="4F12983F" w14:textId="1C32DBA5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Comply with investment, borrowing and distribution provisions (for D-REIT / I-REIT)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Parts IX–X.</w:t>
            </w:r>
          </w:p>
        </w:tc>
        <w:tc>
          <w:tcPr>
            <w:tcW w:w="2835" w:type="dxa"/>
          </w:tcPr>
          <w:p w14:paraId="17678367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08C1C125" w14:textId="77777777" w:rsidTr="0029182F">
        <w:tc>
          <w:tcPr>
            <w:tcW w:w="6238" w:type="dxa"/>
          </w:tcPr>
          <w:p w14:paraId="3E50EB35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Prepare and submit semi-annual and annual reports to CMA and unit holders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Regs. 101-103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15C309D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5DA94A15" w14:textId="77777777" w:rsidTr="0029182F">
        <w:tc>
          <w:tcPr>
            <w:tcW w:w="6238" w:type="dxa"/>
          </w:tcPr>
          <w:p w14:paraId="0E940FB7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Maintain valuation and disclosure procedures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Regs. 111-113; 43.</w:t>
            </w:r>
          </w:p>
        </w:tc>
        <w:tc>
          <w:tcPr>
            <w:tcW w:w="2835" w:type="dxa"/>
          </w:tcPr>
          <w:p w14:paraId="612B8564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BA1E99" w:rsidRPr="009F590D" w14:paraId="39D79FC2" w14:textId="77777777" w:rsidTr="0029182F">
        <w:tc>
          <w:tcPr>
            <w:tcW w:w="6238" w:type="dxa"/>
          </w:tcPr>
          <w:p w14:paraId="0DD0CDB0" w14:textId="77777777" w:rsidR="00BA1E99" w:rsidRPr="009F590D" w:rsidRDefault="00BA1E99" w:rsidP="001A3CF3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 w:rsidRPr="009F590D">
              <w:rPr>
                <w:rFonts w:ascii="Book Antiqua" w:hAnsi="Book Antiqua"/>
                <w:sz w:val="24"/>
                <w:szCs w:val="24"/>
              </w:rPr>
              <w:t xml:space="preserve">Comply with advertising and disclosure standards — </w:t>
            </w:r>
            <w:r w:rsidRPr="009F590D">
              <w:rPr>
                <w:rFonts w:ascii="Book Antiqua" w:hAnsi="Book Antiqua"/>
                <w:i/>
                <w:iCs/>
                <w:sz w:val="20"/>
                <w:szCs w:val="20"/>
              </w:rPr>
              <w:t>Regs. 87-88; 35-38</w:t>
            </w:r>
            <w:r w:rsidRPr="009F590D">
              <w:rPr>
                <w:rFonts w:ascii="Book Antiqua" w:hAnsi="Book Antiqua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1E6F95EE" w14:textId="77777777" w:rsidR="00BA1E99" w:rsidRPr="009F590D" w:rsidRDefault="00BA1E99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</w:tbl>
    <w:p w14:paraId="20189638" w14:textId="7CD7779D" w:rsidR="0068319A" w:rsidRPr="009F590D" w:rsidRDefault="00FE7156" w:rsidP="0029182F">
      <w:pPr>
        <w:spacing w:before="240"/>
        <w:ind w:left="-28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Diagrams illustrating corporate structures, group relationships, governance arrangements, organizational design, clear reporting lines, business process flows and systems environments may be included</w:t>
      </w:r>
    </w:p>
    <w:p w14:paraId="2257E674" w14:textId="77777777" w:rsidR="009F590D" w:rsidRPr="009F590D" w:rsidRDefault="009F590D" w:rsidP="009F590D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9F590D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2130C0FE" w14:textId="77777777" w:rsidR="009F590D" w:rsidRPr="009F590D" w:rsidRDefault="009F590D" w:rsidP="009F590D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9F590D">
        <w:rPr>
          <w:rFonts w:ascii="Book Antiqua" w:hAnsi="Book Antiqua"/>
          <w:sz w:val="24"/>
          <w:szCs w:val="24"/>
        </w:rPr>
        <w:t xml:space="preserve">Applications </w:t>
      </w:r>
      <w:r w:rsidRPr="009F590D">
        <w:rPr>
          <w:rFonts w:ascii="Book Antiqua" w:hAnsi="Book Antiqua"/>
          <w:b/>
          <w:bCs/>
          <w:sz w:val="24"/>
          <w:szCs w:val="24"/>
        </w:rPr>
        <w:t>WILL NOT BE ACCEPTED</w:t>
      </w:r>
      <w:r w:rsidRPr="009F590D">
        <w:rPr>
          <w:rFonts w:ascii="Book Antiqua" w:hAnsi="Book Antiqua"/>
          <w:sz w:val="24"/>
          <w:szCs w:val="24"/>
        </w:rPr>
        <w:t xml:space="preserve"> unless they are accompanied by all relevant documents and fully meet the requirements set out under the Capital Markets Laws.</w:t>
      </w:r>
    </w:p>
    <w:p w14:paraId="6668835F" w14:textId="77777777" w:rsidR="009F590D" w:rsidRPr="009F590D" w:rsidRDefault="009F590D" w:rsidP="009F590D">
      <w:pPr>
        <w:pStyle w:val="ListParagraph"/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</w:p>
    <w:p w14:paraId="5284CF11" w14:textId="77777777" w:rsidR="009F590D" w:rsidRPr="009F590D" w:rsidRDefault="009F590D" w:rsidP="009F590D">
      <w:pPr>
        <w:pStyle w:val="ListParagraph"/>
        <w:numPr>
          <w:ilvl w:val="0"/>
          <w:numId w:val="11"/>
        </w:numPr>
        <w:spacing w:after="160" w:line="256" w:lineRule="auto"/>
        <w:rPr>
          <w:rFonts w:ascii="Book Antiqua" w:hAnsi="Book Antiqua"/>
          <w:szCs w:val="24"/>
        </w:rPr>
      </w:pPr>
      <w:r w:rsidRPr="009F590D">
        <w:rPr>
          <w:rFonts w:ascii="Book Antiqua" w:hAnsi="Book Antiqua"/>
          <w:sz w:val="24"/>
          <w:szCs w:val="28"/>
        </w:rPr>
        <w:t>The Authority may request additional information during the review of the application.</w:t>
      </w:r>
    </w:p>
    <w:p w14:paraId="4C08AD2C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Cs w:val="24"/>
        </w:rPr>
      </w:pPr>
    </w:p>
    <w:p w14:paraId="0843CFFC" w14:textId="77777777" w:rsidR="009F590D" w:rsidRDefault="009F590D">
      <w:pPr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br w:type="page"/>
      </w:r>
    </w:p>
    <w:p w14:paraId="03E83D57" w14:textId="4E28A4B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lastRenderedPageBreak/>
        <w:t xml:space="preserve">SUMMARY OF DOCUMENTS SUBMITTED: </w:t>
      </w:r>
    </w:p>
    <w:p w14:paraId="7F85E999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4F5F9F39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26C254D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</w:r>
      <w:proofErr w:type="gramStart"/>
      <w:r w:rsidRPr="009F590D">
        <w:rPr>
          <w:rFonts w:ascii="Book Antiqua" w:eastAsia="Book Antiqua" w:hAnsi="Book Antiqua" w:cs="Book Antiqua"/>
          <w:b/>
          <w:sz w:val="24"/>
          <w:szCs w:val="24"/>
        </w:rPr>
        <w:t>Date:…</w:t>
      </w:r>
      <w:proofErr w:type="gramEnd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29DFBB6A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7258D14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proofErr w:type="gramStart"/>
      <w:r w:rsidRPr="009F590D">
        <w:rPr>
          <w:rFonts w:ascii="Book Antiqua" w:eastAsia="Book Antiqua" w:hAnsi="Book Antiqua" w:cs="Book Antiqua"/>
          <w:b/>
          <w:sz w:val="24"/>
          <w:szCs w:val="24"/>
        </w:rPr>
        <w:t>Signature:…</w:t>
      </w:r>
      <w:proofErr w:type="gramEnd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………………………………. </w:t>
      </w:r>
    </w:p>
    <w:p w14:paraId="46A1FB40" w14:textId="77777777" w:rsidR="009F590D" w:rsidRPr="009F590D" w:rsidRDefault="009F590D" w:rsidP="009F590D">
      <w:pPr>
        <w:spacing w:after="58"/>
        <w:ind w:right="-15"/>
        <w:jc w:val="both"/>
        <w:rPr>
          <w:rFonts w:ascii="Book Antiqua" w:eastAsia="Book Antiqua" w:hAnsi="Book Antiqua" w:cs="Book Antiqua"/>
          <w:b/>
          <w:sz w:val="24"/>
          <w:szCs w:val="24"/>
        </w:rPr>
      </w:pPr>
    </w:p>
    <w:p w14:paraId="4F30AEED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On behalf of the applicant;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19B38A6C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17D22049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Submitted </w:t>
      </w:r>
      <w:proofErr w:type="gramStart"/>
      <w:r w:rsidRPr="009F590D">
        <w:rPr>
          <w:rFonts w:ascii="Book Antiqua" w:eastAsia="Book Antiqua" w:hAnsi="Book Antiqua" w:cs="Book Antiqua"/>
          <w:b/>
          <w:sz w:val="24"/>
          <w:szCs w:val="24"/>
        </w:rPr>
        <w:t>by:…</w:t>
      </w:r>
      <w:proofErr w:type="gramEnd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</w:r>
      <w:proofErr w:type="gramStart"/>
      <w:r w:rsidRPr="009F590D">
        <w:rPr>
          <w:rFonts w:ascii="Book Antiqua" w:eastAsia="Book Antiqua" w:hAnsi="Book Antiqua" w:cs="Book Antiqua"/>
          <w:b/>
          <w:sz w:val="24"/>
          <w:szCs w:val="24"/>
        </w:rPr>
        <w:t>Date:…</w:t>
      </w:r>
      <w:proofErr w:type="gramEnd"/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732D5C32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2E36D58A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Signature………………………… </w:t>
      </w:r>
      <w:r w:rsidRPr="009F590D"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08AACDDA" w14:textId="77777777" w:rsidR="009F590D" w:rsidRPr="009F590D" w:rsidRDefault="009F590D" w:rsidP="009F590D">
      <w:pPr>
        <w:spacing w:after="58"/>
        <w:ind w:left="-5" w:right="-15" w:hanging="10"/>
        <w:jc w:val="both"/>
        <w:rPr>
          <w:rFonts w:ascii="Book Antiqua" w:eastAsia="Book Antiqua" w:hAnsi="Book Antiqua" w:cs="Book Antiqua"/>
          <w:b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3EE640FC" w14:textId="1BA7D8F3" w:rsidR="009F590D" w:rsidRPr="009F590D" w:rsidRDefault="009F590D" w:rsidP="009F590D">
      <w:pPr>
        <w:rPr>
          <w:rFonts w:ascii="Book Antiqua" w:hAnsi="Book Antiqua"/>
          <w:sz w:val="24"/>
          <w:szCs w:val="24"/>
        </w:rPr>
      </w:pPr>
      <w:r w:rsidRPr="009F590D">
        <w:rPr>
          <w:rFonts w:ascii="Book Antiqua" w:eastAsia="Book Antiqua" w:hAnsi="Book Antiqua" w:cs="Book Antiqua"/>
          <w:b/>
          <w:sz w:val="24"/>
          <w:szCs w:val="24"/>
        </w:rPr>
        <w:t>Note: This Checklist should be filed on the License application file.</w:t>
      </w:r>
    </w:p>
    <w:sectPr w:rsidR="009F590D" w:rsidRPr="009F590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125DAB"/>
    <w:multiLevelType w:val="hybridMultilevel"/>
    <w:tmpl w:val="C9D444F4"/>
    <w:lvl w:ilvl="0" w:tplc="852A23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F4164"/>
    <w:rsid w:val="001129AE"/>
    <w:rsid w:val="0015074B"/>
    <w:rsid w:val="001A3CF3"/>
    <w:rsid w:val="0029182F"/>
    <w:rsid w:val="0029639D"/>
    <w:rsid w:val="00326F90"/>
    <w:rsid w:val="0068319A"/>
    <w:rsid w:val="00866A21"/>
    <w:rsid w:val="009F590D"/>
    <w:rsid w:val="00AA1D8D"/>
    <w:rsid w:val="00B47730"/>
    <w:rsid w:val="00B567FA"/>
    <w:rsid w:val="00BA1E99"/>
    <w:rsid w:val="00CB0664"/>
    <w:rsid w:val="00D60B5D"/>
    <w:rsid w:val="00FC693F"/>
    <w:rsid w:val="00FE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EF6F19"/>
  <w14:defaultImageDpi w14:val="300"/>
  <w15:docId w15:val="{60B2FF57-BB1E-4075-91A5-176D07DAD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Damalie Saaba</cp:lastModifiedBy>
  <cp:revision>8</cp:revision>
  <dcterms:created xsi:type="dcterms:W3CDTF">2013-12-23T23:15:00Z</dcterms:created>
  <dcterms:modified xsi:type="dcterms:W3CDTF">2025-10-21T13:22:00Z</dcterms:modified>
  <cp:category/>
</cp:coreProperties>
</file>