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1066B" w14:textId="77777777" w:rsidR="00C86134" w:rsidRPr="001E7A01" w:rsidRDefault="007C0ED8" w:rsidP="00894F8E">
      <w:pPr>
        <w:pStyle w:val="Heading4"/>
      </w:pPr>
      <w:bookmarkStart w:id="0" w:name="_Toc438954442"/>
      <w:r>
        <w:t xml:space="preserve"> </w:t>
      </w:r>
      <w:r w:rsidR="00C86134">
        <w:rPr>
          <w:noProof/>
          <w:lang w:eastAsia="en-US"/>
        </w:rPr>
        <w:drawing>
          <wp:inline distT="0" distB="0" distL="0" distR="0" wp14:anchorId="6908A5A0" wp14:editId="0BC6EC9B">
            <wp:extent cx="1600200" cy="657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600200" cy="657225"/>
                    </a:xfrm>
                    <a:prstGeom prst="rect">
                      <a:avLst/>
                    </a:prstGeom>
                    <a:noFill/>
                    <a:ln w="9525">
                      <a:noFill/>
                      <a:miter lim="800000"/>
                      <a:headEnd/>
                      <a:tailEnd/>
                    </a:ln>
                  </pic:spPr>
                </pic:pic>
              </a:graphicData>
            </a:graphic>
          </wp:inline>
        </w:drawing>
      </w:r>
    </w:p>
    <w:p w14:paraId="0C700699" w14:textId="77777777" w:rsidR="00C86134" w:rsidRDefault="00C86134" w:rsidP="00C86134">
      <w:pPr>
        <w:jc w:val="center"/>
      </w:pPr>
    </w:p>
    <w:p w14:paraId="40B9D940" w14:textId="77777777" w:rsidR="00C86134" w:rsidRDefault="00C86134" w:rsidP="00C86134">
      <w:pPr>
        <w:jc w:val="center"/>
      </w:pPr>
    </w:p>
    <w:p w14:paraId="34D03289" w14:textId="77777777" w:rsidR="00C86134" w:rsidRDefault="00C86134" w:rsidP="00C86134">
      <w:pPr>
        <w:jc w:val="center"/>
        <w:rPr>
          <w:b/>
          <w:bCs/>
          <w:sz w:val="56"/>
          <w:szCs w:val="56"/>
        </w:rPr>
      </w:pPr>
    </w:p>
    <w:p w14:paraId="322F73C8" w14:textId="77777777" w:rsidR="00C86134" w:rsidRDefault="00C86134" w:rsidP="00C86134">
      <w:pPr>
        <w:jc w:val="center"/>
        <w:rPr>
          <w:b/>
          <w:bCs/>
          <w:sz w:val="48"/>
          <w:szCs w:val="48"/>
        </w:rPr>
      </w:pPr>
      <w:smartTag w:uri="urn:schemas-microsoft-com:office:smarttags" w:element="place">
        <w:smartTag w:uri="urn:schemas-microsoft-com:office:smarttags" w:element="PlaceType">
          <w:r>
            <w:rPr>
              <w:b/>
              <w:bCs/>
              <w:sz w:val="48"/>
              <w:szCs w:val="48"/>
            </w:rPr>
            <w:t>Republic</w:t>
          </w:r>
        </w:smartTag>
        <w:r>
          <w:rPr>
            <w:b/>
            <w:bCs/>
            <w:sz w:val="48"/>
            <w:szCs w:val="48"/>
          </w:rPr>
          <w:t xml:space="preserve"> of </w:t>
        </w:r>
        <w:smartTag w:uri="urn:schemas-microsoft-com:office:smarttags" w:element="PlaceName">
          <w:r>
            <w:rPr>
              <w:b/>
              <w:bCs/>
              <w:sz w:val="48"/>
              <w:szCs w:val="48"/>
            </w:rPr>
            <w:t>Uganda</w:t>
          </w:r>
        </w:smartTag>
      </w:smartTag>
    </w:p>
    <w:p w14:paraId="61799A78" w14:textId="77777777" w:rsidR="00C86134" w:rsidRDefault="00C86134" w:rsidP="00C86134">
      <w:pPr>
        <w:jc w:val="center"/>
        <w:rPr>
          <w:b/>
          <w:bCs/>
          <w:sz w:val="48"/>
          <w:szCs w:val="48"/>
        </w:rPr>
      </w:pPr>
    </w:p>
    <w:p w14:paraId="1127CD21" w14:textId="77777777" w:rsidR="00C86134" w:rsidRPr="00CE1CD6" w:rsidRDefault="00C86134" w:rsidP="00C86134">
      <w:pPr>
        <w:jc w:val="center"/>
        <w:rPr>
          <w:b/>
          <w:sz w:val="48"/>
          <w:szCs w:val="48"/>
        </w:rPr>
      </w:pPr>
      <w:r w:rsidRPr="00CE1CD6">
        <w:rPr>
          <w:b/>
          <w:bCs/>
          <w:sz w:val="48"/>
          <w:szCs w:val="48"/>
        </w:rPr>
        <w:t>CAPITAL MARKETS AUTHORITY</w:t>
      </w:r>
    </w:p>
    <w:p w14:paraId="3EF5352B" w14:textId="77777777" w:rsidR="00C86134" w:rsidRDefault="00C86134" w:rsidP="00C86134">
      <w:pPr>
        <w:pStyle w:val="Title"/>
      </w:pPr>
    </w:p>
    <w:p w14:paraId="600585B7" w14:textId="77777777" w:rsidR="00C86134" w:rsidRDefault="00C86134" w:rsidP="00C86134">
      <w:pPr>
        <w:pStyle w:val="Title"/>
      </w:pPr>
    </w:p>
    <w:p w14:paraId="4EE7A82E" w14:textId="77777777" w:rsidR="00C86134" w:rsidRDefault="00C86134" w:rsidP="00C86134">
      <w:pPr>
        <w:pStyle w:val="Title"/>
      </w:pPr>
      <w:r>
        <w:t>Standard Bidding Document</w:t>
      </w:r>
    </w:p>
    <w:p w14:paraId="282BB95D" w14:textId="77777777" w:rsidR="00C86134" w:rsidRDefault="00C86134" w:rsidP="00C86134">
      <w:pPr>
        <w:pStyle w:val="Title"/>
      </w:pPr>
    </w:p>
    <w:p w14:paraId="3072F7A8" w14:textId="77777777" w:rsidR="00C86134" w:rsidRDefault="00CE1CD6" w:rsidP="00C86134">
      <w:pPr>
        <w:pStyle w:val="Title"/>
      </w:pPr>
      <w:r>
        <w:t>For</w:t>
      </w:r>
      <w:r w:rsidR="00C86134">
        <w:t xml:space="preserve"> the </w:t>
      </w:r>
    </w:p>
    <w:p w14:paraId="4593BDD3" w14:textId="77777777" w:rsidR="00C86134" w:rsidRDefault="00C86134" w:rsidP="00C86134">
      <w:pPr>
        <w:pStyle w:val="Title"/>
      </w:pPr>
    </w:p>
    <w:p w14:paraId="4FE620AB" w14:textId="77777777" w:rsidR="00C86134" w:rsidRDefault="00C86134" w:rsidP="00C86134">
      <w:pPr>
        <w:pStyle w:val="Title"/>
      </w:pPr>
      <w:r>
        <w:t>Procurement of Supplies</w:t>
      </w:r>
    </w:p>
    <w:p w14:paraId="4A8011DE" w14:textId="77777777" w:rsidR="00C86134" w:rsidRDefault="00C86134" w:rsidP="00C86134">
      <w:pPr>
        <w:pStyle w:val="Title"/>
        <w:rPr>
          <w:sz w:val="36"/>
          <w:szCs w:val="36"/>
        </w:rPr>
      </w:pPr>
    </w:p>
    <w:p w14:paraId="2E3A5202" w14:textId="77777777" w:rsidR="00C86134" w:rsidRDefault="00C86134" w:rsidP="00C86134">
      <w:pPr>
        <w:pStyle w:val="Title"/>
        <w:rPr>
          <w:sz w:val="36"/>
          <w:szCs w:val="36"/>
        </w:rPr>
      </w:pPr>
    </w:p>
    <w:p w14:paraId="0E68E0D6" w14:textId="77777777" w:rsidR="00C86134" w:rsidRPr="00181880" w:rsidRDefault="00C86134" w:rsidP="00C86134">
      <w:pPr>
        <w:pStyle w:val="Title"/>
      </w:pPr>
      <w:r>
        <w:t>OPEN</w:t>
      </w:r>
      <w:r w:rsidRPr="00181880">
        <w:t xml:space="preserve"> </w:t>
      </w:r>
      <w:r w:rsidR="00560F92">
        <w:t xml:space="preserve">DOMESTIC </w:t>
      </w:r>
      <w:r w:rsidRPr="00181880">
        <w:t>BIDDING</w:t>
      </w:r>
    </w:p>
    <w:p w14:paraId="68861781" w14:textId="77777777" w:rsidR="00C86134" w:rsidRDefault="00C86134" w:rsidP="00C86134">
      <w:pPr>
        <w:jc w:val="left"/>
        <w:rPr>
          <w:b/>
          <w:bCs/>
        </w:rPr>
      </w:pPr>
    </w:p>
    <w:p w14:paraId="7B409EAE" w14:textId="77777777" w:rsidR="00C86134" w:rsidRDefault="00C86134" w:rsidP="00C86134">
      <w:pPr>
        <w:jc w:val="left"/>
      </w:pPr>
    </w:p>
    <w:tbl>
      <w:tblPr>
        <w:tblW w:w="0" w:type="auto"/>
        <w:tblInd w:w="108" w:type="dxa"/>
        <w:tblLayout w:type="fixed"/>
        <w:tblLook w:val="0000" w:firstRow="0" w:lastRow="0" w:firstColumn="0" w:lastColumn="0" w:noHBand="0" w:noVBand="0"/>
      </w:tblPr>
      <w:tblGrid>
        <w:gridCol w:w="4212"/>
        <w:gridCol w:w="4287"/>
      </w:tblGrid>
      <w:tr w:rsidR="00C86134" w14:paraId="4467699F" w14:textId="77777777" w:rsidTr="0035396B">
        <w:tc>
          <w:tcPr>
            <w:tcW w:w="4212" w:type="dxa"/>
            <w:tcBorders>
              <w:top w:val="nil"/>
              <w:left w:val="nil"/>
              <w:bottom w:val="nil"/>
              <w:right w:val="nil"/>
            </w:tcBorders>
          </w:tcPr>
          <w:p w14:paraId="79146BD9" w14:textId="77777777" w:rsidR="00C86134" w:rsidRDefault="00C86134" w:rsidP="00CE1CD6">
            <w:pPr>
              <w:tabs>
                <w:tab w:val="left" w:pos="4253"/>
              </w:tabs>
              <w:spacing w:before="120" w:after="120"/>
              <w:jc w:val="left"/>
              <w:rPr>
                <w:b/>
                <w:bCs/>
                <w:sz w:val="28"/>
                <w:szCs w:val="28"/>
              </w:rPr>
            </w:pPr>
            <w:r>
              <w:rPr>
                <w:b/>
                <w:bCs/>
                <w:sz w:val="28"/>
                <w:szCs w:val="28"/>
              </w:rPr>
              <w:t>Subject of Procurement:</w:t>
            </w:r>
          </w:p>
          <w:p w14:paraId="1F7A60BD" w14:textId="77777777" w:rsidR="00C86134" w:rsidRDefault="00C86134" w:rsidP="00CE1CD6">
            <w:pPr>
              <w:tabs>
                <w:tab w:val="left" w:pos="4253"/>
              </w:tabs>
              <w:spacing w:before="120" w:after="120"/>
              <w:jc w:val="left"/>
              <w:rPr>
                <w:b/>
                <w:bCs/>
                <w:sz w:val="28"/>
                <w:szCs w:val="28"/>
              </w:rPr>
            </w:pPr>
            <w:r>
              <w:rPr>
                <w:b/>
                <w:bCs/>
                <w:sz w:val="28"/>
                <w:szCs w:val="28"/>
              </w:rPr>
              <w:tab/>
            </w:r>
          </w:p>
        </w:tc>
        <w:tc>
          <w:tcPr>
            <w:tcW w:w="4287" w:type="dxa"/>
            <w:tcBorders>
              <w:top w:val="nil"/>
              <w:left w:val="nil"/>
              <w:bottom w:val="nil"/>
              <w:right w:val="nil"/>
            </w:tcBorders>
          </w:tcPr>
          <w:p w14:paraId="34DE04B5" w14:textId="77777777" w:rsidR="00C86134" w:rsidRDefault="00195D88" w:rsidP="00560F92">
            <w:pPr>
              <w:tabs>
                <w:tab w:val="left" w:pos="4253"/>
              </w:tabs>
              <w:spacing w:before="120" w:after="120"/>
              <w:jc w:val="left"/>
              <w:rPr>
                <w:b/>
                <w:bCs/>
                <w:sz w:val="28"/>
                <w:szCs w:val="28"/>
              </w:rPr>
            </w:pPr>
            <w:r>
              <w:rPr>
                <w:b/>
                <w:bCs/>
                <w:sz w:val="28"/>
                <w:szCs w:val="28"/>
              </w:rPr>
              <w:t xml:space="preserve">Supply of </w:t>
            </w:r>
            <w:r w:rsidR="0035396B">
              <w:rPr>
                <w:b/>
                <w:bCs/>
                <w:sz w:val="28"/>
                <w:szCs w:val="28"/>
              </w:rPr>
              <w:t>Fuel for Staff and CMA Motor Vehicles</w:t>
            </w:r>
          </w:p>
        </w:tc>
      </w:tr>
      <w:tr w:rsidR="00C86134" w14:paraId="3F4C84D3" w14:textId="77777777" w:rsidTr="0035396B">
        <w:tc>
          <w:tcPr>
            <w:tcW w:w="4212" w:type="dxa"/>
            <w:tcBorders>
              <w:top w:val="nil"/>
              <w:left w:val="nil"/>
              <w:bottom w:val="nil"/>
              <w:right w:val="nil"/>
            </w:tcBorders>
          </w:tcPr>
          <w:p w14:paraId="4E4BD8BF" w14:textId="77777777" w:rsidR="00C86134" w:rsidRDefault="00C86134" w:rsidP="00CE1CD6">
            <w:pPr>
              <w:tabs>
                <w:tab w:val="left" w:pos="4253"/>
              </w:tabs>
              <w:spacing w:before="120" w:after="120"/>
              <w:jc w:val="left"/>
              <w:rPr>
                <w:b/>
                <w:bCs/>
                <w:sz w:val="28"/>
                <w:szCs w:val="28"/>
              </w:rPr>
            </w:pPr>
            <w:r>
              <w:rPr>
                <w:b/>
                <w:bCs/>
                <w:sz w:val="28"/>
                <w:szCs w:val="28"/>
              </w:rPr>
              <w:t>Procurement Reference Number:</w:t>
            </w:r>
          </w:p>
        </w:tc>
        <w:tc>
          <w:tcPr>
            <w:tcW w:w="4287" w:type="dxa"/>
            <w:tcBorders>
              <w:top w:val="nil"/>
              <w:left w:val="nil"/>
              <w:bottom w:val="nil"/>
              <w:right w:val="nil"/>
            </w:tcBorders>
          </w:tcPr>
          <w:p w14:paraId="4EC6E503" w14:textId="7B12C812" w:rsidR="00C86134" w:rsidRDefault="00111403" w:rsidP="0035396B">
            <w:pPr>
              <w:tabs>
                <w:tab w:val="left" w:pos="4253"/>
              </w:tabs>
              <w:spacing w:before="120" w:after="120"/>
              <w:jc w:val="left"/>
              <w:rPr>
                <w:b/>
                <w:bCs/>
                <w:sz w:val="28"/>
                <w:szCs w:val="28"/>
              </w:rPr>
            </w:pPr>
            <w:r>
              <w:rPr>
                <w:b/>
                <w:bCs/>
                <w:sz w:val="28"/>
                <w:szCs w:val="28"/>
              </w:rPr>
              <w:t>CMA/SUP</w:t>
            </w:r>
            <w:r w:rsidR="00560F92">
              <w:rPr>
                <w:b/>
                <w:bCs/>
                <w:sz w:val="28"/>
                <w:szCs w:val="28"/>
              </w:rPr>
              <w:t>LS</w:t>
            </w:r>
            <w:r>
              <w:rPr>
                <w:b/>
                <w:bCs/>
                <w:sz w:val="28"/>
                <w:szCs w:val="28"/>
              </w:rPr>
              <w:t>/</w:t>
            </w:r>
            <w:r w:rsidR="0035396B">
              <w:rPr>
                <w:b/>
                <w:bCs/>
                <w:sz w:val="28"/>
                <w:szCs w:val="28"/>
              </w:rPr>
              <w:t>2</w:t>
            </w:r>
            <w:r w:rsidR="00220EB3">
              <w:rPr>
                <w:b/>
                <w:bCs/>
                <w:sz w:val="28"/>
                <w:szCs w:val="28"/>
              </w:rPr>
              <w:t>5</w:t>
            </w:r>
            <w:r w:rsidR="0035396B">
              <w:rPr>
                <w:b/>
                <w:bCs/>
                <w:sz w:val="28"/>
                <w:szCs w:val="28"/>
              </w:rPr>
              <w:t>-2</w:t>
            </w:r>
            <w:r w:rsidR="00220EB3">
              <w:rPr>
                <w:b/>
                <w:bCs/>
                <w:sz w:val="28"/>
                <w:szCs w:val="28"/>
              </w:rPr>
              <w:t>6</w:t>
            </w:r>
            <w:r w:rsidR="0035396B">
              <w:rPr>
                <w:b/>
                <w:bCs/>
                <w:sz w:val="28"/>
                <w:szCs w:val="28"/>
              </w:rPr>
              <w:t>/00</w:t>
            </w:r>
            <w:r w:rsidR="00006E25">
              <w:rPr>
                <w:b/>
                <w:bCs/>
                <w:sz w:val="28"/>
                <w:szCs w:val="28"/>
              </w:rPr>
              <w:t>003</w:t>
            </w:r>
          </w:p>
        </w:tc>
      </w:tr>
      <w:tr w:rsidR="00C86134" w14:paraId="77A473FA" w14:textId="77777777" w:rsidTr="0035396B">
        <w:tc>
          <w:tcPr>
            <w:tcW w:w="4212" w:type="dxa"/>
            <w:tcBorders>
              <w:top w:val="nil"/>
              <w:left w:val="nil"/>
              <w:bottom w:val="nil"/>
              <w:right w:val="nil"/>
            </w:tcBorders>
          </w:tcPr>
          <w:p w14:paraId="7590593B" w14:textId="77777777" w:rsidR="00C86134" w:rsidRDefault="00C86134" w:rsidP="00CE1CD6">
            <w:pPr>
              <w:tabs>
                <w:tab w:val="left" w:pos="4253"/>
              </w:tabs>
              <w:spacing w:before="120" w:after="120"/>
              <w:jc w:val="left"/>
            </w:pPr>
          </w:p>
        </w:tc>
        <w:tc>
          <w:tcPr>
            <w:tcW w:w="4287" w:type="dxa"/>
            <w:tcBorders>
              <w:top w:val="nil"/>
              <w:left w:val="nil"/>
              <w:bottom w:val="nil"/>
              <w:right w:val="nil"/>
            </w:tcBorders>
          </w:tcPr>
          <w:p w14:paraId="3DBC30AF" w14:textId="77777777" w:rsidR="00C86134" w:rsidRDefault="00C86134" w:rsidP="00CE1CD6">
            <w:pPr>
              <w:tabs>
                <w:tab w:val="left" w:pos="4253"/>
              </w:tabs>
              <w:spacing w:before="120" w:after="120"/>
              <w:jc w:val="left"/>
            </w:pPr>
          </w:p>
        </w:tc>
      </w:tr>
      <w:tr w:rsidR="00C86134" w14:paraId="540412F9" w14:textId="77777777" w:rsidTr="0035396B">
        <w:tc>
          <w:tcPr>
            <w:tcW w:w="4212" w:type="dxa"/>
            <w:tcBorders>
              <w:top w:val="nil"/>
              <w:left w:val="nil"/>
              <w:bottom w:val="nil"/>
              <w:right w:val="nil"/>
            </w:tcBorders>
          </w:tcPr>
          <w:p w14:paraId="7B0225D1" w14:textId="77777777" w:rsidR="00C86134" w:rsidRDefault="00C86134" w:rsidP="00CE1CD6">
            <w:pPr>
              <w:tabs>
                <w:tab w:val="left" w:pos="4253"/>
              </w:tabs>
              <w:spacing w:before="120" w:after="120"/>
              <w:jc w:val="left"/>
              <w:rPr>
                <w:b/>
                <w:bCs/>
                <w:sz w:val="28"/>
                <w:szCs w:val="28"/>
              </w:rPr>
            </w:pPr>
            <w:r>
              <w:rPr>
                <w:b/>
                <w:bCs/>
                <w:sz w:val="28"/>
                <w:szCs w:val="28"/>
              </w:rPr>
              <w:t>Procurement Method:</w:t>
            </w:r>
            <w:r>
              <w:rPr>
                <w:b/>
                <w:bCs/>
                <w:sz w:val="28"/>
                <w:szCs w:val="28"/>
              </w:rPr>
              <w:tab/>
            </w:r>
          </w:p>
        </w:tc>
        <w:tc>
          <w:tcPr>
            <w:tcW w:w="4287" w:type="dxa"/>
            <w:tcBorders>
              <w:top w:val="nil"/>
              <w:left w:val="nil"/>
              <w:bottom w:val="nil"/>
              <w:right w:val="nil"/>
            </w:tcBorders>
          </w:tcPr>
          <w:p w14:paraId="1C71C7A0" w14:textId="77777777" w:rsidR="00C86134" w:rsidRDefault="00C86134" w:rsidP="00CE1CD6">
            <w:pPr>
              <w:tabs>
                <w:tab w:val="left" w:pos="4253"/>
              </w:tabs>
              <w:spacing w:before="120" w:after="120"/>
              <w:jc w:val="left"/>
              <w:rPr>
                <w:b/>
                <w:bCs/>
                <w:sz w:val="28"/>
                <w:szCs w:val="28"/>
              </w:rPr>
            </w:pPr>
            <w:r>
              <w:rPr>
                <w:b/>
                <w:bCs/>
                <w:sz w:val="28"/>
                <w:szCs w:val="28"/>
              </w:rPr>
              <w:t>OPEN DOMESTIC BIDDING</w:t>
            </w:r>
          </w:p>
        </w:tc>
      </w:tr>
      <w:tr w:rsidR="00C86134" w14:paraId="3C55ADFB" w14:textId="77777777" w:rsidTr="0035396B">
        <w:tc>
          <w:tcPr>
            <w:tcW w:w="4212" w:type="dxa"/>
            <w:tcBorders>
              <w:top w:val="nil"/>
              <w:left w:val="nil"/>
              <w:bottom w:val="nil"/>
              <w:right w:val="nil"/>
            </w:tcBorders>
          </w:tcPr>
          <w:p w14:paraId="3B58D018" w14:textId="77777777" w:rsidR="00C86134" w:rsidRDefault="00C86134" w:rsidP="00CE1CD6">
            <w:pPr>
              <w:tabs>
                <w:tab w:val="left" w:pos="3686"/>
              </w:tabs>
              <w:spacing w:before="120" w:after="120"/>
            </w:pPr>
          </w:p>
        </w:tc>
        <w:tc>
          <w:tcPr>
            <w:tcW w:w="4287" w:type="dxa"/>
            <w:tcBorders>
              <w:top w:val="nil"/>
              <w:left w:val="nil"/>
              <w:bottom w:val="nil"/>
              <w:right w:val="nil"/>
            </w:tcBorders>
          </w:tcPr>
          <w:p w14:paraId="5934094D" w14:textId="77777777" w:rsidR="00C86134" w:rsidRDefault="00C86134" w:rsidP="00CE1CD6">
            <w:pPr>
              <w:tabs>
                <w:tab w:val="left" w:pos="3686"/>
              </w:tabs>
              <w:spacing w:before="120" w:after="120"/>
            </w:pPr>
          </w:p>
        </w:tc>
      </w:tr>
      <w:tr w:rsidR="00C86134" w14:paraId="36BDA5A8" w14:textId="77777777" w:rsidTr="0035396B">
        <w:tc>
          <w:tcPr>
            <w:tcW w:w="4212" w:type="dxa"/>
            <w:tcBorders>
              <w:top w:val="nil"/>
              <w:left w:val="nil"/>
              <w:bottom w:val="nil"/>
              <w:right w:val="nil"/>
            </w:tcBorders>
          </w:tcPr>
          <w:p w14:paraId="3E005C50" w14:textId="77777777" w:rsidR="00C86134" w:rsidRDefault="00C86134" w:rsidP="00CE1CD6">
            <w:pPr>
              <w:tabs>
                <w:tab w:val="left" w:pos="4253"/>
              </w:tabs>
              <w:spacing w:before="120" w:after="120"/>
              <w:jc w:val="left"/>
              <w:rPr>
                <w:b/>
                <w:bCs/>
                <w:sz w:val="28"/>
                <w:szCs w:val="28"/>
              </w:rPr>
            </w:pPr>
            <w:r>
              <w:rPr>
                <w:b/>
                <w:bCs/>
                <w:sz w:val="28"/>
                <w:szCs w:val="28"/>
              </w:rPr>
              <w:t>Date of Issue:</w:t>
            </w:r>
          </w:p>
        </w:tc>
        <w:tc>
          <w:tcPr>
            <w:tcW w:w="4287" w:type="dxa"/>
            <w:tcBorders>
              <w:top w:val="nil"/>
              <w:left w:val="nil"/>
              <w:bottom w:val="nil"/>
              <w:right w:val="nil"/>
            </w:tcBorders>
          </w:tcPr>
          <w:p w14:paraId="2EE232A5" w14:textId="6D30473B" w:rsidR="00C72492" w:rsidRDefault="00E763AC" w:rsidP="00DF7E52">
            <w:pPr>
              <w:tabs>
                <w:tab w:val="left" w:pos="4253"/>
              </w:tabs>
              <w:spacing w:before="120" w:after="120"/>
              <w:jc w:val="left"/>
              <w:rPr>
                <w:b/>
                <w:bCs/>
                <w:sz w:val="28"/>
                <w:szCs w:val="28"/>
              </w:rPr>
            </w:pPr>
            <w:r>
              <w:rPr>
                <w:b/>
                <w:bCs/>
                <w:sz w:val="28"/>
                <w:szCs w:val="28"/>
              </w:rPr>
              <w:t>2</w:t>
            </w:r>
            <w:r w:rsidR="00FD491E">
              <w:rPr>
                <w:b/>
                <w:bCs/>
                <w:sz w:val="28"/>
                <w:szCs w:val="28"/>
              </w:rPr>
              <w:t>8</w:t>
            </w:r>
            <w:r w:rsidR="0051317F">
              <w:rPr>
                <w:b/>
                <w:bCs/>
                <w:sz w:val="28"/>
                <w:szCs w:val="28"/>
              </w:rPr>
              <w:t xml:space="preserve"> August 2025</w:t>
            </w:r>
          </w:p>
        </w:tc>
      </w:tr>
    </w:tbl>
    <w:p w14:paraId="2488DCF9" w14:textId="77777777" w:rsidR="00C86134" w:rsidRPr="0050372A" w:rsidRDefault="00C86134" w:rsidP="00C86134">
      <w:pPr>
        <w:ind w:left="720" w:firstLine="720"/>
        <w:rPr>
          <w:b/>
          <w:sz w:val="40"/>
          <w:szCs w:val="40"/>
        </w:rPr>
      </w:pPr>
      <w:r w:rsidRPr="0050372A">
        <w:rPr>
          <w:b/>
          <w:sz w:val="40"/>
          <w:szCs w:val="40"/>
        </w:rPr>
        <w:lastRenderedPageBreak/>
        <w:t>Standard Bidding Document</w:t>
      </w:r>
    </w:p>
    <w:p w14:paraId="3192061D" w14:textId="77777777" w:rsidR="00C86134" w:rsidRDefault="00C86134" w:rsidP="00C86134">
      <w:pPr>
        <w:spacing w:before="120" w:after="120"/>
        <w:ind w:left="284"/>
        <w:jc w:val="center"/>
      </w:pPr>
    </w:p>
    <w:p w14:paraId="4A014F37" w14:textId="77777777" w:rsidR="00C86134" w:rsidRDefault="00C86134" w:rsidP="00C86134">
      <w:pPr>
        <w:pStyle w:val="Subtitle2"/>
        <w:spacing w:after="120"/>
        <w:ind w:left="284"/>
      </w:pPr>
      <w:r>
        <w:t>Table of Contents</w:t>
      </w:r>
    </w:p>
    <w:p w14:paraId="2F48D22A" w14:textId="77777777" w:rsidR="00CE1CD6" w:rsidRPr="00CE1CD6" w:rsidRDefault="00CE1CD6" w:rsidP="00CE1CD6">
      <w:pPr>
        <w:spacing w:before="120" w:after="120"/>
        <w:jc w:val="left"/>
        <w:rPr>
          <w:b/>
          <w:bCs/>
          <w:sz w:val="32"/>
          <w:szCs w:val="32"/>
        </w:rPr>
      </w:pPr>
      <w:r w:rsidRPr="00CE1CD6">
        <w:rPr>
          <w:b/>
          <w:bCs/>
          <w:sz w:val="32"/>
          <w:szCs w:val="32"/>
        </w:rPr>
        <w:t>Part 1-   Standard Invitation to Bidders</w:t>
      </w:r>
    </w:p>
    <w:p w14:paraId="17B35F4A" w14:textId="77777777" w:rsidR="00C86134" w:rsidRPr="00CE1CD6" w:rsidRDefault="00CE1CD6" w:rsidP="00CE1CD6">
      <w:pPr>
        <w:pStyle w:val="Subtitle2"/>
        <w:spacing w:after="120"/>
        <w:jc w:val="both"/>
        <w:rPr>
          <w:sz w:val="24"/>
          <w:szCs w:val="24"/>
        </w:rPr>
      </w:pPr>
      <w:r w:rsidRPr="00CE1CD6">
        <w:rPr>
          <w:b w:val="0"/>
          <w:bCs w:val="0"/>
          <w:sz w:val="24"/>
          <w:szCs w:val="24"/>
        </w:rPr>
        <w:t>Bid Notice</w:t>
      </w:r>
    </w:p>
    <w:p w14:paraId="575B5F0A" w14:textId="77777777" w:rsidR="00CE1CD6" w:rsidRDefault="00CE1CD6" w:rsidP="00C86134">
      <w:pPr>
        <w:pStyle w:val="Subtitle2"/>
        <w:spacing w:after="120"/>
        <w:jc w:val="both"/>
      </w:pPr>
    </w:p>
    <w:p w14:paraId="6759F592" w14:textId="77777777" w:rsidR="00C86134" w:rsidRPr="00B36BA6" w:rsidRDefault="00CE1CD6" w:rsidP="00C86134">
      <w:pPr>
        <w:pStyle w:val="Subtitle2"/>
        <w:spacing w:after="120"/>
        <w:jc w:val="both"/>
      </w:pPr>
      <w:r>
        <w:t>Part 2</w:t>
      </w:r>
      <w:r w:rsidR="00C86134">
        <w:t>-Bidding Procedures</w:t>
      </w:r>
    </w:p>
    <w:p w14:paraId="012ED44F" w14:textId="77777777" w:rsidR="00C86134" w:rsidRDefault="00C86134" w:rsidP="00C86134">
      <w:pPr>
        <w:tabs>
          <w:tab w:val="right" w:pos="8392"/>
        </w:tabs>
        <w:spacing w:before="120" w:after="120"/>
        <w:ind w:left="1134"/>
        <w:jc w:val="left"/>
      </w:pPr>
      <w:r>
        <w:t>Section 1 – Instructions to Bidders</w:t>
      </w:r>
    </w:p>
    <w:p w14:paraId="7C938E3F" w14:textId="77777777" w:rsidR="00C86134" w:rsidRDefault="00C86134" w:rsidP="00C86134">
      <w:pPr>
        <w:tabs>
          <w:tab w:val="right" w:pos="8392"/>
        </w:tabs>
        <w:spacing w:before="120" w:after="120"/>
        <w:ind w:left="1134"/>
        <w:jc w:val="left"/>
      </w:pPr>
      <w:r>
        <w:t>Section 2 – Bid Data Sheet</w:t>
      </w:r>
    </w:p>
    <w:p w14:paraId="43C505E4" w14:textId="77777777" w:rsidR="00C86134" w:rsidRDefault="00C86134" w:rsidP="00C86134">
      <w:pPr>
        <w:tabs>
          <w:tab w:val="right" w:pos="8392"/>
        </w:tabs>
        <w:spacing w:before="120" w:after="120"/>
        <w:ind w:left="1134"/>
        <w:jc w:val="left"/>
      </w:pPr>
      <w:r>
        <w:t xml:space="preserve">Section 3 – Evaluation Methodology and Criteria </w:t>
      </w:r>
    </w:p>
    <w:p w14:paraId="787FDCB5" w14:textId="77777777" w:rsidR="00C86134" w:rsidRDefault="00C86134" w:rsidP="00C86134">
      <w:pPr>
        <w:tabs>
          <w:tab w:val="right" w:pos="8392"/>
        </w:tabs>
        <w:spacing w:before="120" w:after="120"/>
        <w:ind w:left="1134"/>
        <w:jc w:val="left"/>
      </w:pPr>
      <w:r>
        <w:t>Section 4 – Bidding Forms</w:t>
      </w:r>
    </w:p>
    <w:p w14:paraId="5C4306A3" w14:textId="77777777" w:rsidR="00C86134" w:rsidRDefault="00C86134" w:rsidP="00C86134">
      <w:pPr>
        <w:tabs>
          <w:tab w:val="right" w:pos="8392"/>
        </w:tabs>
        <w:spacing w:before="120" w:after="120"/>
        <w:ind w:left="2268" w:hanging="1134"/>
        <w:jc w:val="left"/>
      </w:pPr>
      <w:r>
        <w:t xml:space="preserve">Section 5 – Eligible Countries </w:t>
      </w:r>
    </w:p>
    <w:p w14:paraId="126270DC" w14:textId="77777777" w:rsidR="00C86134" w:rsidRDefault="00C86134" w:rsidP="00C86134">
      <w:pPr>
        <w:tabs>
          <w:tab w:val="right" w:pos="8392"/>
        </w:tabs>
        <w:spacing w:before="120" w:after="120"/>
        <w:jc w:val="left"/>
        <w:rPr>
          <w:b/>
          <w:bCs/>
          <w:sz w:val="32"/>
          <w:szCs w:val="32"/>
        </w:rPr>
      </w:pPr>
    </w:p>
    <w:p w14:paraId="65907300" w14:textId="77777777" w:rsidR="00C86134" w:rsidRPr="00B36BA6" w:rsidRDefault="00CE1CD6" w:rsidP="00C86134">
      <w:pPr>
        <w:tabs>
          <w:tab w:val="right" w:pos="8392"/>
        </w:tabs>
        <w:spacing w:before="120" w:after="120"/>
        <w:jc w:val="left"/>
        <w:rPr>
          <w:sz w:val="32"/>
          <w:szCs w:val="32"/>
        </w:rPr>
      </w:pPr>
      <w:r>
        <w:rPr>
          <w:b/>
          <w:bCs/>
          <w:sz w:val="32"/>
          <w:szCs w:val="32"/>
        </w:rPr>
        <w:t>Part 3</w:t>
      </w:r>
      <w:r w:rsidR="00C86134" w:rsidRPr="00B36BA6">
        <w:rPr>
          <w:b/>
          <w:bCs/>
          <w:sz w:val="32"/>
          <w:szCs w:val="32"/>
        </w:rPr>
        <w:t xml:space="preserve"> – Statement of Requirements</w:t>
      </w:r>
    </w:p>
    <w:p w14:paraId="7198A0FC" w14:textId="77777777" w:rsidR="00C86134" w:rsidRDefault="00C86134" w:rsidP="00C86134">
      <w:pPr>
        <w:tabs>
          <w:tab w:val="left" w:pos="1134"/>
          <w:tab w:val="right" w:pos="8392"/>
        </w:tabs>
        <w:spacing w:before="120" w:after="120"/>
        <w:ind w:left="1134"/>
        <w:jc w:val="left"/>
      </w:pPr>
      <w:r>
        <w:t>Section 6 – Statement of Requirements</w:t>
      </w:r>
    </w:p>
    <w:p w14:paraId="0764E986" w14:textId="77777777" w:rsidR="00C86134" w:rsidRDefault="00C86134" w:rsidP="00C86134">
      <w:pPr>
        <w:tabs>
          <w:tab w:val="right" w:pos="8392"/>
        </w:tabs>
        <w:spacing w:before="120" w:after="120"/>
        <w:jc w:val="left"/>
        <w:rPr>
          <w:b/>
          <w:bCs/>
          <w:sz w:val="32"/>
          <w:szCs w:val="32"/>
        </w:rPr>
      </w:pPr>
    </w:p>
    <w:p w14:paraId="455F6477" w14:textId="77777777" w:rsidR="00C86134" w:rsidRPr="00B36BA6" w:rsidRDefault="00CE1CD6" w:rsidP="00C86134">
      <w:pPr>
        <w:tabs>
          <w:tab w:val="right" w:pos="8392"/>
        </w:tabs>
        <w:spacing w:before="120" w:after="120"/>
        <w:jc w:val="left"/>
        <w:rPr>
          <w:b/>
          <w:bCs/>
          <w:sz w:val="32"/>
          <w:szCs w:val="32"/>
        </w:rPr>
      </w:pPr>
      <w:r>
        <w:rPr>
          <w:b/>
          <w:bCs/>
          <w:sz w:val="32"/>
          <w:szCs w:val="32"/>
        </w:rPr>
        <w:t>Part 4</w:t>
      </w:r>
      <w:r w:rsidR="00C86134" w:rsidRPr="00B36BA6">
        <w:rPr>
          <w:b/>
          <w:bCs/>
          <w:sz w:val="32"/>
          <w:szCs w:val="32"/>
        </w:rPr>
        <w:t xml:space="preserve"> – Contract</w:t>
      </w:r>
    </w:p>
    <w:p w14:paraId="779DF834" w14:textId="77777777" w:rsidR="00C86134" w:rsidRDefault="00C86134" w:rsidP="00C86134">
      <w:pPr>
        <w:tabs>
          <w:tab w:val="right" w:pos="8647"/>
        </w:tabs>
        <w:spacing w:before="120" w:after="120"/>
        <w:ind w:left="1134"/>
        <w:jc w:val="left"/>
      </w:pPr>
      <w:r>
        <w:t>Section 7 – General Conditions of Contract for the Procurement of Supplies</w:t>
      </w:r>
    </w:p>
    <w:p w14:paraId="0247CDF8" w14:textId="77777777" w:rsidR="00C86134" w:rsidRDefault="00C86134" w:rsidP="00C86134">
      <w:pPr>
        <w:tabs>
          <w:tab w:val="right" w:pos="8392"/>
        </w:tabs>
        <w:spacing w:before="120" w:after="120"/>
        <w:ind w:left="1134"/>
        <w:jc w:val="left"/>
      </w:pPr>
      <w:r>
        <w:t>Section 8 – Special Conditions of Contract</w:t>
      </w:r>
    </w:p>
    <w:p w14:paraId="17B545F0" w14:textId="77777777" w:rsidR="00C86134" w:rsidRDefault="00C86134" w:rsidP="00C86134">
      <w:pPr>
        <w:tabs>
          <w:tab w:val="right" w:pos="8392"/>
        </w:tabs>
        <w:spacing w:before="120" w:after="120"/>
        <w:ind w:left="1134"/>
        <w:jc w:val="left"/>
      </w:pPr>
      <w:r>
        <w:t>Section 9 – Contract Forms</w:t>
      </w:r>
    </w:p>
    <w:p w14:paraId="2048CD6D" w14:textId="77777777" w:rsidR="009F316E" w:rsidRDefault="009F316E" w:rsidP="00C86134">
      <w:pPr>
        <w:rPr>
          <w:b/>
          <w:bCs/>
        </w:rPr>
      </w:pPr>
    </w:p>
    <w:p w14:paraId="23FD92C9" w14:textId="77777777" w:rsidR="009F316E" w:rsidRDefault="009F316E">
      <w:bookmarkStart w:id="1" w:name="_Toc449768296"/>
      <w:bookmarkStart w:id="2" w:name="_Toc12631222"/>
      <w:r>
        <w:br w:type="page"/>
      </w:r>
    </w:p>
    <w:tbl>
      <w:tblPr>
        <w:tblW w:w="0" w:type="auto"/>
        <w:tblLook w:val="0000" w:firstRow="0" w:lastRow="0" w:firstColumn="0" w:lastColumn="0" w:noHBand="0" w:noVBand="0"/>
      </w:tblPr>
      <w:tblGrid>
        <w:gridCol w:w="8522"/>
      </w:tblGrid>
      <w:tr w:rsidR="009F316E" w:rsidRPr="00C72492" w14:paraId="716CE3BF" w14:textId="77777777" w:rsidTr="00F47F79">
        <w:tc>
          <w:tcPr>
            <w:tcW w:w="8522" w:type="dxa"/>
          </w:tcPr>
          <w:p w14:paraId="51F4E7BC" w14:textId="77777777" w:rsidR="009F316E" w:rsidRPr="00C72492" w:rsidRDefault="009F316E" w:rsidP="009F316E">
            <w:pPr>
              <w:jc w:val="center"/>
              <w:rPr>
                <w:b/>
                <w:sz w:val="32"/>
                <w:szCs w:val="32"/>
              </w:rPr>
            </w:pPr>
            <w:r w:rsidRPr="00C72492">
              <w:rPr>
                <w:b/>
                <w:sz w:val="32"/>
                <w:szCs w:val="32"/>
              </w:rPr>
              <w:lastRenderedPageBreak/>
              <w:t>BID NOTICE</w:t>
            </w:r>
          </w:p>
          <w:p w14:paraId="3B6AF269" w14:textId="77777777" w:rsidR="009F316E" w:rsidRPr="00C72492" w:rsidRDefault="009F316E" w:rsidP="009F316E">
            <w:pPr>
              <w:jc w:val="center"/>
              <w:rPr>
                <w:b/>
                <w:sz w:val="32"/>
                <w:szCs w:val="32"/>
              </w:rPr>
            </w:pPr>
          </w:p>
          <w:p w14:paraId="10E27B31" w14:textId="77777777" w:rsidR="009F316E" w:rsidRDefault="009F316E" w:rsidP="009F316E">
            <w:pPr>
              <w:jc w:val="center"/>
              <w:rPr>
                <w:b/>
                <w:bCs/>
                <w:sz w:val="28"/>
                <w:szCs w:val="28"/>
              </w:rPr>
            </w:pPr>
            <w:r w:rsidRPr="00C72492">
              <w:rPr>
                <w:b/>
                <w:bCs/>
                <w:sz w:val="28"/>
                <w:szCs w:val="28"/>
              </w:rPr>
              <w:t>CAPITAL MARKETS AUTHORITY</w:t>
            </w:r>
          </w:p>
          <w:bookmarkEnd w:id="1"/>
          <w:p w14:paraId="27919CBC" w14:textId="77777777" w:rsidR="009F316E" w:rsidRPr="00C72492" w:rsidRDefault="009F316E" w:rsidP="00F47F79">
            <w:pPr>
              <w:pStyle w:val="Heading1"/>
              <w:spacing w:before="120" w:after="120"/>
              <w:jc w:val="both"/>
              <w:rPr>
                <w:i/>
                <w:sz w:val="24"/>
                <w:szCs w:val="24"/>
              </w:rPr>
            </w:pPr>
            <w:r w:rsidRPr="00C72492">
              <w:rPr>
                <w:i/>
                <w:sz w:val="24"/>
                <w:szCs w:val="24"/>
              </w:rPr>
              <w:t>INVITATION TO BID FOR SUPPLY</w:t>
            </w:r>
            <w:r w:rsidR="005A1FF1">
              <w:rPr>
                <w:i/>
                <w:sz w:val="24"/>
                <w:szCs w:val="24"/>
              </w:rPr>
              <w:t xml:space="preserve"> </w:t>
            </w:r>
            <w:r w:rsidR="0035396B">
              <w:rPr>
                <w:i/>
                <w:sz w:val="24"/>
                <w:szCs w:val="24"/>
              </w:rPr>
              <w:t>OF FUEL FOR STAFF AND CMA MOTOR VEHICLES</w:t>
            </w:r>
          </w:p>
          <w:p w14:paraId="18368E8C" w14:textId="62BE2CE1" w:rsidR="009F316E" w:rsidRPr="00C72492" w:rsidRDefault="009F316E" w:rsidP="00F47F79">
            <w:pPr>
              <w:pStyle w:val="Heading1"/>
              <w:spacing w:before="120" w:after="120"/>
              <w:jc w:val="both"/>
              <w:rPr>
                <w:sz w:val="24"/>
                <w:szCs w:val="24"/>
              </w:rPr>
            </w:pPr>
            <w:r w:rsidRPr="00C72492">
              <w:rPr>
                <w:sz w:val="24"/>
                <w:szCs w:val="24"/>
              </w:rPr>
              <w:t xml:space="preserve">Procurement Reference Number: </w:t>
            </w:r>
            <w:r w:rsidRPr="00C72492">
              <w:rPr>
                <w:spacing w:val="-2"/>
                <w:sz w:val="24"/>
                <w:szCs w:val="24"/>
              </w:rPr>
              <w:t>CMA/SUPLS/</w:t>
            </w:r>
            <w:r w:rsidR="0035396B">
              <w:rPr>
                <w:spacing w:val="-2"/>
                <w:sz w:val="24"/>
                <w:szCs w:val="24"/>
              </w:rPr>
              <w:t>2</w:t>
            </w:r>
            <w:r w:rsidR="008E1313">
              <w:rPr>
                <w:spacing w:val="-2"/>
                <w:sz w:val="24"/>
                <w:szCs w:val="24"/>
              </w:rPr>
              <w:t>5</w:t>
            </w:r>
            <w:r w:rsidR="0035396B">
              <w:rPr>
                <w:spacing w:val="-2"/>
                <w:sz w:val="24"/>
                <w:szCs w:val="24"/>
              </w:rPr>
              <w:t>-2</w:t>
            </w:r>
            <w:r w:rsidR="008E1313">
              <w:rPr>
                <w:spacing w:val="-2"/>
                <w:sz w:val="24"/>
                <w:szCs w:val="24"/>
              </w:rPr>
              <w:t>6</w:t>
            </w:r>
            <w:r w:rsidR="0035396B">
              <w:rPr>
                <w:spacing w:val="-2"/>
                <w:sz w:val="24"/>
                <w:szCs w:val="24"/>
              </w:rPr>
              <w:t>/00</w:t>
            </w:r>
            <w:r w:rsidR="00006E25">
              <w:rPr>
                <w:spacing w:val="-2"/>
                <w:sz w:val="24"/>
                <w:szCs w:val="24"/>
              </w:rPr>
              <w:t>003</w:t>
            </w:r>
          </w:p>
          <w:p w14:paraId="000757D2" w14:textId="77777777" w:rsidR="009F316E" w:rsidRPr="0035396B"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b/>
                <w:spacing w:val="-2"/>
              </w:rPr>
            </w:pPr>
            <w:r w:rsidRPr="00C72492">
              <w:rPr>
                <w:spacing w:val="-2"/>
              </w:rPr>
              <w:t>1.</w:t>
            </w:r>
            <w:r w:rsidRPr="00C72492">
              <w:rPr>
                <w:spacing w:val="-2"/>
              </w:rPr>
              <w:tab/>
              <w:t xml:space="preserve">The Capital Markets Authority (CMA) has </w:t>
            </w:r>
            <w:r w:rsidRPr="00C72492">
              <w:t>allocated funds to</w:t>
            </w:r>
            <w:r w:rsidRPr="00C72492">
              <w:rPr>
                <w:spacing w:val="-2"/>
              </w:rPr>
              <w:t xml:space="preserve"> be used for the </w:t>
            </w:r>
            <w:r w:rsidR="0035396B" w:rsidRPr="0035396B">
              <w:rPr>
                <w:b/>
                <w:spacing w:val="-2"/>
              </w:rPr>
              <w:t>Supply of Fuel for Staff and CMA Motor Vehicles</w:t>
            </w:r>
            <w:r w:rsidRPr="0035396B">
              <w:rPr>
                <w:b/>
                <w:spacing w:val="-2"/>
              </w:rPr>
              <w:t>.</w:t>
            </w:r>
          </w:p>
          <w:p w14:paraId="34C0C74A" w14:textId="77777777" w:rsidR="0035396B" w:rsidRPr="0035396B" w:rsidRDefault="009F316E" w:rsidP="0035396B">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b/>
                <w:spacing w:val="-2"/>
              </w:rPr>
            </w:pPr>
            <w:r w:rsidRPr="00C72492">
              <w:rPr>
                <w:spacing w:val="-2"/>
              </w:rPr>
              <w:t>2.</w:t>
            </w:r>
            <w:r w:rsidRPr="00C72492">
              <w:rPr>
                <w:spacing w:val="-2"/>
              </w:rPr>
              <w:tab/>
              <w:t xml:space="preserve">The </w:t>
            </w:r>
            <w:r w:rsidRPr="00C72492">
              <w:rPr>
                <w:i/>
                <w:spacing w:val="-2"/>
              </w:rPr>
              <w:t>CMA</w:t>
            </w:r>
            <w:r w:rsidRPr="00C72492">
              <w:rPr>
                <w:spacing w:val="-2"/>
              </w:rPr>
              <w:t xml:space="preserve"> invites sealed bids from</w:t>
            </w:r>
            <w:r w:rsidR="0035396B">
              <w:rPr>
                <w:spacing w:val="-2"/>
              </w:rPr>
              <w:t xml:space="preserve"> eligible bidders for the</w:t>
            </w:r>
            <w:r w:rsidRPr="00C72492">
              <w:rPr>
                <w:spacing w:val="-2"/>
              </w:rPr>
              <w:t xml:space="preserve"> </w:t>
            </w:r>
            <w:r w:rsidR="0035396B" w:rsidRPr="0035396B">
              <w:rPr>
                <w:b/>
                <w:spacing w:val="-2"/>
              </w:rPr>
              <w:t>Supply of Fuel for Staff and CMA Motor Vehicles.</w:t>
            </w:r>
          </w:p>
          <w:p w14:paraId="62AA3DF8" w14:textId="77777777" w:rsidR="009F316E" w:rsidRPr="00C72492"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spacing w:val="-2"/>
              </w:rPr>
            </w:pPr>
            <w:r w:rsidRPr="00C72492">
              <w:rPr>
                <w:spacing w:val="-2"/>
              </w:rPr>
              <w:t>3.</w:t>
            </w:r>
            <w:r w:rsidRPr="00C72492">
              <w:rPr>
                <w:spacing w:val="-2"/>
              </w:rPr>
              <w:tab/>
              <w:t xml:space="preserve">Bidding will be conducted in accordance with the open </w:t>
            </w:r>
            <w:r w:rsidRPr="00C72492">
              <w:rPr>
                <w:i/>
                <w:spacing w:val="-2"/>
              </w:rPr>
              <w:t xml:space="preserve">domestic </w:t>
            </w:r>
            <w:r w:rsidRPr="00C72492">
              <w:rPr>
                <w:spacing w:val="-2"/>
              </w:rPr>
              <w:t>bidding procedures contained in the Government of Uganda’s Public Procurement and Disposal of Public Assets Act, 2003 and is open to all bidders from eligible source countries.</w:t>
            </w:r>
          </w:p>
          <w:p w14:paraId="381843A3" w14:textId="77777777" w:rsidR="009F316E" w:rsidRPr="00C72492"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spacing w:val="-2"/>
              </w:rPr>
            </w:pPr>
            <w:r w:rsidRPr="00C72492">
              <w:rPr>
                <w:spacing w:val="-2"/>
              </w:rPr>
              <w:t>4.</w:t>
            </w:r>
            <w:r w:rsidRPr="00C72492">
              <w:rPr>
                <w:spacing w:val="-2"/>
              </w:rPr>
              <w:tab/>
              <w:t xml:space="preserve">Interested eligible bidders may obtain further information from </w:t>
            </w:r>
            <w:r w:rsidRPr="00C72492">
              <w:rPr>
                <w:i/>
                <w:spacing w:val="-2"/>
              </w:rPr>
              <w:t xml:space="preserve">CMA </w:t>
            </w:r>
            <w:r w:rsidRPr="00C72492">
              <w:rPr>
                <w:spacing w:val="-2"/>
              </w:rPr>
              <w:t xml:space="preserve">and inspect the bidding documents at the address given below at 7(a) from </w:t>
            </w:r>
            <w:r w:rsidRPr="00C72492">
              <w:rPr>
                <w:b/>
                <w:i/>
                <w:spacing w:val="-2"/>
              </w:rPr>
              <w:t>9:00am to 5:00pm</w:t>
            </w:r>
            <w:r w:rsidR="00893B32" w:rsidRPr="00C72492">
              <w:rPr>
                <w:b/>
                <w:i/>
                <w:spacing w:val="-2"/>
              </w:rPr>
              <w:t xml:space="preserve"> (Local time)</w:t>
            </w:r>
            <w:r w:rsidRPr="00C72492">
              <w:rPr>
                <w:i/>
                <w:spacing w:val="-2"/>
              </w:rPr>
              <w:t xml:space="preserve"> on working days.</w:t>
            </w:r>
            <w:r w:rsidRPr="00C72492">
              <w:rPr>
                <w:spacing w:val="-2"/>
                <w:vertAlign w:val="superscript"/>
              </w:rPr>
              <w:t xml:space="preserve"> </w:t>
            </w:r>
            <w:r w:rsidRPr="00C72492">
              <w:rPr>
                <w:spacing w:val="-2"/>
              </w:rPr>
              <w:t xml:space="preserve"> </w:t>
            </w:r>
          </w:p>
          <w:p w14:paraId="15E79750" w14:textId="25DAAA6A" w:rsidR="009F316E"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spacing w:val="-2"/>
              </w:rPr>
            </w:pPr>
            <w:r w:rsidRPr="00C72492">
              <w:rPr>
                <w:spacing w:val="-2"/>
              </w:rPr>
              <w:t>5.</w:t>
            </w:r>
            <w:r w:rsidRPr="00C72492">
              <w:rPr>
                <w:spacing w:val="-2"/>
              </w:rPr>
              <w:tab/>
              <w:t xml:space="preserve">A complete set of Bidding Documents in </w:t>
            </w:r>
            <w:r w:rsidRPr="00C72492">
              <w:rPr>
                <w:i/>
                <w:spacing w:val="-2"/>
              </w:rPr>
              <w:t xml:space="preserve">English </w:t>
            </w:r>
            <w:r w:rsidRPr="00C72492">
              <w:rPr>
                <w:spacing w:val="-2"/>
              </w:rPr>
              <w:t xml:space="preserve">may be purchased by interested bidders on the submission of a written application to the address below at 7(b) </w:t>
            </w:r>
          </w:p>
          <w:p w14:paraId="50C870C9" w14:textId="4AA1DA0E" w:rsidR="007766BA" w:rsidRPr="00CD416F" w:rsidRDefault="007766BA"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b/>
                <w:bCs/>
                <w:spacing w:val="-2"/>
              </w:rPr>
            </w:pPr>
            <w:r>
              <w:rPr>
                <w:spacing w:val="-2"/>
              </w:rPr>
              <w:t xml:space="preserve">6. For any clarification, please reach out to </w:t>
            </w:r>
            <w:r w:rsidRPr="00CD416F">
              <w:rPr>
                <w:b/>
                <w:bCs/>
                <w:spacing w:val="-2"/>
              </w:rPr>
              <w:t xml:space="preserve">Ms. Caroline Epodoi Ebiru on </w:t>
            </w:r>
            <w:hyperlink r:id="rId9" w:history="1">
              <w:r w:rsidRPr="00CD416F">
                <w:rPr>
                  <w:rStyle w:val="Hyperlink"/>
                  <w:b/>
                  <w:bCs/>
                  <w:spacing w:val="-2"/>
                </w:rPr>
                <w:t>caroline.epodoi@cmauganda.co.ug</w:t>
              </w:r>
            </w:hyperlink>
            <w:r w:rsidRPr="00CD416F">
              <w:rPr>
                <w:b/>
                <w:bCs/>
                <w:spacing w:val="-2"/>
              </w:rPr>
              <w:t xml:space="preserve"> or 0312 264590</w:t>
            </w:r>
            <w:r w:rsidR="00CD416F" w:rsidRPr="00CD416F">
              <w:rPr>
                <w:b/>
                <w:bCs/>
                <w:spacing w:val="-2"/>
              </w:rPr>
              <w:t>/1</w:t>
            </w:r>
            <w:r>
              <w:rPr>
                <w:spacing w:val="-2"/>
              </w:rPr>
              <w:t xml:space="preserve"> from </w:t>
            </w:r>
            <w:r w:rsidRPr="00CD416F">
              <w:rPr>
                <w:b/>
                <w:bCs/>
                <w:spacing w:val="-2"/>
              </w:rPr>
              <w:t>2</w:t>
            </w:r>
            <w:r w:rsidR="00FD491E">
              <w:rPr>
                <w:b/>
                <w:bCs/>
                <w:spacing w:val="-2"/>
              </w:rPr>
              <w:t>8</w:t>
            </w:r>
            <w:r w:rsidRPr="00CD416F">
              <w:rPr>
                <w:b/>
                <w:bCs/>
                <w:spacing w:val="-2"/>
                <w:vertAlign w:val="superscript"/>
              </w:rPr>
              <w:t>th</w:t>
            </w:r>
            <w:r w:rsidRPr="00CD416F">
              <w:rPr>
                <w:b/>
                <w:bCs/>
                <w:spacing w:val="-2"/>
              </w:rPr>
              <w:t xml:space="preserve"> August 2025 – 15</w:t>
            </w:r>
            <w:r w:rsidRPr="00CD416F">
              <w:rPr>
                <w:b/>
                <w:bCs/>
                <w:spacing w:val="-2"/>
                <w:vertAlign w:val="superscript"/>
              </w:rPr>
              <w:t>th</w:t>
            </w:r>
            <w:r w:rsidRPr="00CD416F">
              <w:rPr>
                <w:b/>
                <w:bCs/>
                <w:spacing w:val="-2"/>
              </w:rPr>
              <w:t xml:space="preserve"> September 2025 </w:t>
            </w:r>
          </w:p>
          <w:p w14:paraId="70A49C65" w14:textId="48535E8A" w:rsidR="009F316E" w:rsidRPr="00C72492" w:rsidRDefault="00CD416F"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b/>
                <w:i/>
                <w:spacing w:val="-2"/>
              </w:rPr>
            </w:pPr>
            <w:r>
              <w:rPr>
                <w:spacing w:val="-2"/>
              </w:rPr>
              <w:t>7</w:t>
            </w:r>
            <w:r w:rsidR="009F316E" w:rsidRPr="00C72492">
              <w:rPr>
                <w:spacing w:val="-2"/>
              </w:rPr>
              <w:t>.</w:t>
            </w:r>
            <w:r w:rsidR="009F316E" w:rsidRPr="00C72492">
              <w:rPr>
                <w:spacing w:val="-2"/>
              </w:rPr>
              <w:tab/>
              <w:t xml:space="preserve">Bids must be delivered to the address below at 7(c) at or before </w:t>
            </w:r>
            <w:r w:rsidR="009F316E" w:rsidRPr="00C72492">
              <w:rPr>
                <w:b/>
                <w:i/>
                <w:spacing w:val="-2"/>
              </w:rPr>
              <w:t>11:00 am</w:t>
            </w:r>
            <w:r w:rsidR="009F316E" w:rsidRPr="00C72492">
              <w:rPr>
                <w:i/>
                <w:spacing w:val="-2"/>
              </w:rPr>
              <w:t xml:space="preserve"> on </w:t>
            </w:r>
            <w:r w:rsidR="008E1313" w:rsidRPr="00FD491E">
              <w:rPr>
                <w:b/>
                <w:bCs/>
                <w:i/>
                <w:spacing w:val="-2"/>
              </w:rPr>
              <w:t>15</w:t>
            </w:r>
            <w:r w:rsidR="00260D9B">
              <w:rPr>
                <w:b/>
                <w:i/>
                <w:spacing w:val="-2"/>
              </w:rPr>
              <w:t xml:space="preserve"> September</w:t>
            </w:r>
            <w:r w:rsidR="001713D3">
              <w:rPr>
                <w:b/>
                <w:i/>
                <w:spacing w:val="-2"/>
              </w:rPr>
              <w:t xml:space="preserve"> 202</w:t>
            </w:r>
            <w:r w:rsidR="00260D9B">
              <w:rPr>
                <w:b/>
                <w:i/>
                <w:spacing w:val="-2"/>
              </w:rPr>
              <w:t>5</w:t>
            </w:r>
            <w:r w:rsidR="009F316E" w:rsidRPr="00C72492">
              <w:rPr>
                <w:i/>
                <w:spacing w:val="-2"/>
              </w:rPr>
              <w:t xml:space="preserve">. </w:t>
            </w:r>
            <w:r w:rsidR="009F316E" w:rsidRPr="00C72492">
              <w:rPr>
                <w:spacing w:val="-2"/>
              </w:rPr>
              <w:t>Late bids shall be rejected. Bids will be opened in the presence of the bidders’ representatives who choose to attend at the address below at 7(d) at</w:t>
            </w:r>
            <w:r w:rsidR="009F316E" w:rsidRPr="00C72492">
              <w:rPr>
                <w:b/>
                <w:spacing w:val="-2"/>
              </w:rPr>
              <w:t xml:space="preserve"> </w:t>
            </w:r>
            <w:r w:rsidR="007436B4">
              <w:rPr>
                <w:b/>
                <w:i/>
                <w:spacing w:val="-2"/>
              </w:rPr>
              <w:t xml:space="preserve">11:15am on </w:t>
            </w:r>
            <w:r w:rsidR="008E1313">
              <w:rPr>
                <w:b/>
                <w:i/>
                <w:spacing w:val="-2"/>
              </w:rPr>
              <w:t>15</w:t>
            </w:r>
            <w:r w:rsidR="001713D3">
              <w:rPr>
                <w:b/>
                <w:i/>
                <w:spacing w:val="-2"/>
              </w:rPr>
              <w:t xml:space="preserve"> </w:t>
            </w:r>
            <w:r w:rsidR="00260D9B">
              <w:rPr>
                <w:b/>
                <w:i/>
                <w:spacing w:val="-2"/>
              </w:rPr>
              <w:t>September</w:t>
            </w:r>
            <w:r w:rsidR="001713D3">
              <w:rPr>
                <w:b/>
                <w:i/>
                <w:spacing w:val="-2"/>
              </w:rPr>
              <w:t xml:space="preserve"> 202</w:t>
            </w:r>
            <w:r w:rsidR="00260D9B">
              <w:rPr>
                <w:b/>
                <w:i/>
                <w:spacing w:val="-2"/>
              </w:rPr>
              <w:t>5</w:t>
            </w:r>
            <w:r w:rsidR="009F316E" w:rsidRPr="00C72492">
              <w:rPr>
                <w:i/>
                <w:spacing w:val="-2"/>
              </w:rPr>
              <w:t xml:space="preserve">. </w:t>
            </w:r>
          </w:p>
          <w:p w14:paraId="7610C1B4" w14:textId="683F3B63" w:rsidR="009F316E" w:rsidRPr="00C72492" w:rsidRDefault="00CD416F"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i/>
                <w:spacing w:val="-2"/>
              </w:rPr>
            </w:pPr>
            <w:r>
              <w:rPr>
                <w:spacing w:val="-2"/>
              </w:rPr>
              <w:t>8</w:t>
            </w:r>
            <w:r w:rsidR="009F316E" w:rsidRPr="00C72492">
              <w:rPr>
                <w:spacing w:val="-2"/>
              </w:rPr>
              <w:t>.</w:t>
            </w:r>
            <w:r w:rsidR="009F316E" w:rsidRPr="00C72492">
              <w:rPr>
                <w:spacing w:val="-2"/>
              </w:rPr>
              <w:tab/>
              <w:t xml:space="preserve">(a) Documents may be inspected at: </w:t>
            </w:r>
            <w:r w:rsidR="009F316E" w:rsidRPr="00780DA7">
              <w:rPr>
                <w:b/>
                <w:i/>
                <w:spacing w:val="-2"/>
              </w:rPr>
              <w:t xml:space="preserve">Capital Markets Authority, </w:t>
            </w:r>
            <w:r w:rsidR="00780DA7" w:rsidRPr="00780DA7">
              <w:rPr>
                <w:b/>
                <w:i/>
                <w:spacing w:val="-2"/>
              </w:rPr>
              <w:t>8</w:t>
            </w:r>
            <w:r w:rsidR="00780DA7" w:rsidRPr="00780DA7">
              <w:rPr>
                <w:b/>
                <w:i/>
                <w:spacing w:val="-2"/>
                <w:vertAlign w:val="superscript"/>
              </w:rPr>
              <w:t>th</w:t>
            </w:r>
            <w:r w:rsidR="00780DA7" w:rsidRPr="00780DA7">
              <w:rPr>
                <w:b/>
                <w:i/>
                <w:spacing w:val="-2"/>
              </w:rPr>
              <w:t xml:space="preserve"> Floor Uganda Business Facilitation Centre, Plot 1 Baskerville Avenue</w:t>
            </w:r>
          </w:p>
          <w:p w14:paraId="7BE40FB2" w14:textId="77777777" w:rsidR="009F316E" w:rsidRPr="00C72492"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i/>
                <w:spacing w:val="-2"/>
              </w:rPr>
            </w:pPr>
            <w:r w:rsidRPr="00C72492">
              <w:rPr>
                <w:spacing w:val="-2"/>
              </w:rPr>
              <w:tab/>
              <w:t>(b)</w:t>
            </w:r>
            <w:r w:rsidRPr="00C72492">
              <w:rPr>
                <w:spacing w:val="-2"/>
              </w:rPr>
              <w:tab/>
              <w:t xml:space="preserve">Documents will be issued from: </w:t>
            </w:r>
            <w:r w:rsidR="00780DA7" w:rsidRPr="00780DA7">
              <w:rPr>
                <w:b/>
                <w:i/>
                <w:spacing w:val="-2"/>
              </w:rPr>
              <w:t>Capital Markets Authority, 8</w:t>
            </w:r>
            <w:r w:rsidR="00780DA7" w:rsidRPr="00780DA7">
              <w:rPr>
                <w:b/>
                <w:i/>
                <w:spacing w:val="-2"/>
                <w:vertAlign w:val="superscript"/>
              </w:rPr>
              <w:t>th</w:t>
            </w:r>
            <w:r w:rsidR="00780DA7" w:rsidRPr="00780DA7">
              <w:rPr>
                <w:b/>
                <w:i/>
                <w:spacing w:val="-2"/>
              </w:rPr>
              <w:t xml:space="preserve"> Floor Uganda Business Facilitation Centre, Plot 1 Baskerville Avenue</w:t>
            </w:r>
          </w:p>
          <w:p w14:paraId="773B22DC" w14:textId="77777777" w:rsidR="00780DA7"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b/>
                <w:i/>
                <w:spacing w:val="-2"/>
              </w:rPr>
            </w:pPr>
            <w:r w:rsidRPr="00C72492">
              <w:rPr>
                <w:spacing w:val="-2"/>
              </w:rPr>
              <w:tab/>
              <w:t>(c)</w:t>
            </w:r>
            <w:r w:rsidRPr="00C72492">
              <w:rPr>
                <w:spacing w:val="-2"/>
              </w:rPr>
              <w:tab/>
              <w:t xml:space="preserve">Bids must be delivered to: </w:t>
            </w:r>
            <w:r w:rsidRPr="00780DA7">
              <w:rPr>
                <w:b/>
                <w:i/>
                <w:spacing w:val="-2"/>
              </w:rPr>
              <w:t>Procurement and Disposal Unit</w:t>
            </w:r>
            <w:r w:rsidRPr="00C72492">
              <w:rPr>
                <w:spacing w:val="-2"/>
              </w:rPr>
              <w:t xml:space="preserve">, </w:t>
            </w:r>
            <w:r w:rsidR="00780DA7" w:rsidRPr="00780DA7">
              <w:rPr>
                <w:b/>
                <w:i/>
                <w:spacing w:val="-2"/>
              </w:rPr>
              <w:t>Capital Markets Authority, 8</w:t>
            </w:r>
            <w:r w:rsidR="00780DA7" w:rsidRPr="00780DA7">
              <w:rPr>
                <w:b/>
                <w:i/>
                <w:spacing w:val="-2"/>
                <w:vertAlign w:val="superscript"/>
              </w:rPr>
              <w:t>th</w:t>
            </w:r>
            <w:r w:rsidR="00780DA7" w:rsidRPr="00780DA7">
              <w:rPr>
                <w:b/>
                <w:i/>
                <w:spacing w:val="-2"/>
              </w:rPr>
              <w:t xml:space="preserve"> Floor Uganda Business Facilitation Centre, Plot 1 Baskerville Avenue</w:t>
            </w:r>
          </w:p>
          <w:p w14:paraId="32B55439" w14:textId="77777777" w:rsidR="009F316E" w:rsidRPr="00C72492" w:rsidRDefault="009F316E" w:rsidP="00C72492">
            <w:pPr>
              <w:tabs>
                <w:tab w:val="left" w:pos="284"/>
                <w:tab w:val="left" w:pos="709"/>
                <w:tab w:val="left" w:pos="2520"/>
                <w:tab w:val="left" w:pos="3240"/>
                <w:tab w:val="left" w:pos="3960"/>
                <w:tab w:val="left" w:pos="4680"/>
                <w:tab w:val="left" w:pos="5400"/>
                <w:tab w:val="left" w:pos="6120"/>
                <w:tab w:val="left" w:pos="6840"/>
                <w:tab w:val="left" w:pos="7560"/>
                <w:tab w:val="left" w:pos="8280"/>
                <w:tab w:val="left" w:pos="9000"/>
              </w:tabs>
              <w:spacing w:before="120" w:after="120"/>
              <w:ind w:left="284" w:hanging="284"/>
              <w:rPr>
                <w:i/>
                <w:spacing w:val="-2"/>
              </w:rPr>
            </w:pPr>
            <w:r w:rsidRPr="00C72492">
              <w:rPr>
                <w:spacing w:val="-2"/>
              </w:rPr>
              <w:t xml:space="preserve">    (d)</w:t>
            </w:r>
            <w:r w:rsidRPr="00C72492">
              <w:rPr>
                <w:spacing w:val="-2"/>
              </w:rPr>
              <w:tab/>
              <w:t xml:space="preserve">Address of Bid Opening: </w:t>
            </w:r>
            <w:r w:rsidRPr="00780DA7">
              <w:rPr>
                <w:b/>
                <w:i/>
                <w:spacing w:val="-2"/>
              </w:rPr>
              <w:t>The Boardroom</w:t>
            </w:r>
            <w:r w:rsidRPr="00C72492">
              <w:rPr>
                <w:spacing w:val="-2"/>
              </w:rPr>
              <w:t xml:space="preserve">, </w:t>
            </w:r>
            <w:r w:rsidR="00780DA7" w:rsidRPr="00780DA7">
              <w:rPr>
                <w:b/>
                <w:i/>
                <w:spacing w:val="-2"/>
              </w:rPr>
              <w:t>Capital Markets Authority, 8</w:t>
            </w:r>
            <w:r w:rsidR="00780DA7" w:rsidRPr="00780DA7">
              <w:rPr>
                <w:b/>
                <w:i/>
                <w:spacing w:val="-2"/>
                <w:vertAlign w:val="superscript"/>
              </w:rPr>
              <w:t>th</w:t>
            </w:r>
            <w:r w:rsidR="00780DA7" w:rsidRPr="00780DA7">
              <w:rPr>
                <w:b/>
                <w:i/>
                <w:spacing w:val="-2"/>
              </w:rPr>
              <w:t xml:space="preserve"> Floor Uganda Business Facilitation Centre, Plot 1 Baskerville Avenue</w:t>
            </w:r>
            <w:r w:rsidRPr="00C72492">
              <w:rPr>
                <w:i/>
                <w:spacing w:val="-2"/>
              </w:rPr>
              <w:t>.</w:t>
            </w:r>
            <w:r w:rsidRPr="00C72492">
              <w:rPr>
                <w:i/>
                <w:spacing w:val="-2"/>
              </w:rPr>
              <w:tab/>
            </w:r>
          </w:p>
        </w:tc>
      </w:tr>
    </w:tbl>
    <w:bookmarkEnd w:id="2"/>
    <w:p w14:paraId="4C70E732" w14:textId="1E93890F" w:rsidR="00C72492" w:rsidRDefault="00CD416F" w:rsidP="009F316E">
      <w:pPr>
        <w:spacing w:before="60" w:after="60"/>
        <w:jc w:val="left"/>
      </w:pPr>
      <w:r>
        <w:rPr>
          <w:spacing w:val="-2"/>
        </w:rPr>
        <w:t>9</w:t>
      </w:r>
      <w:r w:rsidR="00F9520B">
        <w:rPr>
          <w:spacing w:val="-2"/>
        </w:rPr>
        <w:t>. The planned procurement schedule (subject to changes) is as follows;</w:t>
      </w:r>
    </w:p>
    <w:p w14:paraId="22624BFF" w14:textId="77777777" w:rsidR="00C72492" w:rsidRDefault="00C72492" w:rsidP="009F316E">
      <w:pPr>
        <w:spacing w:before="60" w:after="60"/>
        <w:jc w:val="left"/>
      </w:pPr>
    </w:p>
    <w:tbl>
      <w:tblPr>
        <w:tblStyle w:val="TableGrid"/>
        <w:tblW w:w="9288" w:type="dxa"/>
        <w:tblLook w:val="04A0" w:firstRow="1" w:lastRow="0" w:firstColumn="1" w:lastColumn="0" w:noHBand="0" w:noVBand="1"/>
      </w:tblPr>
      <w:tblGrid>
        <w:gridCol w:w="6318"/>
        <w:gridCol w:w="2970"/>
      </w:tblGrid>
      <w:tr w:rsidR="009F316E" w:rsidRPr="00C72492" w14:paraId="1809EAF4" w14:textId="77777777" w:rsidTr="00DB5658">
        <w:tc>
          <w:tcPr>
            <w:tcW w:w="6318" w:type="dxa"/>
            <w:shd w:val="clear" w:color="auto" w:fill="808080" w:themeFill="background1" w:themeFillShade="80"/>
          </w:tcPr>
          <w:p w14:paraId="300A3F84" w14:textId="77777777" w:rsidR="009F316E" w:rsidRPr="00C72492" w:rsidRDefault="009F316E" w:rsidP="00F47F79">
            <w:pPr>
              <w:spacing w:before="120" w:after="60"/>
              <w:rPr>
                <w:b/>
              </w:rPr>
            </w:pPr>
            <w:r w:rsidRPr="00C72492">
              <w:rPr>
                <w:b/>
              </w:rPr>
              <w:t>Activity</w:t>
            </w:r>
          </w:p>
        </w:tc>
        <w:tc>
          <w:tcPr>
            <w:tcW w:w="2970" w:type="dxa"/>
            <w:shd w:val="clear" w:color="auto" w:fill="808080" w:themeFill="background1" w:themeFillShade="80"/>
          </w:tcPr>
          <w:p w14:paraId="1433888B" w14:textId="77777777" w:rsidR="009F316E" w:rsidRPr="00C72492" w:rsidRDefault="009F316E" w:rsidP="00F47F79">
            <w:pPr>
              <w:spacing w:before="120" w:after="60"/>
              <w:rPr>
                <w:b/>
              </w:rPr>
            </w:pPr>
            <w:r w:rsidRPr="00C72492">
              <w:rPr>
                <w:b/>
              </w:rPr>
              <w:t xml:space="preserve">Date </w:t>
            </w:r>
          </w:p>
        </w:tc>
      </w:tr>
      <w:tr w:rsidR="009F316E" w:rsidRPr="00054F1E" w14:paraId="2B1B75E1" w14:textId="77777777" w:rsidTr="00DB5658">
        <w:tc>
          <w:tcPr>
            <w:tcW w:w="6318" w:type="dxa"/>
          </w:tcPr>
          <w:p w14:paraId="4F875DCB" w14:textId="77777777" w:rsidR="009F316E" w:rsidRPr="00054F1E" w:rsidRDefault="009F316E" w:rsidP="009F316E">
            <w:pPr>
              <w:pStyle w:val="ListParagraph"/>
              <w:numPr>
                <w:ilvl w:val="0"/>
                <w:numId w:val="22"/>
              </w:numPr>
              <w:overflowPunct w:val="0"/>
              <w:autoSpaceDE w:val="0"/>
              <w:autoSpaceDN w:val="0"/>
              <w:adjustRightInd w:val="0"/>
              <w:spacing w:before="120" w:after="60"/>
              <w:jc w:val="both"/>
              <w:textAlignment w:val="baseline"/>
            </w:pPr>
            <w:r w:rsidRPr="00054F1E">
              <w:t>Publish bid notice</w:t>
            </w:r>
          </w:p>
        </w:tc>
        <w:tc>
          <w:tcPr>
            <w:tcW w:w="2970" w:type="dxa"/>
          </w:tcPr>
          <w:p w14:paraId="172615B5" w14:textId="67D4E422" w:rsidR="009F316E" w:rsidRPr="00054F1E" w:rsidRDefault="007766BA" w:rsidP="00325392">
            <w:pPr>
              <w:spacing w:before="120" w:after="60"/>
            </w:pPr>
            <w:r>
              <w:t>2</w:t>
            </w:r>
            <w:r w:rsidR="00FD491E">
              <w:t>8</w:t>
            </w:r>
            <w:r w:rsidR="005653EB">
              <w:t xml:space="preserve"> August 2025</w:t>
            </w:r>
          </w:p>
        </w:tc>
      </w:tr>
      <w:tr w:rsidR="009F316E" w:rsidRPr="00054F1E" w14:paraId="79B47D36" w14:textId="77777777" w:rsidTr="00DB5658">
        <w:tc>
          <w:tcPr>
            <w:tcW w:w="6318" w:type="dxa"/>
          </w:tcPr>
          <w:p w14:paraId="57860A42" w14:textId="77777777" w:rsidR="009F316E" w:rsidRPr="00054F1E" w:rsidRDefault="009F316E" w:rsidP="009F316E">
            <w:pPr>
              <w:pStyle w:val="ListParagraph"/>
              <w:numPr>
                <w:ilvl w:val="0"/>
                <w:numId w:val="22"/>
              </w:numPr>
              <w:overflowPunct w:val="0"/>
              <w:autoSpaceDE w:val="0"/>
              <w:autoSpaceDN w:val="0"/>
              <w:adjustRightInd w:val="0"/>
              <w:spacing w:before="120" w:after="60"/>
              <w:jc w:val="both"/>
              <w:textAlignment w:val="baseline"/>
            </w:pPr>
            <w:r>
              <w:t>Pre-Bid Meeting</w:t>
            </w:r>
          </w:p>
        </w:tc>
        <w:tc>
          <w:tcPr>
            <w:tcW w:w="2970" w:type="dxa"/>
          </w:tcPr>
          <w:p w14:paraId="4C4477CB" w14:textId="77777777" w:rsidR="009F316E" w:rsidRDefault="009F316E" w:rsidP="00F47F79">
            <w:pPr>
              <w:spacing w:before="120" w:after="60"/>
            </w:pPr>
            <w:r>
              <w:t>Not applicable</w:t>
            </w:r>
          </w:p>
        </w:tc>
      </w:tr>
      <w:tr w:rsidR="009F316E" w:rsidRPr="00054F1E" w14:paraId="2A63B547" w14:textId="77777777" w:rsidTr="00DB5658">
        <w:tc>
          <w:tcPr>
            <w:tcW w:w="6318" w:type="dxa"/>
          </w:tcPr>
          <w:p w14:paraId="1C3471FC" w14:textId="77777777" w:rsidR="009F316E" w:rsidRPr="00054F1E" w:rsidRDefault="009F316E" w:rsidP="009F316E">
            <w:pPr>
              <w:pStyle w:val="ListParagraph"/>
              <w:numPr>
                <w:ilvl w:val="0"/>
                <w:numId w:val="22"/>
              </w:numPr>
              <w:overflowPunct w:val="0"/>
              <w:autoSpaceDE w:val="0"/>
              <w:autoSpaceDN w:val="0"/>
              <w:adjustRightInd w:val="0"/>
              <w:spacing w:before="120" w:after="60"/>
              <w:jc w:val="both"/>
              <w:textAlignment w:val="baseline"/>
            </w:pPr>
            <w:r w:rsidRPr="00054F1E">
              <w:lastRenderedPageBreak/>
              <w:t xml:space="preserve">Bid closing &amp; opening </w:t>
            </w:r>
          </w:p>
        </w:tc>
        <w:tc>
          <w:tcPr>
            <w:tcW w:w="2970" w:type="dxa"/>
          </w:tcPr>
          <w:p w14:paraId="2305A3A5" w14:textId="700D51BB" w:rsidR="009F316E" w:rsidRPr="00054F1E" w:rsidRDefault="007766BA" w:rsidP="00DB5658">
            <w:pPr>
              <w:spacing w:before="120" w:after="60"/>
            </w:pPr>
            <w:r>
              <w:t xml:space="preserve">15 </w:t>
            </w:r>
            <w:r w:rsidR="005653EB">
              <w:t>September 2025</w:t>
            </w:r>
            <w:r w:rsidR="00611C01">
              <w:t xml:space="preserve"> at 11:00am </w:t>
            </w:r>
          </w:p>
        </w:tc>
      </w:tr>
      <w:tr w:rsidR="009F316E" w:rsidRPr="00054F1E" w14:paraId="70D6874F" w14:textId="77777777" w:rsidTr="00DB5658">
        <w:tc>
          <w:tcPr>
            <w:tcW w:w="6318" w:type="dxa"/>
          </w:tcPr>
          <w:p w14:paraId="4E2E3172" w14:textId="77777777" w:rsidR="009F316E" w:rsidRPr="00054F1E" w:rsidRDefault="009F316E" w:rsidP="009F316E">
            <w:pPr>
              <w:pStyle w:val="ListParagraph"/>
              <w:numPr>
                <w:ilvl w:val="0"/>
                <w:numId w:val="22"/>
              </w:numPr>
              <w:overflowPunct w:val="0"/>
              <w:autoSpaceDE w:val="0"/>
              <w:autoSpaceDN w:val="0"/>
              <w:adjustRightInd w:val="0"/>
              <w:spacing w:before="120" w:after="60"/>
              <w:jc w:val="both"/>
              <w:textAlignment w:val="baseline"/>
            </w:pPr>
            <w:r w:rsidRPr="00054F1E">
              <w:t>Evaluation process</w:t>
            </w:r>
          </w:p>
        </w:tc>
        <w:tc>
          <w:tcPr>
            <w:tcW w:w="2970" w:type="dxa"/>
          </w:tcPr>
          <w:p w14:paraId="5D2BB549" w14:textId="5CEC5444" w:rsidR="009F316E" w:rsidRPr="00054F1E" w:rsidRDefault="007766BA" w:rsidP="00137829">
            <w:pPr>
              <w:spacing w:before="120" w:after="60"/>
            </w:pPr>
            <w:r>
              <w:t>16 - 30</w:t>
            </w:r>
            <w:r w:rsidR="005653EB">
              <w:t xml:space="preserve"> September 2025</w:t>
            </w:r>
          </w:p>
        </w:tc>
      </w:tr>
      <w:tr w:rsidR="009F316E" w:rsidRPr="00054F1E" w14:paraId="21F8E986" w14:textId="77777777" w:rsidTr="00DB5658">
        <w:tc>
          <w:tcPr>
            <w:tcW w:w="6318" w:type="dxa"/>
          </w:tcPr>
          <w:p w14:paraId="7111E113" w14:textId="77777777" w:rsidR="009F316E" w:rsidRPr="00054F1E" w:rsidRDefault="009F316E" w:rsidP="009F316E">
            <w:pPr>
              <w:pStyle w:val="ListParagraph"/>
              <w:numPr>
                <w:ilvl w:val="0"/>
                <w:numId w:val="22"/>
              </w:numPr>
              <w:overflowPunct w:val="0"/>
              <w:autoSpaceDE w:val="0"/>
              <w:autoSpaceDN w:val="0"/>
              <w:adjustRightInd w:val="0"/>
              <w:spacing w:before="120" w:after="60"/>
              <w:jc w:val="both"/>
              <w:textAlignment w:val="baseline"/>
            </w:pPr>
            <w:r w:rsidRPr="00054F1E">
              <w:t>Display and communication of best evaluated bidder notice</w:t>
            </w:r>
          </w:p>
        </w:tc>
        <w:tc>
          <w:tcPr>
            <w:tcW w:w="2970" w:type="dxa"/>
          </w:tcPr>
          <w:p w14:paraId="55F48E03" w14:textId="21E3B2A4" w:rsidR="009F316E" w:rsidRPr="00054F1E" w:rsidRDefault="007766BA" w:rsidP="00B577B6">
            <w:pPr>
              <w:spacing w:before="120" w:after="60"/>
            </w:pPr>
            <w:r>
              <w:t>6 -21</w:t>
            </w:r>
            <w:r w:rsidR="005653EB">
              <w:t xml:space="preserve"> October 2025</w:t>
            </w:r>
          </w:p>
        </w:tc>
      </w:tr>
      <w:tr w:rsidR="009F316E" w:rsidRPr="00054F1E" w14:paraId="45B92C18" w14:textId="77777777" w:rsidTr="00DB5658">
        <w:tc>
          <w:tcPr>
            <w:tcW w:w="6318" w:type="dxa"/>
          </w:tcPr>
          <w:p w14:paraId="65238AC0" w14:textId="77777777" w:rsidR="009F316E" w:rsidRPr="00054F1E" w:rsidRDefault="009F316E" w:rsidP="009F316E">
            <w:pPr>
              <w:pStyle w:val="ListParagraph"/>
              <w:numPr>
                <w:ilvl w:val="0"/>
                <w:numId w:val="22"/>
              </w:numPr>
              <w:overflowPunct w:val="0"/>
              <w:autoSpaceDE w:val="0"/>
              <w:autoSpaceDN w:val="0"/>
              <w:adjustRightInd w:val="0"/>
              <w:spacing w:before="120" w:after="60"/>
              <w:jc w:val="both"/>
              <w:textAlignment w:val="baseline"/>
            </w:pPr>
            <w:r w:rsidRPr="00054F1E">
              <w:t>Contract award and signature</w:t>
            </w:r>
          </w:p>
        </w:tc>
        <w:tc>
          <w:tcPr>
            <w:tcW w:w="2970" w:type="dxa"/>
          </w:tcPr>
          <w:p w14:paraId="1F8ED61F" w14:textId="13C89BA1" w:rsidR="009F316E" w:rsidRPr="00054F1E" w:rsidRDefault="007766BA" w:rsidP="00433F52">
            <w:pPr>
              <w:spacing w:before="120" w:after="60"/>
            </w:pPr>
            <w:r>
              <w:t>07 November</w:t>
            </w:r>
            <w:r w:rsidR="005653EB">
              <w:t xml:space="preserve"> 2025</w:t>
            </w:r>
          </w:p>
        </w:tc>
      </w:tr>
    </w:tbl>
    <w:p w14:paraId="6BDD5D79" w14:textId="77777777" w:rsidR="00893B32" w:rsidRDefault="00893B32" w:rsidP="00C86134">
      <w:pPr>
        <w:rPr>
          <w:b/>
          <w:bCs/>
        </w:rPr>
      </w:pPr>
    </w:p>
    <w:p w14:paraId="2657D31C" w14:textId="77777777" w:rsidR="00893B32" w:rsidRDefault="00893B32" w:rsidP="00C86134">
      <w:pPr>
        <w:rPr>
          <w:b/>
          <w:bCs/>
        </w:rPr>
      </w:pPr>
    </w:p>
    <w:p w14:paraId="124A9F3C" w14:textId="77777777" w:rsidR="00B72718" w:rsidRPr="00762AEC" w:rsidRDefault="00B72718" w:rsidP="00B72718">
      <w:pPr>
        <w:spacing w:before="120" w:after="60"/>
      </w:pPr>
      <w:bookmarkStart w:id="3" w:name="_Toc438529596"/>
      <w:bookmarkStart w:id="4" w:name="_Toc438725752"/>
      <w:bookmarkStart w:id="5" w:name="_Toc438817747"/>
      <w:bookmarkStart w:id="6" w:name="_Toc438954441"/>
      <w:bookmarkStart w:id="7" w:name="_Toc461939615"/>
      <w:r w:rsidRPr="00762AEC">
        <w:t>Yours sincerely,</w:t>
      </w:r>
    </w:p>
    <w:p w14:paraId="53CB6DE7" w14:textId="77777777" w:rsidR="00B72718" w:rsidRPr="00762AEC" w:rsidRDefault="00B72718" w:rsidP="00B72718">
      <w:pPr>
        <w:spacing w:before="120" w:after="60"/>
      </w:pPr>
    </w:p>
    <w:p w14:paraId="3E441E18" w14:textId="7FFAE291" w:rsidR="00B72718" w:rsidRPr="00762AEC" w:rsidRDefault="003C35C1" w:rsidP="00B72718">
      <w:pPr>
        <w:spacing w:before="120" w:after="60"/>
      </w:pPr>
      <w:r>
        <w:t xml:space="preserve">Mrs. Josephine </w:t>
      </w:r>
      <w:proofErr w:type="spellStart"/>
      <w:r>
        <w:t>Okui</w:t>
      </w:r>
      <w:proofErr w:type="spellEnd"/>
      <w:r>
        <w:t xml:space="preserve"> </w:t>
      </w:r>
      <w:proofErr w:type="spellStart"/>
      <w:r>
        <w:t>Ossiya</w:t>
      </w:r>
      <w:proofErr w:type="spellEnd"/>
    </w:p>
    <w:p w14:paraId="56435D21" w14:textId="77777777" w:rsidR="00B72718" w:rsidRPr="00762AEC" w:rsidRDefault="00B72718" w:rsidP="00B72718">
      <w:pPr>
        <w:spacing w:before="120" w:after="60"/>
        <w:rPr>
          <w:b/>
        </w:rPr>
      </w:pPr>
      <w:r>
        <w:rPr>
          <w:b/>
        </w:rPr>
        <w:t>Accounting Officer</w:t>
      </w:r>
    </w:p>
    <w:p w14:paraId="71588FBB" w14:textId="77777777" w:rsidR="00893B32" w:rsidRPr="00B577B6" w:rsidRDefault="00893B32" w:rsidP="00B72718">
      <w:pPr>
        <w:pStyle w:val="ListParagraph"/>
        <w:numPr>
          <w:ilvl w:val="0"/>
          <w:numId w:val="27"/>
        </w:numPr>
        <w:spacing w:after="200" w:line="276" w:lineRule="auto"/>
        <w:rPr>
          <w:b/>
          <w:bCs/>
          <w:kern w:val="28"/>
          <w:sz w:val="52"/>
          <w:szCs w:val="52"/>
        </w:rPr>
      </w:pPr>
      <w:r>
        <w:br w:type="page"/>
      </w:r>
    </w:p>
    <w:p w14:paraId="6D8EE37B" w14:textId="77777777" w:rsidR="00893B32" w:rsidRDefault="00893B32" w:rsidP="00C72492">
      <w:pPr>
        <w:pStyle w:val="Heading1"/>
        <w:spacing w:before="120" w:after="120"/>
        <w:jc w:val="left"/>
        <w:rPr>
          <w:lang w:val="en-GB"/>
        </w:rPr>
      </w:pPr>
      <w:r>
        <w:rPr>
          <w:lang w:val="en-GB"/>
        </w:rPr>
        <w:lastRenderedPageBreak/>
        <w:t>PART 2 – Bidding Procedures</w:t>
      </w:r>
      <w:bookmarkEnd w:id="3"/>
      <w:bookmarkEnd w:id="4"/>
      <w:bookmarkEnd w:id="5"/>
      <w:bookmarkEnd w:id="6"/>
      <w:bookmarkEnd w:id="7"/>
    </w:p>
    <w:p w14:paraId="1DB9CAEA" w14:textId="77777777" w:rsidR="00893B32" w:rsidRDefault="00893B32" w:rsidP="00893B32">
      <w:pPr>
        <w:spacing w:before="120" w:after="120"/>
        <w:ind w:left="567"/>
        <w:jc w:val="left"/>
      </w:pPr>
    </w:p>
    <w:p w14:paraId="7BAA35C4" w14:textId="77777777" w:rsidR="00893B32" w:rsidRDefault="00893B32" w:rsidP="00893B32">
      <w:pPr>
        <w:tabs>
          <w:tab w:val="right" w:pos="8392"/>
        </w:tabs>
        <w:spacing w:before="120" w:after="120"/>
        <w:ind w:left="567"/>
        <w:jc w:val="left"/>
        <w:rPr>
          <w:sz w:val="40"/>
          <w:szCs w:val="40"/>
        </w:rPr>
      </w:pPr>
      <w:r>
        <w:rPr>
          <w:sz w:val="40"/>
          <w:szCs w:val="40"/>
        </w:rPr>
        <w:t>Section 1 – Instructions to Bidders</w:t>
      </w:r>
    </w:p>
    <w:p w14:paraId="4BDD9A56" w14:textId="77777777" w:rsidR="00893B32" w:rsidRDefault="00893B32" w:rsidP="00893B32">
      <w:pPr>
        <w:tabs>
          <w:tab w:val="right" w:pos="8392"/>
        </w:tabs>
        <w:spacing w:before="120" w:after="120"/>
        <w:ind w:left="567"/>
        <w:jc w:val="left"/>
        <w:rPr>
          <w:sz w:val="40"/>
          <w:szCs w:val="40"/>
        </w:rPr>
      </w:pPr>
      <w:r>
        <w:rPr>
          <w:sz w:val="40"/>
          <w:szCs w:val="40"/>
        </w:rPr>
        <w:t>Section 2 – Bid Data Sheet</w:t>
      </w:r>
    </w:p>
    <w:p w14:paraId="0F76B215" w14:textId="77777777" w:rsidR="00893B32" w:rsidRDefault="00893B32" w:rsidP="00893B32">
      <w:pPr>
        <w:tabs>
          <w:tab w:val="right" w:pos="8392"/>
        </w:tabs>
        <w:spacing w:before="120" w:after="120"/>
        <w:ind w:left="2552" w:hanging="1985"/>
        <w:jc w:val="left"/>
        <w:rPr>
          <w:sz w:val="40"/>
          <w:szCs w:val="40"/>
        </w:rPr>
      </w:pPr>
      <w:r>
        <w:rPr>
          <w:sz w:val="40"/>
          <w:szCs w:val="40"/>
        </w:rPr>
        <w:t>Section 3 – Evaluation Methodology and Criteria</w:t>
      </w:r>
    </w:p>
    <w:p w14:paraId="579A8520" w14:textId="77777777" w:rsidR="00893B32" w:rsidRDefault="00893B32" w:rsidP="00893B32">
      <w:pPr>
        <w:tabs>
          <w:tab w:val="right" w:pos="8392"/>
        </w:tabs>
        <w:spacing w:before="120" w:after="120"/>
        <w:ind w:left="567"/>
        <w:jc w:val="left"/>
        <w:rPr>
          <w:sz w:val="40"/>
          <w:szCs w:val="40"/>
        </w:rPr>
      </w:pPr>
      <w:r>
        <w:rPr>
          <w:sz w:val="40"/>
          <w:szCs w:val="40"/>
        </w:rPr>
        <w:t>Section 4 – Bidding Forms</w:t>
      </w:r>
    </w:p>
    <w:p w14:paraId="5DF210FD" w14:textId="77777777" w:rsidR="00893B32" w:rsidRDefault="00893B32" w:rsidP="00893B32">
      <w:pPr>
        <w:tabs>
          <w:tab w:val="right" w:pos="8392"/>
        </w:tabs>
        <w:spacing w:before="120" w:after="120"/>
        <w:ind w:left="2552" w:hanging="1985"/>
        <w:jc w:val="left"/>
        <w:rPr>
          <w:sz w:val="40"/>
          <w:szCs w:val="40"/>
        </w:rPr>
      </w:pPr>
      <w:r>
        <w:rPr>
          <w:sz w:val="40"/>
          <w:szCs w:val="40"/>
        </w:rPr>
        <w:t>Section 5 – Eligible Countries</w:t>
      </w:r>
    </w:p>
    <w:p w14:paraId="2A82971F" w14:textId="77777777" w:rsidR="00893B32" w:rsidRDefault="00893B32" w:rsidP="00893B32">
      <w:pPr>
        <w:spacing w:before="120" w:after="120"/>
        <w:ind w:left="567"/>
        <w:jc w:val="left"/>
      </w:pPr>
    </w:p>
    <w:p w14:paraId="6EEC589A" w14:textId="77777777" w:rsidR="00893B32" w:rsidRDefault="00893B32" w:rsidP="00893B32">
      <w:pPr>
        <w:pStyle w:val="Heading1"/>
        <w:spacing w:before="120" w:after="120"/>
        <w:jc w:val="left"/>
        <w:rPr>
          <w:lang w:val="en-GB"/>
        </w:rPr>
      </w:pPr>
      <w:bookmarkStart w:id="8" w:name="_Toc438529602"/>
      <w:bookmarkStart w:id="9" w:name="_Toc438725758"/>
      <w:bookmarkStart w:id="10" w:name="_Toc438817753"/>
      <w:bookmarkStart w:id="11" w:name="_Toc438954447"/>
      <w:bookmarkStart w:id="12" w:name="_Toc461939622"/>
      <w:r>
        <w:rPr>
          <w:lang w:val="en-GB"/>
        </w:rPr>
        <w:t>PART 3 - Statement of Requirements</w:t>
      </w:r>
      <w:bookmarkEnd w:id="8"/>
      <w:bookmarkEnd w:id="9"/>
      <w:bookmarkEnd w:id="10"/>
      <w:bookmarkEnd w:id="11"/>
      <w:bookmarkEnd w:id="12"/>
    </w:p>
    <w:p w14:paraId="7C0FEBB3" w14:textId="77777777" w:rsidR="00893B32" w:rsidRDefault="00893B32" w:rsidP="00893B32">
      <w:pPr>
        <w:tabs>
          <w:tab w:val="right" w:pos="8392"/>
        </w:tabs>
        <w:spacing w:before="120" w:after="120"/>
        <w:ind w:left="567"/>
        <w:jc w:val="left"/>
      </w:pPr>
    </w:p>
    <w:p w14:paraId="09D237A1" w14:textId="77777777" w:rsidR="00893B32" w:rsidRDefault="00893B32" w:rsidP="00893B32">
      <w:pPr>
        <w:tabs>
          <w:tab w:val="right" w:pos="8392"/>
        </w:tabs>
        <w:spacing w:before="120" w:after="120"/>
        <w:ind w:left="284"/>
        <w:jc w:val="left"/>
        <w:rPr>
          <w:sz w:val="40"/>
          <w:szCs w:val="40"/>
        </w:rPr>
      </w:pPr>
      <w:r>
        <w:rPr>
          <w:sz w:val="40"/>
          <w:szCs w:val="40"/>
        </w:rPr>
        <w:t>Section 6 – Statement of Requirements</w:t>
      </w:r>
    </w:p>
    <w:p w14:paraId="60ACC9DE" w14:textId="77777777" w:rsidR="00893B32" w:rsidRDefault="00893B32" w:rsidP="00893B32">
      <w:pPr>
        <w:spacing w:before="120" w:after="120"/>
        <w:ind w:left="567"/>
        <w:jc w:val="left"/>
      </w:pPr>
    </w:p>
    <w:p w14:paraId="5FC93432" w14:textId="77777777" w:rsidR="00893B32" w:rsidRDefault="00893B32" w:rsidP="00C72492">
      <w:pPr>
        <w:pStyle w:val="Heading1"/>
        <w:spacing w:before="120" w:after="120"/>
        <w:jc w:val="left"/>
        <w:rPr>
          <w:lang w:val="en-GB"/>
        </w:rPr>
      </w:pPr>
      <w:r>
        <w:rPr>
          <w:lang w:val="en-GB"/>
        </w:rPr>
        <w:t>PART 4 – Contract Forms</w:t>
      </w:r>
    </w:p>
    <w:p w14:paraId="44E4473E" w14:textId="77777777" w:rsidR="00893B32" w:rsidRDefault="00893B32" w:rsidP="00893B32">
      <w:pPr>
        <w:pStyle w:val="BankNormal"/>
        <w:spacing w:before="120" w:after="120"/>
        <w:ind w:left="567"/>
        <w:rPr>
          <w:lang w:val="en-GB"/>
        </w:rPr>
      </w:pPr>
      <w:bookmarkStart w:id="13" w:name="Block"/>
      <w:bookmarkEnd w:id="13"/>
    </w:p>
    <w:p w14:paraId="048DF0A4" w14:textId="77777777" w:rsidR="00893B32" w:rsidRDefault="00893B32" w:rsidP="00893B32">
      <w:pPr>
        <w:tabs>
          <w:tab w:val="right" w:pos="8392"/>
        </w:tabs>
        <w:spacing w:before="120" w:after="120"/>
        <w:ind w:left="2410" w:hanging="1843"/>
        <w:jc w:val="left"/>
        <w:rPr>
          <w:sz w:val="40"/>
          <w:szCs w:val="40"/>
        </w:rPr>
      </w:pPr>
      <w:r>
        <w:rPr>
          <w:sz w:val="40"/>
          <w:szCs w:val="40"/>
        </w:rPr>
        <w:t>Section 7 – General Conditions of Contract for the Procurement of Supplies</w:t>
      </w:r>
    </w:p>
    <w:p w14:paraId="54557242" w14:textId="77777777" w:rsidR="00893B32" w:rsidRDefault="00893B32" w:rsidP="00893B32">
      <w:pPr>
        <w:tabs>
          <w:tab w:val="right" w:pos="8392"/>
        </w:tabs>
        <w:spacing w:before="120" w:after="120"/>
        <w:ind w:left="567"/>
        <w:jc w:val="left"/>
        <w:rPr>
          <w:sz w:val="40"/>
          <w:szCs w:val="40"/>
        </w:rPr>
      </w:pPr>
      <w:r>
        <w:rPr>
          <w:sz w:val="40"/>
          <w:szCs w:val="40"/>
        </w:rPr>
        <w:t>Section 8 – Special Conditions of Contract</w:t>
      </w:r>
    </w:p>
    <w:p w14:paraId="6D0D2E08" w14:textId="77777777" w:rsidR="00893B32" w:rsidRDefault="00893B32" w:rsidP="00893B32">
      <w:pPr>
        <w:tabs>
          <w:tab w:val="right" w:pos="8392"/>
        </w:tabs>
        <w:spacing w:before="120" w:after="120"/>
        <w:ind w:left="567"/>
        <w:jc w:val="left"/>
        <w:rPr>
          <w:sz w:val="40"/>
          <w:szCs w:val="40"/>
        </w:rPr>
      </w:pPr>
      <w:r>
        <w:rPr>
          <w:sz w:val="40"/>
          <w:szCs w:val="40"/>
        </w:rPr>
        <w:t>Section 9 – Contract Forms</w:t>
      </w:r>
    </w:p>
    <w:p w14:paraId="2DABE3DD" w14:textId="77777777" w:rsidR="00C86134" w:rsidRDefault="00C86134" w:rsidP="00C86134">
      <w:r>
        <w:rPr>
          <w:b/>
          <w:bCs/>
        </w:rPr>
        <w:br w:type="page"/>
      </w:r>
    </w:p>
    <w:bookmarkEnd w:id="0"/>
    <w:p w14:paraId="365171F9" w14:textId="77777777" w:rsidR="00C86134" w:rsidRPr="004431BC" w:rsidRDefault="00C86134" w:rsidP="00C86134">
      <w:pPr>
        <w:pStyle w:val="Subtitle2"/>
        <w:tabs>
          <w:tab w:val="left" w:pos="8222"/>
        </w:tabs>
        <w:spacing w:before="0"/>
        <w:jc w:val="left"/>
        <w:rPr>
          <w:sz w:val="20"/>
          <w:szCs w:val="20"/>
        </w:rPr>
      </w:pPr>
    </w:p>
    <w:tbl>
      <w:tblPr>
        <w:tblW w:w="0" w:type="auto"/>
        <w:tblInd w:w="-72" w:type="dxa"/>
        <w:tblLayout w:type="fixed"/>
        <w:tblLook w:val="0000" w:firstRow="0" w:lastRow="0" w:firstColumn="0" w:lastColumn="0" w:noHBand="0" w:noVBand="0"/>
      </w:tblPr>
      <w:tblGrid>
        <w:gridCol w:w="3600"/>
        <w:gridCol w:w="900"/>
        <w:gridCol w:w="1209"/>
        <w:gridCol w:w="51"/>
        <w:gridCol w:w="90"/>
        <w:gridCol w:w="1170"/>
        <w:gridCol w:w="180"/>
        <w:gridCol w:w="360"/>
        <w:gridCol w:w="133"/>
        <w:gridCol w:w="407"/>
        <w:gridCol w:w="18"/>
        <w:gridCol w:w="142"/>
        <w:gridCol w:w="20"/>
        <w:gridCol w:w="180"/>
        <w:gridCol w:w="84"/>
        <w:gridCol w:w="425"/>
      </w:tblGrid>
      <w:tr w:rsidR="00C86134" w14:paraId="022324D9" w14:textId="77777777" w:rsidTr="00CE1CD6">
        <w:trPr>
          <w:cantSplit/>
        </w:trPr>
        <w:tc>
          <w:tcPr>
            <w:tcW w:w="8969" w:type="dxa"/>
            <w:gridSpan w:val="16"/>
            <w:tcBorders>
              <w:top w:val="nil"/>
              <w:left w:val="nil"/>
              <w:bottom w:val="nil"/>
              <w:right w:val="nil"/>
            </w:tcBorders>
          </w:tcPr>
          <w:p w14:paraId="6D8E2B61" w14:textId="77777777" w:rsidR="00C86134" w:rsidRDefault="00C86134" w:rsidP="00CE1CD6">
            <w:pPr>
              <w:pStyle w:val="Sect1MainHeader"/>
              <w:jc w:val="both"/>
            </w:pPr>
            <w:r>
              <w:rPr>
                <w:u w:val="single"/>
              </w:rPr>
              <w:br w:type="page"/>
            </w:r>
            <w:r>
              <w:br w:type="page"/>
            </w:r>
            <w:bookmarkStart w:id="14" w:name="_Hlt438532663"/>
            <w:bookmarkStart w:id="15" w:name="_Toc438266923"/>
            <w:bookmarkStart w:id="16" w:name="_Toc438267877"/>
            <w:bookmarkStart w:id="17" w:name="_Toc438366664"/>
            <w:bookmarkEnd w:id="14"/>
            <w:r>
              <w:t>Section 1.</w:t>
            </w:r>
            <w:r>
              <w:tab/>
              <w:t>Instructions to Bidders</w:t>
            </w:r>
            <w:bookmarkEnd w:id="15"/>
            <w:bookmarkEnd w:id="16"/>
            <w:bookmarkEnd w:id="17"/>
          </w:p>
        </w:tc>
      </w:tr>
      <w:tr w:rsidR="00C86134" w14:paraId="2C68BFB8" w14:textId="77777777" w:rsidTr="00CE1CD6">
        <w:tc>
          <w:tcPr>
            <w:tcW w:w="8969" w:type="dxa"/>
            <w:gridSpan w:val="16"/>
            <w:tcBorders>
              <w:top w:val="nil"/>
              <w:left w:val="nil"/>
              <w:bottom w:val="nil"/>
              <w:right w:val="nil"/>
            </w:tcBorders>
          </w:tcPr>
          <w:p w14:paraId="19494F02" w14:textId="77777777" w:rsidR="00C86134" w:rsidRDefault="00C86134" w:rsidP="00CE1CD6">
            <w:pPr>
              <w:pStyle w:val="Sect1SubHead"/>
            </w:pPr>
            <w:bookmarkStart w:id="18" w:name="_Toc438438819"/>
            <w:bookmarkStart w:id="19" w:name="_Toc438532553"/>
            <w:bookmarkStart w:id="20" w:name="_Toc438733963"/>
            <w:bookmarkStart w:id="21" w:name="_Toc438962045"/>
            <w:bookmarkStart w:id="22" w:name="_Toc461939616"/>
            <w:bookmarkStart w:id="23" w:name="_Toc31283154"/>
            <w:bookmarkStart w:id="24" w:name="_Toc43379401"/>
            <w:r>
              <w:t>A</w:t>
            </w:r>
            <w:r>
              <w:tab/>
              <w:t>General</w:t>
            </w:r>
            <w:bookmarkEnd w:id="18"/>
            <w:bookmarkEnd w:id="19"/>
            <w:bookmarkEnd w:id="20"/>
            <w:bookmarkEnd w:id="21"/>
            <w:bookmarkEnd w:id="22"/>
            <w:bookmarkEnd w:id="23"/>
            <w:bookmarkEnd w:id="24"/>
          </w:p>
        </w:tc>
      </w:tr>
      <w:tr w:rsidR="00C86134" w14:paraId="094EA9EA" w14:textId="77777777" w:rsidTr="00CE1CD6">
        <w:tc>
          <w:tcPr>
            <w:tcW w:w="5760" w:type="dxa"/>
            <w:gridSpan w:val="4"/>
            <w:tcBorders>
              <w:top w:val="nil"/>
              <w:left w:val="nil"/>
              <w:bottom w:val="nil"/>
              <w:right w:val="nil"/>
            </w:tcBorders>
          </w:tcPr>
          <w:p w14:paraId="498FC4F8" w14:textId="77777777" w:rsidR="00C86134" w:rsidRDefault="00C86134" w:rsidP="00CE1CD6">
            <w:pPr>
              <w:pStyle w:val="Sect1ParaHead"/>
            </w:pPr>
            <w:bookmarkStart w:id="25" w:name="_Toc31283155"/>
            <w:bookmarkStart w:id="26" w:name="_Toc43379402"/>
            <w:r>
              <w:t>1.</w:t>
            </w:r>
            <w:r>
              <w:tab/>
              <w:t>Scope of Bid</w:t>
            </w:r>
            <w:bookmarkEnd w:id="25"/>
            <w:bookmarkEnd w:id="26"/>
          </w:p>
        </w:tc>
        <w:tc>
          <w:tcPr>
            <w:tcW w:w="3209" w:type="dxa"/>
            <w:gridSpan w:val="12"/>
            <w:tcBorders>
              <w:top w:val="nil"/>
              <w:left w:val="nil"/>
              <w:bottom w:val="nil"/>
              <w:right w:val="nil"/>
            </w:tcBorders>
          </w:tcPr>
          <w:p w14:paraId="2B8430BE" w14:textId="77777777" w:rsidR="00C86134" w:rsidRDefault="00C86134" w:rsidP="00CE1CD6">
            <w:pPr>
              <w:pStyle w:val="Header2-SubClauses"/>
              <w:tabs>
                <w:tab w:val="clear" w:pos="360"/>
              </w:tabs>
              <w:spacing w:before="60" w:after="120"/>
              <w:ind w:left="0" w:firstLine="0"/>
              <w:jc w:val="left"/>
            </w:pPr>
          </w:p>
        </w:tc>
      </w:tr>
      <w:tr w:rsidR="00C86134" w14:paraId="0CD3F7CE" w14:textId="77777777" w:rsidTr="00CE1CD6">
        <w:tc>
          <w:tcPr>
            <w:tcW w:w="8969" w:type="dxa"/>
            <w:gridSpan w:val="16"/>
            <w:tcBorders>
              <w:top w:val="nil"/>
              <w:left w:val="nil"/>
              <w:bottom w:val="nil"/>
              <w:right w:val="nil"/>
            </w:tcBorders>
          </w:tcPr>
          <w:p w14:paraId="29D93506" w14:textId="77777777" w:rsidR="00C86134" w:rsidRDefault="00C86134" w:rsidP="00CE1CD6">
            <w:pPr>
              <w:pStyle w:val="Header2-SubClauses"/>
              <w:tabs>
                <w:tab w:val="clear" w:pos="360"/>
                <w:tab w:val="clear" w:pos="619"/>
                <w:tab w:val="left" w:pos="639"/>
              </w:tabs>
              <w:spacing w:before="60" w:after="120"/>
              <w:ind w:left="639" w:hanging="567"/>
              <w:jc w:val="left"/>
            </w:pPr>
            <w:r>
              <w:t>1.1</w:t>
            </w:r>
            <w:r>
              <w:tab/>
              <w:t>The Procuring and Disposing Entity indicated in the Bid Data Sheet (BDS), invites bids for the provision of Supplies and related Services incidental thereto as specified in Section 6, Statement of Requirements.  The Instructions to Bidders should be read in conjunction with the BDS.  The subject and procurement reference number, and number of lots of this Bidding Document are provided in the BDS.</w:t>
            </w:r>
          </w:p>
        </w:tc>
      </w:tr>
      <w:tr w:rsidR="00C86134" w14:paraId="1BA46D25" w14:textId="77777777" w:rsidTr="00CE1CD6">
        <w:tc>
          <w:tcPr>
            <w:tcW w:w="8969" w:type="dxa"/>
            <w:gridSpan w:val="16"/>
            <w:tcBorders>
              <w:top w:val="nil"/>
              <w:left w:val="nil"/>
              <w:bottom w:val="nil"/>
              <w:right w:val="nil"/>
            </w:tcBorders>
          </w:tcPr>
          <w:p w14:paraId="3AD65E65" w14:textId="77777777" w:rsidR="00C86134" w:rsidRDefault="00C86134" w:rsidP="00CE1CD6">
            <w:pPr>
              <w:pStyle w:val="Header2-SubClauses"/>
              <w:tabs>
                <w:tab w:val="clear" w:pos="360"/>
                <w:tab w:val="clear" w:pos="619"/>
                <w:tab w:val="left" w:pos="684"/>
              </w:tabs>
              <w:spacing w:before="60" w:after="120"/>
              <w:ind w:left="639" w:hanging="567"/>
              <w:jc w:val="left"/>
            </w:pPr>
            <w:bookmarkStart w:id="27" w:name="_Toc438530847"/>
            <w:bookmarkStart w:id="28" w:name="_Toc438532555"/>
            <w:bookmarkEnd w:id="27"/>
            <w:bookmarkEnd w:id="28"/>
            <w:r>
              <w:t>1.2</w:t>
            </w:r>
            <w:r>
              <w:tab/>
              <w:t>Throughout these Bidding Documents:</w:t>
            </w:r>
          </w:p>
          <w:p w14:paraId="4CF02A3F" w14:textId="77777777" w:rsidR="00C86134" w:rsidRDefault="00C86134" w:rsidP="00CE1CD6">
            <w:pPr>
              <w:pStyle w:val="Header3-Paragraph"/>
              <w:tabs>
                <w:tab w:val="clear" w:pos="684"/>
              </w:tabs>
              <w:spacing w:before="60" w:after="120"/>
              <w:ind w:left="1206" w:hanging="587"/>
              <w:jc w:val="left"/>
              <w:rPr>
                <w:lang w:val="en-GB"/>
              </w:rPr>
            </w:pPr>
            <w:r>
              <w:rPr>
                <w:lang w:val="en-GB"/>
              </w:rPr>
              <w:t>(a)</w:t>
            </w:r>
            <w:r>
              <w:rPr>
                <w:lang w:val="en-GB"/>
              </w:rPr>
              <w:tab/>
              <w:t>the term “in writing” means communicated in written form with proof of receipt;</w:t>
            </w:r>
          </w:p>
          <w:p w14:paraId="34919FC2" w14:textId="77777777" w:rsidR="00C86134" w:rsidRDefault="00C86134" w:rsidP="00CE1CD6">
            <w:pPr>
              <w:pStyle w:val="Header3-Paragraph"/>
              <w:tabs>
                <w:tab w:val="clear" w:pos="684"/>
                <w:tab w:val="clear" w:pos="864"/>
              </w:tabs>
              <w:spacing w:before="60" w:after="120"/>
              <w:ind w:left="1206" w:hanging="587"/>
              <w:jc w:val="left"/>
              <w:rPr>
                <w:lang w:val="en-GB"/>
              </w:rPr>
            </w:pPr>
            <w:r>
              <w:rPr>
                <w:lang w:val="en-GB"/>
              </w:rPr>
              <w:t>(b)</w:t>
            </w:r>
            <w:r>
              <w:rPr>
                <w:lang w:val="en-GB"/>
              </w:rPr>
              <w:tab/>
              <w:t>if the context so requires, singular means plural and vice versa; and</w:t>
            </w:r>
          </w:p>
          <w:p w14:paraId="51AAAC65" w14:textId="77777777" w:rsidR="00C86134" w:rsidRDefault="00C86134" w:rsidP="00CE1CD6">
            <w:pPr>
              <w:pStyle w:val="Header3-Paragraph"/>
              <w:tabs>
                <w:tab w:val="clear" w:pos="684"/>
                <w:tab w:val="clear" w:pos="864"/>
              </w:tabs>
              <w:spacing w:before="60" w:after="120"/>
              <w:ind w:left="1206" w:hanging="587"/>
              <w:jc w:val="left"/>
              <w:rPr>
                <w:lang w:val="en-GB"/>
              </w:rPr>
            </w:pPr>
            <w:r>
              <w:rPr>
                <w:lang w:val="en-GB"/>
              </w:rPr>
              <w:t>(c)</w:t>
            </w:r>
            <w:r>
              <w:rPr>
                <w:lang w:val="en-GB"/>
              </w:rPr>
              <w:tab/>
              <w:t>“day” means working day.</w:t>
            </w:r>
          </w:p>
        </w:tc>
      </w:tr>
      <w:tr w:rsidR="00C86134" w14:paraId="21563770" w14:textId="77777777" w:rsidTr="00CE1CD6">
        <w:tc>
          <w:tcPr>
            <w:tcW w:w="3600" w:type="dxa"/>
            <w:tcBorders>
              <w:top w:val="nil"/>
              <w:left w:val="nil"/>
              <w:bottom w:val="nil"/>
              <w:right w:val="nil"/>
            </w:tcBorders>
          </w:tcPr>
          <w:p w14:paraId="0DFBDEBD" w14:textId="77777777" w:rsidR="00C86134" w:rsidRDefault="00C86134" w:rsidP="00CE1CD6">
            <w:pPr>
              <w:pStyle w:val="Sect1ParaHead"/>
            </w:pPr>
            <w:bookmarkStart w:id="29" w:name="_Toc438438821"/>
            <w:bookmarkStart w:id="30" w:name="_Toc438532556"/>
            <w:bookmarkStart w:id="31" w:name="_Toc438733965"/>
            <w:bookmarkStart w:id="32" w:name="_Toc438907006"/>
            <w:bookmarkStart w:id="33" w:name="_Toc438907205"/>
            <w:bookmarkStart w:id="34" w:name="_Toc31283156"/>
            <w:bookmarkStart w:id="35" w:name="_Toc43379403"/>
            <w:r>
              <w:t>2.</w:t>
            </w:r>
            <w:r>
              <w:tab/>
              <w:t>Source of Funds</w:t>
            </w:r>
            <w:bookmarkEnd w:id="29"/>
            <w:bookmarkEnd w:id="30"/>
            <w:bookmarkEnd w:id="31"/>
            <w:bookmarkEnd w:id="32"/>
            <w:bookmarkEnd w:id="33"/>
            <w:bookmarkEnd w:id="34"/>
            <w:bookmarkEnd w:id="35"/>
          </w:p>
        </w:tc>
        <w:tc>
          <w:tcPr>
            <w:tcW w:w="5369" w:type="dxa"/>
            <w:gridSpan w:val="15"/>
            <w:tcBorders>
              <w:top w:val="nil"/>
              <w:left w:val="nil"/>
              <w:bottom w:val="nil"/>
              <w:right w:val="nil"/>
            </w:tcBorders>
          </w:tcPr>
          <w:p w14:paraId="129CB847" w14:textId="77777777" w:rsidR="00C86134" w:rsidRDefault="00C86134" w:rsidP="00CE1CD6">
            <w:pPr>
              <w:pStyle w:val="Header2-SubClauses"/>
              <w:tabs>
                <w:tab w:val="clear" w:pos="360"/>
              </w:tabs>
              <w:spacing w:before="60" w:after="120"/>
              <w:ind w:left="0" w:firstLine="0"/>
              <w:jc w:val="left"/>
            </w:pPr>
          </w:p>
        </w:tc>
      </w:tr>
      <w:tr w:rsidR="00C86134" w14:paraId="34DBB122" w14:textId="77777777" w:rsidTr="00CE1CD6">
        <w:tc>
          <w:tcPr>
            <w:tcW w:w="8969" w:type="dxa"/>
            <w:gridSpan w:val="16"/>
            <w:tcBorders>
              <w:top w:val="nil"/>
              <w:left w:val="nil"/>
              <w:bottom w:val="nil"/>
              <w:right w:val="nil"/>
            </w:tcBorders>
          </w:tcPr>
          <w:p w14:paraId="03998DA5" w14:textId="77777777" w:rsidR="00C86134" w:rsidRDefault="00C86134" w:rsidP="00CE1CD6">
            <w:pPr>
              <w:pStyle w:val="Header2-SubClauses"/>
              <w:tabs>
                <w:tab w:val="clear" w:pos="360"/>
                <w:tab w:val="clear" w:pos="619"/>
                <w:tab w:val="left" w:pos="639"/>
              </w:tabs>
              <w:spacing w:before="60" w:after="120"/>
              <w:ind w:left="639" w:hanging="567"/>
              <w:jc w:val="left"/>
            </w:pPr>
            <w:r>
              <w:t>2.1</w:t>
            </w:r>
            <w:r>
              <w:tab/>
              <w:t>The Procuring and Disposing Entity indicated in the BDS has an approved budget from Government funds towards the cost of the procurement named in the BDS.  The Procuring and Disposing Entity intends to use these funds to place a contract for which these Bidding Documents are issued.</w:t>
            </w:r>
          </w:p>
        </w:tc>
      </w:tr>
      <w:tr w:rsidR="00C86134" w14:paraId="5A515C40" w14:textId="77777777" w:rsidTr="00CE1CD6">
        <w:tc>
          <w:tcPr>
            <w:tcW w:w="8969" w:type="dxa"/>
            <w:gridSpan w:val="16"/>
            <w:tcBorders>
              <w:top w:val="nil"/>
              <w:left w:val="nil"/>
              <w:bottom w:val="nil"/>
              <w:right w:val="nil"/>
            </w:tcBorders>
          </w:tcPr>
          <w:p w14:paraId="6B27360C" w14:textId="77777777" w:rsidR="00C86134" w:rsidRDefault="00C86134" w:rsidP="00CE1CD6">
            <w:pPr>
              <w:pStyle w:val="Header2-SubClauses"/>
              <w:tabs>
                <w:tab w:val="clear" w:pos="360"/>
                <w:tab w:val="clear" w:pos="619"/>
                <w:tab w:val="left" w:pos="684"/>
              </w:tabs>
              <w:spacing w:before="60" w:after="120"/>
              <w:ind w:left="639" w:hanging="567"/>
              <w:jc w:val="left"/>
            </w:pPr>
            <w:bookmarkStart w:id="36" w:name="_Toc438532557"/>
            <w:bookmarkEnd w:id="36"/>
            <w:r>
              <w:t>2.2</w:t>
            </w:r>
            <w:r>
              <w:tab/>
              <w:t>Payments will be made directly by the Procuring and Disposing Entity and will be subject in all respects to the terms and conditions of the resulting contract placed by the Procuring and Disposing Entity.</w:t>
            </w:r>
          </w:p>
        </w:tc>
      </w:tr>
      <w:tr w:rsidR="00C86134" w14:paraId="53C4F9D5" w14:textId="77777777" w:rsidTr="00CE1CD6">
        <w:tc>
          <w:tcPr>
            <w:tcW w:w="4500" w:type="dxa"/>
            <w:gridSpan w:val="2"/>
            <w:tcBorders>
              <w:top w:val="nil"/>
              <w:left w:val="nil"/>
              <w:bottom w:val="nil"/>
              <w:right w:val="nil"/>
            </w:tcBorders>
          </w:tcPr>
          <w:p w14:paraId="7E4CE0AF" w14:textId="77777777" w:rsidR="00C86134" w:rsidRDefault="00C86134" w:rsidP="00CE1CD6">
            <w:pPr>
              <w:pStyle w:val="Sect1ParaHead"/>
            </w:pPr>
            <w:bookmarkStart w:id="37" w:name="_Toc438438822"/>
            <w:bookmarkStart w:id="38" w:name="_Toc438532559"/>
            <w:bookmarkStart w:id="39" w:name="_Toc438733966"/>
            <w:bookmarkStart w:id="40" w:name="_Toc438907007"/>
            <w:bookmarkStart w:id="41" w:name="_Toc438907206"/>
            <w:bookmarkStart w:id="42" w:name="_Toc31283157"/>
            <w:bookmarkStart w:id="43" w:name="_Toc43379404"/>
            <w:r>
              <w:t>3.</w:t>
            </w:r>
            <w:r>
              <w:tab/>
              <w:t>Corrupt Practices</w:t>
            </w:r>
            <w:bookmarkEnd w:id="37"/>
            <w:bookmarkEnd w:id="38"/>
            <w:bookmarkEnd w:id="39"/>
            <w:bookmarkEnd w:id="40"/>
            <w:bookmarkEnd w:id="41"/>
            <w:bookmarkEnd w:id="42"/>
            <w:bookmarkEnd w:id="43"/>
          </w:p>
        </w:tc>
        <w:tc>
          <w:tcPr>
            <w:tcW w:w="4469" w:type="dxa"/>
            <w:gridSpan w:val="14"/>
            <w:tcBorders>
              <w:top w:val="nil"/>
              <w:left w:val="nil"/>
              <w:bottom w:val="nil"/>
              <w:right w:val="nil"/>
            </w:tcBorders>
          </w:tcPr>
          <w:p w14:paraId="665486D1" w14:textId="77777777" w:rsidR="00C86134" w:rsidRDefault="00C86134" w:rsidP="00CE1CD6">
            <w:pPr>
              <w:pStyle w:val="Header2-SubClauses"/>
              <w:tabs>
                <w:tab w:val="clear" w:pos="360"/>
              </w:tabs>
              <w:spacing w:before="60" w:after="120"/>
              <w:ind w:left="1062" w:hanging="1062"/>
              <w:jc w:val="left"/>
              <w:rPr>
                <w:i/>
                <w:iCs/>
              </w:rPr>
            </w:pPr>
          </w:p>
        </w:tc>
      </w:tr>
      <w:tr w:rsidR="00C86134" w14:paraId="2AC50B77" w14:textId="77777777" w:rsidTr="00CE1CD6">
        <w:tc>
          <w:tcPr>
            <w:tcW w:w="8969" w:type="dxa"/>
            <w:gridSpan w:val="16"/>
            <w:tcBorders>
              <w:top w:val="nil"/>
              <w:left w:val="nil"/>
              <w:bottom w:val="nil"/>
              <w:right w:val="nil"/>
            </w:tcBorders>
          </w:tcPr>
          <w:p w14:paraId="46B14E86" w14:textId="77777777" w:rsidR="00C86134" w:rsidRPr="00494176" w:rsidRDefault="00C86134" w:rsidP="00CE1CD6">
            <w:pPr>
              <w:pStyle w:val="Header2-SubClauses"/>
              <w:spacing w:before="60" w:after="120"/>
              <w:ind w:left="639" w:hanging="567"/>
              <w:jc w:val="left"/>
              <w:rPr>
                <w:b/>
                <w:bCs/>
                <w:sz w:val="2"/>
                <w:szCs w:val="2"/>
              </w:rPr>
            </w:pPr>
            <w:bookmarkStart w:id="44" w:name="_Toc438532558"/>
            <w:bookmarkStart w:id="45" w:name="_Toc438002631"/>
            <w:bookmarkEnd w:id="44"/>
            <w:r>
              <w:rPr>
                <w:b/>
                <w:bCs/>
              </w:rPr>
              <w:br w:type="page"/>
            </w:r>
            <w:bookmarkEnd w:id="45"/>
            <w:r w:rsidRPr="00494176">
              <w:t>3.</w:t>
            </w:r>
            <w:r>
              <w:t>1</w:t>
            </w:r>
            <w:r>
              <w:tab/>
              <w:t>It is the Government of Uganda’s policy to require that Procuring and Disposing Entities, as well as Bidders and Providers observe the highest standards of ethics during procurement and the execution of contracts.  In pursuit of this policy, the Government of Uganda represented by the Public Procurement and Disposal of Public Assets Authority (herein referred to as the Authority);</w:t>
            </w:r>
          </w:p>
          <w:p w14:paraId="1B1E44F9" w14:textId="77777777" w:rsidR="00C86134" w:rsidRDefault="00C86134" w:rsidP="00CE1CD6">
            <w:pPr>
              <w:pStyle w:val="Header3-Paragraph"/>
              <w:tabs>
                <w:tab w:val="clear" w:pos="684"/>
              </w:tabs>
              <w:spacing w:before="60" w:after="120"/>
              <w:ind w:left="1208" w:hanging="590"/>
              <w:jc w:val="left"/>
              <w:rPr>
                <w:lang w:val="en-GB"/>
              </w:rPr>
            </w:pPr>
            <w:r>
              <w:rPr>
                <w:lang w:val="en-GB"/>
              </w:rPr>
              <w:t>(a)</w:t>
            </w:r>
            <w:r>
              <w:rPr>
                <w:lang w:val="en-GB"/>
              </w:rPr>
              <w:tab/>
              <w:t>defines, for the purposes of this provision, the terms set forth below as follows:</w:t>
            </w:r>
          </w:p>
          <w:p w14:paraId="7348B336" w14:textId="77777777" w:rsidR="00C86134" w:rsidRDefault="00C86134" w:rsidP="00CE1CD6">
            <w:pPr>
              <w:pStyle w:val="Heading4"/>
              <w:tabs>
                <w:tab w:val="clear" w:pos="851"/>
                <w:tab w:val="clear" w:pos="1418"/>
                <w:tab w:val="clear" w:pos="1512"/>
                <w:tab w:val="left" w:pos="1632"/>
              </w:tabs>
              <w:spacing w:before="60" w:after="120"/>
              <w:ind w:left="1632"/>
              <w:jc w:val="left"/>
            </w:pPr>
            <w:r>
              <w:t>(</w:t>
            </w:r>
            <w:proofErr w:type="spellStart"/>
            <w:r>
              <w:t>i</w:t>
            </w:r>
            <w:proofErr w:type="spellEnd"/>
            <w:r>
              <w:t>)</w:t>
            </w:r>
            <w:r>
              <w:tab/>
              <w:t>“corrupt practice” includes the offering, giving, receiving, or soliciting of anything of value to influence the action of a public official in the procurement process or in contract execution; and</w:t>
            </w:r>
          </w:p>
          <w:p w14:paraId="471005A5" w14:textId="77777777" w:rsidR="00C86134" w:rsidRDefault="00C86134" w:rsidP="00CE1CD6">
            <w:pPr>
              <w:pStyle w:val="Heading4"/>
              <w:tabs>
                <w:tab w:val="clear" w:pos="851"/>
                <w:tab w:val="clear" w:pos="1418"/>
                <w:tab w:val="clear" w:pos="1512"/>
                <w:tab w:val="left" w:pos="1632"/>
              </w:tabs>
              <w:spacing w:before="60" w:after="120"/>
              <w:ind w:left="1632"/>
              <w:jc w:val="left"/>
            </w:pPr>
            <w:r>
              <w:t>(ii)</w:t>
            </w:r>
            <w:r>
              <w:tab/>
              <w:t xml:space="preserve">“fraudulent practice” includes a misrepresentation of facts in order to influence a procurement process or the execution of a contract to the detriment of the Procuring and Disposing Entity, and includes collusive practices among Bidders prior to or after bid submission designed to establish bid prices at artificial, </w:t>
            </w:r>
            <w:r w:rsidR="00584BA7">
              <w:t>noncompetitive</w:t>
            </w:r>
            <w:r>
              <w:t xml:space="preserve"> levels and to deprive the Procuring and Disposing Entity of the benefits of free and open competition;</w:t>
            </w:r>
          </w:p>
          <w:p w14:paraId="4CB55B7D" w14:textId="77777777" w:rsidR="00C86134" w:rsidRDefault="00C86134" w:rsidP="00CE1CD6">
            <w:pPr>
              <w:pStyle w:val="Header3-Paragraph"/>
              <w:tabs>
                <w:tab w:val="clear" w:pos="684"/>
              </w:tabs>
              <w:spacing w:before="60" w:after="120"/>
              <w:ind w:left="1206" w:hanging="587"/>
              <w:jc w:val="left"/>
              <w:rPr>
                <w:lang w:val="en-GB"/>
              </w:rPr>
            </w:pPr>
            <w:r>
              <w:rPr>
                <w:lang w:val="en-GB"/>
              </w:rPr>
              <w:lastRenderedPageBreak/>
              <w:t>(b)</w:t>
            </w:r>
            <w:r>
              <w:rPr>
                <w:lang w:val="en-GB"/>
              </w:rPr>
              <w:tab/>
              <w:t>will reject a recommendation for award if it determines that the Bidder recommended for award has engaged in corrupt or fraudulent practices in competing for the Contract;</w:t>
            </w:r>
          </w:p>
          <w:p w14:paraId="6483AE5D" w14:textId="77777777" w:rsidR="00C86134" w:rsidRDefault="00C86134" w:rsidP="00CE1CD6">
            <w:pPr>
              <w:pStyle w:val="Header3-Paragraph"/>
              <w:tabs>
                <w:tab w:val="clear" w:pos="684"/>
                <w:tab w:val="clear" w:pos="864"/>
              </w:tabs>
              <w:spacing w:before="60" w:after="120"/>
              <w:ind w:left="1206" w:hanging="587"/>
              <w:jc w:val="left"/>
              <w:rPr>
                <w:lang w:val="en-GB"/>
              </w:rPr>
            </w:pPr>
            <w:r>
              <w:rPr>
                <w:lang w:val="en-GB"/>
              </w:rPr>
              <w:t>(c)</w:t>
            </w:r>
            <w:r>
              <w:rPr>
                <w:lang w:val="en-GB"/>
              </w:rPr>
              <w:tab/>
              <w:t>will suspend a Provider from engaging in any public procurement proceeding for a stated period of time, if it at any time determines that the Provider has engaged in corrupt or fraudulent practices in competing for, or in executing, a Government contract.</w:t>
            </w:r>
          </w:p>
        </w:tc>
      </w:tr>
      <w:tr w:rsidR="00C86134" w14:paraId="430FBC39" w14:textId="77777777" w:rsidTr="00CE1CD6">
        <w:tc>
          <w:tcPr>
            <w:tcW w:w="8969" w:type="dxa"/>
            <w:gridSpan w:val="16"/>
            <w:tcBorders>
              <w:top w:val="nil"/>
              <w:left w:val="nil"/>
              <w:bottom w:val="nil"/>
              <w:right w:val="nil"/>
            </w:tcBorders>
          </w:tcPr>
          <w:p w14:paraId="64559A5D" w14:textId="77777777" w:rsidR="00C86134" w:rsidRDefault="00C86134" w:rsidP="00CE1CD6">
            <w:pPr>
              <w:pStyle w:val="Header2-SubClauses"/>
              <w:tabs>
                <w:tab w:val="clear" w:pos="360"/>
                <w:tab w:val="left" w:pos="684"/>
              </w:tabs>
              <w:spacing w:before="60" w:after="120"/>
              <w:ind w:left="639" w:hanging="639"/>
              <w:jc w:val="left"/>
            </w:pPr>
            <w:r>
              <w:lastRenderedPageBreak/>
              <w:t>3.2</w:t>
            </w:r>
            <w:r>
              <w:tab/>
              <w:t>Furthermore, Bidders shall be aware of the provision stated in Sub-Clause 3.2 and Sub-Clause 35.1 (a)(iii) of the General Conditions of Contract.</w:t>
            </w:r>
          </w:p>
        </w:tc>
      </w:tr>
      <w:tr w:rsidR="00C86134" w14:paraId="29474CA0" w14:textId="77777777" w:rsidTr="00CE1CD6">
        <w:tc>
          <w:tcPr>
            <w:tcW w:w="8969" w:type="dxa"/>
            <w:gridSpan w:val="16"/>
            <w:tcBorders>
              <w:top w:val="nil"/>
              <w:left w:val="nil"/>
              <w:bottom w:val="nil"/>
              <w:right w:val="nil"/>
            </w:tcBorders>
          </w:tcPr>
          <w:p w14:paraId="4DB4B9C3" w14:textId="77777777" w:rsidR="00C86134" w:rsidRDefault="00C86134" w:rsidP="00CE1CD6">
            <w:pPr>
              <w:pStyle w:val="Header2-SubClauses"/>
              <w:tabs>
                <w:tab w:val="clear" w:pos="360"/>
                <w:tab w:val="clear" w:pos="619"/>
                <w:tab w:val="left" w:pos="639"/>
              </w:tabs>
              <w:spacing w:before="60" w:after="120"/>
              <w:ind w:left="639" w:hanging="639"/>
              <w:jc w:val="left"/>
            </w:pPr>
            <w:r>
              <w:t>3.3</w:t>
            </w:r>
            <w:r>
              <w:tab/>
              <w:t>In pursuit of the policy defined in Sub-Clause 3.1, the Procuring and Disposing Entity may terminate a contract for Supplies if it at any time determines that corrupt or fraudulent practices were engaged in by representatives of the Procuring and Disposing Entity or of a Bidder or Provider during the procurement or the execution of that contract, without the Procuring and Disposing Entity having taken timely and appropriate action satisfactory to the Government to remedy the situation.</w:t>
            </w:r>
          </w:p>
        </w:tc>
      </w:tr>
      <w:tr w:rsidR="00C86134" w14:paraId="2DB09747" w14:textId="77777777" w:rsidTr="00CE1CD6">
        <w:tc>
          <w:tcPr>
            <w:tcW w:w="8969" w:type="dxa"/>
            <w:gridSpan w:val="16"/>
            <w:tcBorders>
              <w:top w:val="nil"/>
              <w:left w:val="nil"/>
              <w:bottom w:val="nil"/>
              <w:right w:val="nil"/>
            </w:tcBorders>
          </w:tcPr>
          <w:p w14:paraId="2F536759" w14:textId="77777777" w:rsidR="00C86134" w:rsidRDefault="00C86134" w:rsidP="00CE1CD6">
            <w:pPr>
              <w:pStyle w:val="Header2-SubClauses"/>
              <w:tabs>
                <w:tab w:val="clear" w:pos="360"/>
                <w:tab w:val="clear" w:pos="619"/>
                <w:tab w:val="left" w:pos="684"/>
              </w:tabs>
              <w:spacing w:before="60" w:after="120"/>
              <w:ind w:left="639" w:hanging="639"/>
              <w:jc w:val="left"/>
              <w:rPr>
                <w:spacing w:val="-4"/>
              </w:rPr>
            </w:pPr>
            <w:r>
              <w:rPr>
                <w:spacing w:val="-4"/>
              </w:rPr>
              <w:t>3.4</w:t>
            </w:r>
            <w:r>
              <w:rPr>
                <w:spacing w:val="-4"/>
              </w:rPr>
              <w:tab/>
              <w:t>In pursuit of the policy defined in Sub-clause 3.1, the Government of Uganda requires representatives of both the Procuring and Disposing Entities and of Bidders and Providers to adhere to the relevant codes of ethical conduct.  The Code of Ethical Conduct for Bidders and Providers is available from the Authority and Bidders are required to indicate their acceptance of this Code through the declarations in the Bid Submission Sheet.</w:t>
            </w:r>
          </w:p>
        </w:tc>
      </w:tr>
      <w:tr w:rsidR="00C86134" w14:paraId="53945C1B" w14:textId="77777777" w:rsidTr="00CE1CD6">
        <w:tc>
          <w:tcPr>
            <w:tcW w:w="8969" w:type="dxa"/>
            <w:gridSpan w:val="16"/>
            <w:tcBorders>
              <w:top w:val="nil"/>
              <w:left w:val="nil"/>
              <w:bottom w:val="nil"/>
              <w:right w:val="nil"/>
            </w:tcBorders>
          </w:tcPr>
          <w:p w14:paraId="6AA83F61" w14:textId="77777777" w:rsidR="00C86134" w:rsidRDefault="00C86134" w:rsidP="00CE1CD6">
            <w:pPr>
              <w:pStyle w:val="Header2-SubClauses"/>
              <w:tabs>
                <w:tab w:val="clear" w:pos="360"/>
                <w:tab w:val="clear" w:pos="619"/>
                <w:tab w:val="left" w:pos="684"/>
              </w:tabs>
              <w:spacing w:before="60" w:after="120"/>
              <w:ind w:left="639" w:hanging="639"/>
              <w:jc w:val="left"/>
              <w:rPr>
                <w:spacing w:val="-4"/>
              </w:rPr>
            </w:pPr>
            <w:r>
              <w:rPr>
                <w:spacing w:val="-4"/>
              </w:rPr>
              <w:t>3.5</w:t>
            </w:r>
            <w:r>
              <w:rPr>
                <w:spacing w:val="-4"/>
              </w:rPr>
              <w:tab/>
              <w:t>Any communications between a Bidder and the Procuring and Disposing Entity related to matters of alleged fraud or corruption must be made in writing and addressed to the Accounting Officer of the Procuring and Disposing Entity.</w:t>
            </w:r>
          </w:p>
        </w:tc>
      </w:tr>
      <w:tr w:rsidR="00C86134" w14:paraId="4AF255AE" w14:textId="77777777" w:rsidTr="00CE1CD6">
        <w:tc>
          <w:tcPr>
            <w:tcW w:w="4500" w:type="dxa"/>
            <w:gridSpan w:val="2"/>
            <w:tcBorders>
              <w:top w:val="nil"/>
              <w:left w:val="nil"/>
              <w:bottom w:val="nil"/>
              <w:right w:val="nil"/>
            </w:tcBorders>
          </w:tcPr>
          <w:p w14:paraId="7D9E58EA" w14:textId="77777777" w:rsidR="00C86134" w:rsidRDefault="00C86134" w:rsidP="00CE1CD6">
            <w:pPr>
              <w:pStyle w:val="Sect1ParaHead"/>
            </w:pPr>
            <w:bookmarkStart w:id="46" w:name="_Toc438438823"/>
            <w:bookmarkStart w:id="47" w:name="_Toc438532560"/>
            <w:bookmarkStart w:id="48" w:name="_Toc438733967"/>
            <w:bookmarkStart w:id="49" w:name="_Toc438907008"/>
            <w:bookmarkStart w:id="50" w:name="_Toc438907207"/>
            <w:bookmarkStart w:id="51" w:name="_Toc31283158"/>
            <w:bookmarkStart w:id="52" w:name="_Toc43379405"/>
            <w:r>
              <w:t>4.</w:t>
            </w:r>
            <w:r>
              <w:tab/>
              <w:t>Eligible Bidders</w:t>
            </w:r>
            <w:bookmarkEnd w:id="46"/>
            <w:bookmarkEnd w:id="47"/>
            <w:bookmarkEnd w:id="48"/>
            <w:bookmarkEnd w:id="49"/>
            <w:bookmarkEnd w:id="50"/>
            <w:bookmarkEnd w:id="51"/>
            <w:bookmarkEnd w:id="52"/>
          </w:p>
        </w:tc>
        <w:tc>
          <w:tcPr>
            <w:tcW w:w="4469" w:type="dxa"/>
            <w:gridSpan w:val="14"/>
            <w:tcBorders>
              <w:top w:val="nil"/>
              <w:left w:val="nil"/>
              <w:bottom w:val="nil"/>
              <w:right w:val="nil"/>
            </w:tcBorders>
          </w:tcPr>
          <w:p w14:paraId="3EC5F26F" w14:textId="77777777" w:rsidR="00C86134" w:rsidRDefault="00C86134" w:rsidP="00CE1CD6">
            <w:pPr>
              <w:pStyle w:val="Header2-SubClauses"/>
              <w:tabs>
                <w:tab w:val="clear" w:pos="360"/>
              </w:tabs>
              <w:spacing w:before="60" w:after="120"/>
              <w:ind w:left="0" w:firstLine="0"/>
              <w:jc w:val="left"/>
            </w:pPr>
          </w:p>
        </w:tc>
      </w:tr>
      <w:tr w:rsidR="00C86134" w14:paraId="334DB970" w14:textId="77777777" w:rsidTr="00CE1CD6">
        <w:tc>
          <w:tcPr>
            <w:tcW w:w="8969" w:type="dxa"/>
            <w:gridSpan w:val="16"/>
            <w:tcBorders>
              <w:top w:val="nil"/>
              <w:left w:val="nil"/>
              <w:bottom w:val="nil"/>
              <w:right w:val="nil"/>
            </w:tcBorders>
          </w:tcPr>
          <w:p w14:paraId="4DCDC761" w14:textId="77777777" w:rsidR="00C86134" w:rsidRPr="009130A1" w:rsidRDefault="00C86134" w:rsidP="00CE1CD6">
            <w:pPr>
              <w:pStyle w:val="Para"/>
              <w:tabs>
                <w:tab w:val="clear" w:pos="284"/>
                <w:tab w:val="clear" w:pos="851"/>
                <w:tab w:val="left" w:pos="720"/>
              </w:tabs>
              <w:spacing w:after="120"/>
              <w:ind w:left="720" w:hanging="720"/>
              <w:jc w:val="both"/>
              <w:rPr>
                <w:lang w:val="en-US"/>
              </w:rPr>
            </w:pPr>
            <w:r w:rsidRPr="009130A1">
              <w:rPr>
                <w:lang w:val="en-US"/>
              </w:rPr>
              <w:t>4.1</w:t>
            </w:r>
            <w:r w:rsidRPr="009130A1">
              <w:rPr>
                <w:lang w:val="en-US"/>
              </w:rPr>
              <w:tab/>
              <w:t>A Bidder</w:t>
            </w:r>
            <w:r>
              <w:rPr>
                <w:lang w:val="en-US"/>
              </w:rPr>
              <w:t>,</w:t>
            </w:r>
            <w:r w:rsidRPr="009130A1">
              <w:rPr>
                <w:lang w:val="en-US"/>
              </w:rPr>
              <w:t xml:space="preserve"> </w:t>
            </w:r>
            <w:r w:rsidRPr="0067050B">
              <w:t xml:space="preserve">and all parties constituting the </w:t>
            </w:r>
            <w:r>
              <w:t>Bidder,</w:t>
            </w:r>
            <w:r w:rsidRPr="009130A1">
              <w:rPr>
                <w:lang w:val="en-US"/>
              </w:rPr>
              <w:t xml:space="preserve"> shall meet the following criteria to be eligible to participate in public procurement:</w:t>
            </w:r>
          </w:p>
          <w:p w14:paraId="6A66C5E7" w14:textId="77777777" w:rsidR="00C86134" w:rsidRPr="009130A1" w:rsidRDefault="00C86134" w:rsidP="00CE1CD6">
            <w:pPr>
              <w:pStyle w:val="SubPara"/>
            </w:pPr>
            <w:r w:rsidRPr="009130A1">
              <w:t>(a)</w:t>
            </w:r>
            <w:r w:rsidRPr="009130A1">
              <w:tab/>
              <w:t>the bidder has the legal capacity to enter into a contract;</w:t>
            </w:r>
          </w:p>
          <w:p w14:paraId="03C31DD1" w14:textId="77777777" w:rsidR="00C86134" w:rsidRPr="009130A1" w:rsidRDefault="00C86134" w:rsidP="00CE1CD6">
            <w:pPr>
              <w:pStyle w:val="SubPara"/>
            </w:pPr>
            <w:r w:rsidRPr="009130A1">
              <w:t>(b)</w:t>
            </w:r>
            <w:r w:rsidRPr="009130A1">
              <w:tab/>
              <w:t>the bidder is not:</w:t>
            </w:r>
          </w:p>
          <w:p w14:paraId="6F5B87CE" w14:textId="77777777" w:rsidR="00C86134" w:rsidRPr="009130A1" w:rsidRDefault="00C86134" w:rsidP="00CE1CD6">
            <w:pPr>
              <w:pStyle w:val="SubSubPara"/>
            </w:pPr>
            <w:r w:rsidRPr="009130A1">
              <w:t>(</w:t>
            </w:r>
            <w:proofErr w:type="spellStart"/>
            <w:r w:rsidRPr="009130A1">
              <w:t>i</w:t>
            </w:r>
            <w:proofErr w:type="spellEnd"/>
            <w:r w:rsidRPr="009130A1">
              <w:t>)</w:t>
            </w:r>
            <w:r w:rsidRPr="009130A1">
              <w:tab/>
              <w:t>insolvent;</w:t>
            </w:r>
          </w:p>
          <w:p w14:paraId="2575E279" w14:textId="77777777" w:rsidR="00C86134" w:rsidRPr="009130A1" w:rsidRDefault="00C86134" w:rsidP="00CE1CD6">
            <w:pPr>
              <w:pStyle w:val="SubSubPara"/>
            </w:pPr>
            <w:r w:rsidRPr="009130A1">
              <w:t>(ii)</w:t>
            </w:r>
            <w:r w:rsidRPr="009130A1">
              <w:tab/>
              <w:t>in receivership;</w:t>
            </w:r>
          </w:p>
          <w:p w14:paraId="367E0084" w14:textId="77777777" w:rsidR="00C86134" w:rsidRPr="009130A1" w:rsidRDefault="00C86134" w:rsidP="00CE1CD6">
            <w:pPr>
              <w:pStyle w:val="SubSubPara"/>
            </w:pPr>
            <w:r w:rsidRPr="009130A1">
              <w:t>(iii)</w:t>
            </w:r>
            <w:r w:rsidRPr="009130A1">
              <w:tab/>
              <w:t>bankrupt; or</w:t>
            </w:r>
          </w:p>
          <w:p w14:paraId="1AE6A983" w14:textId="77777777" w:rsidR="00C86134" w:rsidRPr="009130A1" w:rsidRDefault="00C86134" w:rsidP="00CE1CD6">
            <w:pPr>
              <w:pStyle w:val="SubSubPara"/>
            </w:pPr>
            <w:r w:rsidRPr="009130A1">
              <w:t>(iv)</w:t>
            </w:r>
            <w:r w:rsidRPr="009130A1">
              <w:tab/>
              <w:t>being wound up</w:t>
            </w:r>
          </w:p>
          <w:p w14:paraId="1E01CD1A" w14:textId="77777777" w:rsidR="00C86134" w:rsidRPr="009130A1" w:rsidRDefault="00C86134" w:rsidP="00CE1CD6">
            <w:pPr>
              <w:pStyle w:val="SubPara"/>
            </w:pPr>
            <w:r w:rsidRPr="009130A1">
              <w:t>(c)</w:t>
            </w:r>
            <w:r w:rsidRPr="009130A1">
              <w:tab/>
              <w:t>the bidder’s business activities have not been suspended;</w:t>
            </w:r>
          </w:p>
          <w:p w14:paraId="46260F00" w14:textId="77777777" w:rsidR="00C86134" w:rsidRPr="009130A1" w:rsidRDefault="00C86134" w:rsidP="00CE1CD6">
            <w:pPr>
              <w:pStyle w:val="SubPara"/>
            </w:pPr>
            <w:r w:rsidRPr="009130A1">
              <w:t>(d)</w:t>
            </w:r>
            <w:r w:rsidRPr="009130A1">
              <w:tab/>
              <w:t>the bidder is not the subject of legal proceedings for any of the circumstances in (b); and</w:t>
            </w:r>
          </w:p>
          <w:p w14:paraId="3D1A4173" w14:textId="77777777" w:rsidR="00C86134" w:rsidRPr="00DF6727" w:rsidRDefault="00C86134" w:rsidP="00CE1CD6">
            <w:pPr>
              <w:pStyle w:val="SubPara"/>
            </w:pPr>
            <w:r w:rsidRPr="009130A1">
              <w:t>(e)</w:t>
            </w:r>
            <w:r w:rsidRPr="009130A1">
              <w:tab/>
              <w:t>the bidder has fulfilled his or her obligations to pay taxes and social security contributions.</w:t>
            </w:r>
          </w:p>
        </w:tc>
      </w:tr>
      <w:tr w:rsidR="00C86134" w14:paraId="079E14FC" w14:textId="77777777" w:rsidTr="00CE1CD6">
        <w:tc>
          <w:tcPr>
            <w:tcW w:w="8969" w:type="dxa"/>
            <w:gridSpan w:val="16"/>
            <w:tcBorders>
              <w:top w:val="nil"/>
              <w:left w:val="nil"/>
              <w:bottom w:val="nil"/>
              <w:right w:val="nil"/>
            </w:tcBorders>
          </w:tcPr>
          <w:p w14:paraId="47CFBD4D" w14:textId="77777777" w:rsidR="00C86134" w:rsidRDefault="00C86134" w:rsidP="00CE1CD6">
            <w:pPr>
              <w:pStyle w:val="Header2-SubClauses"/>
              <w:tabs>
                <w:tab w:val="clear" w:pos="360"/>
                <w:tab w:val="left" w:pos="684"/>
              </w:tabs>
              <w:spacing w:before="60" w:after="120"/>
              <w:ind w:left="639" w:hanging="639"/>
              <w:jc w:val="left"/>
            </w:pPr>
            <w:r>
              <w:rPr>
                <w:b/>
                <w:bCs/>
              </w:rPr>
              <w:br w:type="page"/>
            </w:r>
            <w:r>
              <w:t>4.2</w:t>
            </w:r>
            <w:r>
              <w:tab/>
              <w:t xml:space="preserve">A Bidder may be a natural person, private entity, government-owned entity, subject to ITB Sub-Clause 4.6, any combination of them with a formal intent to enter into an agreement or under an existing agreement in the form of a joint venture, consortium, or association.  In the case of a joint venture, consortium, or </w:t>
            </w:r>
            <w:r>
              <w:lastRenderedPageBreak/>
              <w:t>association, unless otherwise specified in the BDS, all parties shall be jointly and severally liable.</w:t>
            </w:r>
          </w:p>
        </w:tc>
      </w:tr>
      <w:tr w:rsidR="00C86134" w14:paraId="138D4246" w14:textId="77777777" w:rsidTr="00CE1CD6">
        <w:tc>
          <w:tcPr>
            <w:tcW w:w="8969" w:type="dxa"/>
            <w:gridSpan w:val="16"/>
            <w:tcBorders>
              <w:top w:val="nil"/>
              <w:left w:val="nil"/>
              <w:bottom w:val="nil"/>
              <w:right w:val="nil"/>
            </w:tcBorders>
          </w:tcPr>
          <w:p w14:paraId="5697AB23" w14:textId="77777777" w:rsidR="00C86134" w:rsidRDefault="00C86134" w:rsidP="00CE1CD6">
            <w:pPr>
              <w:pStyle w:val="Header2-SubClauses"/>
              <w:tabs>
                <w:tab w:val="clear" w:pos="360"/>
                <w:tab w:val="clear" w:pos="619"/>
                <w:tab w:val="left" w:pos="684"/>
              </w:tabs>
              <w:spacing w:before="60" w:after="120"/>
              <w:ind w:left="639" w:hanging="639"/>
              <w:jc w:val="left"/>
            </w:pPr>
            <w:bookmarkStart w:id="53" w:name="_Toc438532561"/>
            <w:bookmarkEnd w:id="53"/>
            <w:r>
              <w:lastRenderedPageBreak/>
              <w:t>4.3</w:t>
            </w:r>
            <w:r>
              <w:tab/>
              <w:t>A Bidder, and all parties constituting the Bidder including sub-contractors, shall have the nationality of an eligible country, in accordance with Section 5, Eligible Countries.  A Bidder shall be deemed to have the nationality of a country if the Bidder is a citizen or is constituted, incorporated, or registered and operates in conformity with the provisions of the laws of that country.  This criterion shall also apply to the determination of the nationality of proposed subcontractors for any part of the Contract including related services.</w:t>
            </w:r>
          </w:p>
        </w:tc>
      </w:tr>
      <w:tr w:rsidR="00C86134" w14:paraId="6D880B16" w14:textId="77777777" w:rsidTr="00CE1CD6">
        <w:tc>
          <w:tcPr>
            <w:tcW w:w="8969" w:type="dxa"/>
            <w:gridSpan w:val="16"/>
            <w:tcBorders>
              <w:top w:val="nil"/>
              <w:left w:val="nil"/>
              <w:bottom w:val="nil"/>
              <w:right w:val="nil"/>
            </w:tcBorders>
          </w:tcPr>
          <w:p w14:paraId="2D3421C4" w14:textId="77777777" w:rsidR="00C86134" w:rsidRDefault="00C86134" w:rsidP="00CE1CD6">
            <w:pPr>
              <w:pStyle w:val="Header2-SubClauses"/>
              <w:tabs>
                <w:tab w:val="clear" w:pos="360"/>
                <w:tab w:val="left" w:pos="684"/>
              </w:tabs>
              <w:spacing w:before="60" w:after="120"/>
              <w:ind w:left="639" w:hanging="639"/>
              <w:jc w:val="left"/>
            </w:pPr>
            <w:bookmarkStart w:id="54" w:name="_Toc438532562"/>
            <w:bookmarkEnd w:id="54"/>
            <w:r>
              <w:t>4.4</w:t>
            </w:r>
            <w:r>
              <w:tab/>
              <w:t xml:space="preserve">A Bidder shall not have a conflict of interest.  All Bidders found to be in conflict of interest shall be disqualified.  A Bidder may be considered to have a conflict of interest with one or more parties in this bidding process, if they: </w:t>
            </w:r>
          </w:p>
          <w:p w14:paraId="440027BB"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(a)</w:t>
            </w:r>
            <w:r>
              <w:rPr>
                <w:lang w:val="en-GB"/>
              </w:rPr>
              <w:tab/>
              <w:t>have controlling shareholders in common; or</w:t>
            </w:r>
          </w:p>
          <w:p w14:paraId="55010E5E"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(b)</w:t>
            </w:r>
            <w:r>
              <w:rPr>
                <w:lang w:val="en-GB"/>
              </w:rPr>
              <w:tab/>
              <w:t>receive or have received any direct or indirect subsidy from any of them; or</w:t>
            </w:r>
          </w:p>
          <w:p w14:paraId="24911965" w14:textId="77777777" w:rsidR="00C86134" w:rsidRDefault="00C86134" w:rsidP="00CE1CD6">
            <w:pPr>
              <w:pStyle w:val="Header3-Paragraph"/>
              <w:tabs>
                <w:tab w:val="clear" w:pos="684"/>
                <w:tab w:val="clear" w:pos="864"/>
                <w:tab w:val="left" w:pos="1206"/>
              </w:tabs>
              <w:spacing w:before="60" w:after="120"/>
              <w:ind w:left="1206" w:hanging="567"/>
              <w:jc w:val="left"/>
              <w:rPr>
                <w:lang w:val="en-GB"/>
              </w:rPr>
            </w:pPr>
            <w:r>
              <w:rPr>
                <w:lang w:val="en-GB"/>
              </w:rPr>
              <w:t>(c)</w:t>
            </w:r>
            <w:r>
              <w:rPr>
                <w:lang w:val="en-GB"/>
              </w:rPr>
              <w:tab/>
              <w:t>have the same legal representative for purposes of this bid; or</w:t>
            </w:r>
          </w:p>
        </w:tc>
      </w:tr>
      <w:tr w:rsidR="00C86134" w14:paraId="7B6C260E" w14:textId="77777777" w:rsidTr="00CE1CD6">
        <w:tc>
          <w:tcPr>
            <w:tcW w:w="8969" w:type="dxa"/>
            <w:gridSpan w:val="16"/>
            <w:tcBorders>
              <w:top w:val="nil"/>
              <w:left w:val="nil"/>
              <w:bottom w:val="nil"/>
              <w:right w:val="nil"/>
            </w:tcBorders>
          </w:tcPr>
          <w:p w14:paraId="171E2B34" w14:textId="77777777" w:rsidR="00C86134" w:rsidRDefault="00C86134" w:rsidP="00CE1CD6">
            <w:pPr>
              <w:pStyle w:val="Header3-Paragraph"/>
              <w:tabs>
                <w:tab w:val="clear" w:pos="684"/>
              </w:tabs>
              <w:spacing w:before="60" w:after="120"/>
              <w:ind w:left="1206" w:hanging="587"/>
              <w:jc w:val="left"/>
              <w:rPr>
                <w:lang w:val="en-GB"/>
              </w:rPr>
            </w:pPr>
            <w:bookmarkStart w:id="55" w:name="_Toc438532563"/>
            <w:bookmarkEnd w:id="55"/>
            <w:r>
              <w:rPr>
                <w:lang w:val="en-GB"/>
              </w:rPr>
              <w:t>(d)</w:t>
            </w:r>
            <w:r>
              <w:rPr>
                <w:lang w:val="en-GB"/>
              </w:rPr>
              <w:tab/>
              <w:t>have a relationship with each other, directly or through common third parties, that puts them in a position to have access to information about or influence on the bid of another Bidder, or influence the decisions of the Procuring and Disposing Entity regarding this bidding process; or</w:t>
            </w:r>
          </w:p>
        </w:tc>
      </w:tr>
      <w:tr w:rsidR="00C86134" w14:paraId="514F55C6" w14:textId="77777777" w:rsidTr="00CE1CD6">
        <w:tc>
          <w:tcPr>
            <w:tcW w:w="8969" w:type="dxa"/>
            <w:gridSpan w:val="16"/>
            <w:tcBorders>
              <w:top w:val="nil"/>
              <w:left w:val="nil"/>
              <w:bottom w:val="nil"/>
              <w:right w:val="nil"/>
            </w:tcBorders>
          </w:tcPr>
          <w:p w14:paraId="7EFCE1D1"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bookmarkStart w:id="56" w:name="_Toc438532564"/>
            <w:bookmarkEnd w:id="56"/>
            <w:r>
              <w:rPr>
                <w:lang w:val="en-GB"/>
              </w:rPr>
              <w:t>(e)</w:t>
            </w:r>
            <w:r>
              <w:rPr>
                <w:lang w:val="en-GB"/>
              </w:rPr>
              <w:tab/>
              <w:t xml:space="preserve">submit more than one bid in this bidding process, except for alternative offers permitted under ITB Clause 13.  However, this does not limit the participation of subcontractors in more than one bid, or as Bidders and subcontractors simultaneously; or </w:t>
            </w:r>
          </w:p>
          <w:p w14:paraId="466FFD25" w14:textId="77777777" w:rsidR="00C86134" w:rsidRDefault="00C86134" w:rsidP="00CE1CD6">
            <w:pPr>
              <w:pStyle w:val="Header3-Paragraph"/>
              <w:tabs>
                <w:tab w:val="clear" w:pos="684"/>
                <w:tab w:val="clear" w:pos="864"/>
                <w:tab w:val="left" w:pos="1242"/>
              </w:tabs>
              <w:spacing w:before="60" w:after="120"/>
              <w:ind w:left="1206" w:hanging="587"/>
              <w:jc w:val="left"/>
              <w:rPr>
                <w:lang w:val="en-GB"/>
              </w:rPr>
            </w:pPr>
            <w:r>
              <w:rPr>
                <w:lang w:val="en-GB"/>
              </w:rPr>
              <w:t>(f)</w:t>
            </w:r>
            <w:r>
              <w:rPr>
                <w:lang w:val="en-GB"/>
              </w:rPr>
              <w:tab/>
              <w:t>participated as a consultant in the preparation of the design or technical specifications of the Supplies and related services that are the subject of the bid.</w:t>
            </w:r>
          </w:p>
        </w:tc>
      </w:tr>
      <w:tr w:rsidR="00C86134" w14:paraId="1D1D8879" w14:textId="77777777" w:rsidTr="00CE1CD6">
        <w:tc>
          <w:tcPr>
            <w:tcW w:w="8969" w:type="dxa"/>
            <w:gridSpan w:val="16"/>
            <w:tcBorders>
              <w:top w:val="nil"/>
              <w:left w:val="nil"/>
              <w:bottom w:val="nil"/>
              <w:right w:val="nil"/>
            </w:tcBorders>
          </w:tcPr>
          <w:p w14:paraId="6B9A64E5" w14:textId="77777777" w:rsidR="00C86134" w:rsidRDefault="00C86134" w:rsidP="00CE1CD6">
            <w:pPr>
              <w:pStyle w:val="Header2-SubClauses"/>
              <w:tabs>
                <w:tab w:val="clear" w:pos="360"/>
                <w:tab w:val="clear" w:pos="619"/>
                <w:tab w:val="left" w:pos="639"/>
              </w:tabs>
              <w:spacing w:before="60" w:after="120"/>
              <w:ind w:left="639" w:hanging="639"/>
              <w:jc w:val="left"/>
            </w:pPr>
            <w:bookmarkStart w:id="57" w:name="_Toc438532565"/>
            <w:bookmarkEnd w:id="57"/>
            <w:r>
              <w:t>4.5</w:t>
            </w:r>
            <w:r>
              <w:tab/>
              <w:t xml:space="preserve">A firm that is under a declaration of suspension by the Authority in accordance with ITB Clause 3.1 (c), at the date of the deadline for bid submission or thereafter, shall be disqualified. </w:t>
            </w:r>
          </w:p>
        </w:tc>
      </w:tr>
      <w:tr w:rsidR="00C86134" w14:paraId="2E693040" w14:textId="77777777" w:rsidTr="00CE1CD6">
        <w:tc>
          <w:tcPr>
            <w:tcW w:w="8969" w:type="dxa"/>
            <w:gridSpan w:val="16"/>
            <w:tcBorders>
              <w:top w:val="nil"/>
              <w:left w:val="nil"/>
              <w:bottom w:val="nil"/>
              <w:right w:val="nil"/>
            </w:tcBorders>
          </w:tcPr>
          <w:p w14:paraId="1109575C" w14:textId="77777777" w:rsidR="00C86134" w:rsidRDefault="00C86134" w:rsidP="00CE1CD6">
            <w:pPr>
              <w:pStyle w:val="Header2-SubClauses"/>
              <w:tabs>
                <w:tab w:val="clear" w:pos="360"/>
                <w:tab w:val="left" w:pos="684"/>
              </w:tabs>
              <w:spacing w:before="60" w:after="120"/>
              <w:ind w:left="639" w:hanging="639"/>
              <w:jc w:val="left"/>
            </w:pPr>
            <w:bookmarkStart w:id="58" w:name="_Toc438532566"/>
            <w:bookmarkEnd w:id="58"/>
            <w:r>
              <w:t>4.6</w:t>
            </w:r>
            <w:r>
              <w:tab/>
              <w:t>Government-owned enterprises shall be eligible only if they can establish that they are legally and financially autonomous and operate under commercial law.</w:t>
            </w:r>
          </w:p>
        </w:tc>
      </w:tr>
      <w:tr w:rsidR="00C86134" w14:paraId="035A34FF" w14:textId="77777777" w:rsidTr="00CE1CD6">
        <w:tc>
          <w:tcPr>
            <w:tcW w:w="8969" w:type="dxa"/>
            <w:gridSpan w:val="16"/>
            <w:tcBorders>
              <w:top w:val="nil"/>
              <w:left w:val="nil"/>
              <w:bottom w:val="nil"/>
              <w:right w:val="nil"/>
            </w:tcBorders>
          </w:tcPr>
          <w:p w14:paraId="146CDA33" w14:textId="77777777" w:rsidR="00C86134" w:rsidRDefault="00C86134" w:rsidP="00CE1CD6">
            <w:pPr>
              <w:pStyle w:val="Header2-SubClauses"/>
              <w:tabs>
                <w:tab w:val="clear" w:pos="360"/>
                <w:tab w:val="left" w:pos="684"/>
              </w:tabs>
              <w:spacing w:before="60" w:after="120"/>
              <w:ind w:left="639" w:hanging="639"/>
              <w:jc w:val="left"/>
            </w:pPr>
            <w:r>
              <w:t>4.7</w:t>
            </w:r>
            <w:r>
              <w:tab/>
              <w:t>Bidders shall provide such evidence of their continued eligibility satisfactory to the Procuring and Disposing Entity, as the Procuring and Disposing Entity shall reasonably request.</w:t>
            </w:r>
          </w:p>
          <w:p w14:paraId="2EFB8CED" w14:textId="77777777" w:rsidR="00C86134" w:rsidRDefault="00C86134" w:rsidP="00CE1CD6">
            <w:pPr>
              <w:pStyle w:val="Header2-SubClauses"/>
              <w:tabs>
                <w:tab w:val="clear" w:pos="360"/>
                <w:tab w:val="left" w:pos="684"/>
              </w:tabs>
              <w:spacing w:before="60" w:after="120"/>
              <w:ind w:left="639" w:hanging="639"/>
              <w:jc w:val="left"/>
            </w:pPr>
          </w:p>
        </w:tc>
      </w:tr>
      <w:tr w:rsidR="00C86134" w14:paraId="0B572FE9" w14:textId="77777777" w:rsidTr="00CE1CD6">
        <w:tc>
          <w:tcPr>
            <w:tcW w:w="5709" w:type="dxa"/>
            <w:gridSpan w:val="3"/>
            <w:tcBorders>
              <w:top w:val="nil"/>
              <w:left w:val="nil"/>
              <w:bottom w:val="nil"/>
              <w:right w:val="nil"/>
            </w:tcBorders>
          </w:tcPr>
          <w:p w14:paraId="36AFC665" w14:textId="77777777" w:rsidR="00C86134" w:rsidRDefault="00C86134" w:rsidP="00CE1CD6">
            <w:pPr>
              <w:pStyle w:val="Sect1ParaHead"/>
            </w:pPr>
            <w:bookmarkStart w:id="59" w:name="_Toc438532567"/>
            <w:bookmarkStart w:id="60" w:name="_Toc438438824"/>
            <w:bookmarkStart w:id="61" w:name="_Toc438532568"/>
            <w:bookmarkStart w:id="62" w:name="_Toc438733968"/>
            <w:bookmarkStart w:id="63" w:name="_Toc438907009"/>
            <w:bookmarkStart w:id="64" w:name="_Toc438907208"/>
            <w:bookmarkStart w:id="65" w:name="_Toc31283159"/>
            <w:bookmarkStart w:id="66" w:name="_Toc43379406"/>
            <w:bookmarkEnd w:id="59"/>
            <w:r>
              <w:t>5.</w:t>
            </w:r>
            <w:r>
              <w:tab/>
              <w:t>Eligible Supplies and Related Services</w:t>
            </w:r>
            <w:bookmarkEnd w:id="60"/>
            <w:bookmarkEnd w:id="61"/>
            <w:bookmarkEnd w:id="62"/>
            <w:bookmarkEnd w:id="63"/>
            <w:bookmarkEnd w:id="64"/>
            <w:bookmarkEnd w:id="65"/>
            <w:bookmarkEnd w:id="66"/>
          </w:p>
        </w:tc>
        <w:tc>
          <w:tcPr>
            <w:tcW w:w="3260" w:type="dxa"/>
            <w:gridSpan w:val="13"/>
            <w:tcBorders>
              <w:top w:val="nil"/>
              <w:left w:val="nil"/>
              <w:bottom w:val="nil"/>
              <w:right w:val="nil"/>
            </w:tcBorders>
          </w:tcPr>
          <w:p w14:paraId="105AED88" w14:textId="77777777" w:rsidR="00C86134" w:rsidRDefault="00C86134" w:rsidP="00CE1CD6">
            <w:pPr>
              <w:pStyle w:val="Header2-SubClauses"/>
              <w:tabs>
                <w:tab w:val="clear" w:pos="360"/>
              </w:tabs>
              <w:spacing w:before="60" w:after="120"/>
              <w:ind w:left="0" w:firstLine="0"/>
              <w:jc w:val="left"/>
            </w:pPr>
          </w:p>
        </w:tc>
      </w:tr>
      <w:tr w:rsidR="00C86134" w14:paraId="6132985E" w14:textId="77777777" w:rsidTr="00CE1CD6">
        <w:tc>
          <w:tcPr>
            <w:tcW w:w="8969" w:type="dxa"/>
            <w:gridSpan w:val="16"/>
            <w:tcBorders>
              <w:top w:val="nil"/>
              <w:left w:val="nil"/>
              <w:bottom w:val="nil"/>
              <w:right w:val="nil"/>
            </w:tcBorders>
          </w:tcPr>
          <w:p w14:paraId="2AD5A549" w14:textId="77777777" w:rsidR="00C86134" w:rsidRDefault="00C86134" w:rsidP="00CE1CD6">
            <w:pPr>
              <w:pStyle w:val="Header2-SubClauses"/>
              <w:tabs>
                <w:tab w:val="clear" w:pos="360"/>
                <w:tab w:val="clear" w:pos="619"/>
                <w:tab w:val="left" w:pos="639"/>
              </w:tabs>
              <w:spacing w:before="60" w:after="120"/>
              <w:ind w:left="639" w:hanging="639"/>
              <w:jc w:val="left"/>
            </w:pPr>
            <w:r>
              <w:t>5.1</w:t>
            </w:r>
            <w:r>
              <w:tab/>
              <w:t>All Supplies and related Services to be supplied under the Contract shall have as their country of origin an eligible country in accordance with Section 5, Eligible Countries.</w:t>
            </w:r>
          </w:p>
        </w:tc>
      </w:tr>
      <w:tr w:rsidR="00C86134" w14:paraId="062D692C" w14:textId="77777777" w:rsidTr="00CE1CD6">
        <w:tc>
          <w:tcPr>
            <w:tcW w:w="8969" w:type="dxa"/>
            <w:gridSpan w:val="16"/>
            <w:tcBorders>
              <w:top w:val="nil"/>
              <w:left w:val="nil"/>
              <w:bottom w:val="nil"/>
              <w:right w:val="nil"/>
            </w:tcBorders>
          </w:tcPr>
          <w:p w14:paraId="6D0C267D" w14:textId="77777777" w:rsidR="00C86134" w:rsidRDefault="00C86134" w:rsidP="00CE1CD6">
            <w:pPr>
              <w:pStyle w:val="Header2-SubClauses"/>
              <w:tabs>
                <w:tab w:val="clear" w:pos="360"/>
                <w:tab w:val="left" w:pos="684"/>
              </w:tabs>
              <w:spacing w:before="60" w:after="120"/>
              <w:ind w:left="639" w:hanging="639"/>
              <w:jc w:val="left"/>
            </w:pPr>
            <w:bookmarkStart w:id="67" w:name="_Toc438532569"/>
            <w:bookmarkEnd w:id="67"/>
            <w:r>
              <w:t>5.2</w:t>
            </w:r>
            <w:r>
              <w:tab/>
              <w:t xml:space="preserve">For purposes of this Clause, the term “Supplies” means goods, raw materials, products, equipment or objects of any kind and description in solid, liquid or gaseous form, or in the form of electricity, or intellectual and proprietary rights as </w:t>
            </w:r>
            <w:r>
              <w:lastRenderedPageBreak/>
              <w:t xml:space="preserve">well as works or services incidental to the provision of such supplies where the value of such works or services does not exceed the value of the supplies. </w:t>
            </w:r>
          </w:p>
        </w:tc>
      </w:tr>
      <w:tr w:rsidR="00C86134" w14:paraId="063E273B" w14:textId="77777777" w:rsidTr="00CE1CD6">
        <w:tc>
          <w:tcPr>
            <w:tcW w:w="8969" w:type="dxa"/>
            <w:gridSpan w:val="16"/>
            <w:tcBorders>
              <w:top w:val="nil"/>
              <w:left w:val="nil"/>
              <w:bottom w:val="nil"/>
              <w:right w:val="nil"/>
            </w:tcBorders>
          </w:tcPr>
          <w:p w14:paraId="172875DC" w14:textId="77777777" w:rsidR="00C86134" w:rsidRDefault="00C86134" w:rsidP="00CE1CD6">
            <w:pPr>
              <w:pStyle w:val="Header2-SubClauses"/>
              <w:tabs>
                <w:tab w:val="clear" w:pos="360"/>
                <w:tab w:val="left" w:pos="684"/>
              </w:tabs>
              <w:spacing w:before="60" w:after="120"/>
              <w:ind w:left="639" w:hanging="639"/>
              <w:jc w:val="left"/>
            </w:pPr>
            <w:bookmarkStart w:id="68" w:name="_Toc438532570"/>
            <w:bookmarkEnd w:id="68"/>
            <w:r>
              <w:lastRenderedPageBreak/>
              <w:t>5.3</w:t>
            </w:r>
            <w:r>
              <w:tab/>
              <w:t>The term “country of origin” means the country where the Supplies have been mined, grown, cultivated, produced, manufactured, or processed, or through manufacture, processing, or assembly, another commercially recognised article results that differs substantially in its basic characteristics from its imported components.</w:t>
            </w:r>
          </w:p>
        </w:tc>
      </w:tr>
      <w:tr w:rsidR="00C86134" w14:paraId="088C2C82" w14:textId="77777777" w:rsidTr="00CE1CD6">
        <w:tc>
          <w:tcPr>
            <w:tcW w:w="8969" w:type="dxa"/>
            <w:gridSpan w:val="16"/>
            <w:tcBorders>
              <w:top w:val="nil"/>
              <w:left w:val="nil"/>
              <w:bottom w:val="nil"/>
              <w:right w:val="nil"/>
            </w:tcBorders>
          </w:tcPr>
          <w:p w14:paraId="1973BFA7" w14:textId="77777777" w:rsidR="00C86134" w:rsidRDefault="00C86134" w:rsidP="00CE1CD6">
            <w:pPr>
              <w:pStyle w:val="Header2-SubClauses"/>
              <w:tabs>
                <w:tab w:val="clear" w:pos="360"/>
                <w:tab w:val="left" w:pos="684"/>
              </w:tabs>
              <w:spacing w:before="60" w:after="120"/>
              <w:ind w:left="639" w:hanging="639"/>
              <w:jc w:val="left"/>
            </w:pPr>
            <w:r>
              <w:t>5.4</w:t>
            </w:r>
            <w:r>
              <w:tab/>
              <w:t>The nationality of the Provider that produces, assembles, distributes, or sells the Supplies shall not determine their origin.</w:t>
            </w:r>
          </w:p>
        </w:tc>
      </w:tr>
      <w:tr w:rsidR="00C86134" w14:paraId="43598B83" w14:textId="77777777" w:rsidTr="00CE1CD6">
        <w:tc>
          <w:tcPr>
            <w:tcW w:w="8969" w:type="dxa"/>
            <w:gridSpan w:val="16"/>
            <w:tcBorders>
              <w:top w:val="nil"/>
              <w:left w:val="nil"/>
              <w:bottom w:val="nil"/>
              <w:right w:val="nil"/>
            </w:tcBorders>
          </w:tcPr>
          <w:p w14:paraId="04942B9B" w14:textId="77777777" w:rsidR="00C86134" w:rsidRDefault="00C86134" w:rsidP="00CE1CD6">
            <w:pPr>
              <w:pStyle w:val="Header2-SubClauses"/>
              <w:tabs>
                <w:tab w:val="clear" w:pos="360"/>
                <w:tab w:val="left" w:pos="684"/>
              </w:tabs>
              <w:spacing w:before="60" w:after="120"/>
              <w:ind w:left="639" w:hanging="639"/>
              <w:jc w:val="left"/>
              <w:rPr>
                <w:spacing w:val="-4"/>
              </w:rPr>
            </w:pPr>
            <w:bookmarkStart w:id="69" w:name="_Toc438532571"/>
            <w:bookmarkEnd w:id="69"/>
            <w:r>
              <w:rPr>
                <w:spacing w:val="-4"/>
              </w:rPr>
              <w:t>5.5</w:t>
            </w:r>
            <w:r>
              <w:rPr>
                <w:spacing w:val="-4"/>
              </w:rPr>
              <w:tab/>
              <w:t xml:space="preserve">If so required in the BDS, the Bidder shall demonstrate that it has been duly authorised by the Manufacturer of the Supplies to supply,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Uganda</w:t>
                </w:r>
              </w:smartTag>
            </w:smartTag>
            <w:r>
              <w:rPr>
                <w:spacing w:val="-4"/>
              </w:rPr>
              <w:t xml:space="preserve">, the Supplies indicated in its </w:t>
            </w:r>
            <w:r w:rsidR="00C72492">
              <w:rPr>
                <w:spacing w:val="-4"/>
              </w:rPr>
              <w:t xml:space="preserve">bid. </w:t>
            </w:r>
          </w:p>
        </w:tc>
      </w:tr>
      <w:tr w:rsidR="00C86134" w14:paraId="785E738C" w14:textId="77777777" w:rsidTr="00CE1CD6">
        <w:tc>
          <w:tcPr>
            <w:tcW w:w="8969" w:type="dxa"/>
            <w:gridSpan w:val="16"/>
            <w:tcBorders>
              <w:top w:val="nil"/>
              <w:left w:val="nil"/>
              <w:bottom w:val="nil"/>
              <w:right w:val="nil"/>
            </w:tcBorders>
          </w:tcPr>
          <w:p w14:paraId="5D49EEE3" w14:textId="77777777" w:rsidR="00C86134" w:rsidRDefault="00C86134" w:rsidP="00CE1CD6">
            <w:pPr>
              <w:pStyle w:val="Sect1SubHead"/>
            </w:pPr>
            <w:bookmarkStart w:id="70" w:name="_Toc438532572"/>
            <w:bookmarkStart w:id="71" w:name="_Toc438438825"/>
            <w:bookmarkStart w:id="72" w:name="_Toc438532573"/>
            <w:bookmarkStart w:id="73" w:name="_Toc438733969"/>
            <w:bookmarkStart w:id="74" w:name="_Toc438962051"/>
            <w:bookmarkStart w:id="75" w:name="_Toc461939617"/>
            <w:bookmarkStart w:id="76" w:name="_Toc31283160"/>
            <w:bookmarkStart w:id="77" w:name="_Toc43379407"/>
            <w:bookmarkEnd w:id="70"/>
            <w:r>
              <w:t>B.</w:t>
            </w:r>
            <w:r>
              <w:tab/>
              <w:t>Bidding Document</w:t>
            </w:r>
            <w:bookmarkEnd w:id="71"/>
            <w:bookmarkEnd w:id="72"/>
            <w:bookmarkEnd w:id="73"/>
            <w:bookmarkEnd w:id="74"/>
            <w:bookmarkEnd w:id="75"/>
            <w:bookmarkEnd w:id="76"/>
            <w:bookmarkEnd w:id="77"/>
          </w:p>
        </w:tc>
      </w:tr>
      <w:tr w:rsidR="00C86134" w14:paraId="657D558C" w14:textId="77777777" w:rsidTr="00CE1CD6">
        <w:tc>
          <w:tcPr>
            <w:tcW w:w="4500" w:type="dxa"/>
            <w:gridSpan w:val="2"/>
            <w:tcBorders>
              <w:top w:val="nil"/>
              <w:left w:val="nil"/>
              <w:bottom w:val="nil"/>
              <w:right w:val="nil"/>
            </w:tcBorders>
          </w:tcPr>
          <w:p w14:paraId="5A83B014" w14:textId="77777777" w:rsidR="00C86134" w:rsidRDefault="00C86134" w:rsidP="00CE1CD6">
            <w:pPr>
              <w:pStyle w:val="Sect1ParaHead"/>
            </w:pPr>
            <w:bookmarkStart w:id="78" w:name="_Toc438438826"/>
            <w:bookmarkStart w:id="79" w:name="_Toc438532574"/>
            <w:bookmarkStart w:id="80" w:name="_Toc438733970"/>
            <w:bookmarkStart w:id="81" w:name="_Toc438907010"/>
            <w:bookmarkStart w:id="82" w:name="_Toc438907209"/>
            <w:bookmarkStart w:id="83" w:name="_Toc31283161"/>
            <w:bookmarkStart w:id="84" w:name="_Toc43379408"/>
            <w:r>
              <w:t>6.</w:t>
            </w:r>
            <w:r>
              <w:tab/>
              <w:t>Contents of Bidding Document</w:t>
            </w:r>
            <w:bookmarkEnd w:id="78"/>
            <w:bookmarkEnd w:id="79"/>
            <w:bookmarkEnd w:id="80"/>
            <w:bookmarkEnd w:id="81"/>
            <w:bookmarkEnd w:id="82"/>
            <w:bookmarkEnd w:id="83"/>
            <w:bookmarkEnd w:id="84"/>
          </w:p>
        </w:tc>
        <w:tc>
          <w:tcPr>
            <w:tcW w:w="4469" w:type="dxa"/>
            <w:gridSpan w:val="14"/>
            <w:tcBorders>
              <w:top w:val="nil"/>
              <w:left w:val="nil"/>
              <w:bottom w:val="nil"/>
              <w:right w:val="nil"/>
            </w:tcBorders>
          </w:tcPr>
          <w:p w14:paraId="0906D09A" w14:textId="77777777" w:rsidR="00C86134" w:rsidRDefault="00C86134" w:rsidP="00CE1CD6">
            <w:pPr>
              <w:pStyle w:val="Header2-SubClauses"/>
              <w:tabs>
                <w:tab w:val="clear" w:pos="360"/>
              </w:tabs>
              <w:spacing w:before="60" w:after="120"/>
              <w:ind w:left="0" w:firstLine="0"/>
              <w:jc w:val="left"/>
            </w:pPr>
          </w:p>
        </w:tc>
      </w:tr>
      <w:tr w:rsidR="00C86134" w14:paraId="1F7C9568" w14:textId="77777777" w:rsidTr="00CE1CD6">
        <w:tc>
          <w:tcPr>
            <w:tcW w:w="8969" w:type="dxa"/>
            <w:gridSpan w:val="16"/>
            <w:tcBorders>
              <w:top w:val="nil"/>
              <w:left w:val="nil"/>
              <w:bottom w:val="nil"/>
              <w:right w:val="nil"/>
            </w:tcBorders>
          </w:tcPr>
          <w:p w14:paraId="1447BF24" w14:textId="77777777" w:rsidR="00C86134" w:rsidRDefault="00C86134" w:rsidP="00CE1CD6">
            <w:pPr>
              <w:pStyle w:val="Header2-SubClauses"/>
              <w:tabs>
                <w:tab w:val="clear" w:pos="360"/>
                <w:tab w:val="left" w:pos="684"/>
              </w:tabs>
              <w:spacing w:before="60" w:after="120"/>
              <w:ind w:left="639" w:hanging="639"/>
              <w:jc w:val="left"/>
            </w:pPr>
            <w:r>
              <w:t>6.1</w:t>
            </w:r>
            <w:r>
              <w:tab/>
              <w:t>The Bidding Document consists of Parts 1, 2, and 3, which include all the Sections indicated below, and should be read in conjunction with any addenda issued in accordance with ITB Clause 8.</w:t>
            </w:r>
          </w:p>
        </w:tc>
      </w:tr>
      <w:tr w:rsidR="00C86134" w14:paraId="72542F13" w14:textId="77777777" w:rsidTr="00CE1CD6">
        <w:tc>
          <w:tcPr>
            <w:tcW w:w="8969" w:type="dxa"/>
            <w:gridSpan w:val="16"/>
            <w:tcBorders>
              <w:top w:val="nil"/>
              <w:left w:val="nil"/>
              <w:bottom w:val="nil"/>
              <w:right w:val="nil"/>
            </w:tcBorders>
          </w:tcPr>
          <w:p w14:paraId="097C7BA5" w14:textId="77777777" w:rsidR="00C86134" w:rsidRDefault="00C86134" w:rsidP="00CE1CD6">
            <w:pPr>
              <w:tabs>
                <w:tab w:val="left" w:pos="1152"/>
                <w:tab w:val="left" w:pos="2502"/>
              </w:tabs>
              <w:spacing w:before="60" w:after="120"/>
              <w:ind w:left="720"/>
              <w:jc w:val="left"/>
              <w:rPr>
                <w:b/>
                <w:bCs/>
              </w:rPr>
            </w:pPr>
            <w:r>
              <w:rPr>
                <w:b/>
                <w:bCs/>
              </w:rPr>
              <w:t>PART 1    Bidding Procedures</w:t>
            </w:r>
          </w:p>
          <w:p w14:paraId="07A019A6" w14:textId="77777777" w:rsidR="00C86134" w:rsidRDefault="00C86134" w:rsidP="00CE1CD6">
            <w:pPr>
              <w:numPr>
                <w:ilvl w:val="0"/>
                <w:numId w:val="2"/>
              </w:numPr>
              <w:tabs>
                <w:tab w:val="left" w:pos="432"/>
                <w:tab w:val="left" w:pos="1602"/>
                <w:tab w:val="left" w:pos="2502"/>
              </w:tabs>
              <w:spacing w:after="60"/>
              <w:ind w:left="1599" w:hanging="448"/>
              <w:jc w:val="left"/>
            </w:pPr>
            <w:r>
              <w:t>Section 1. Instructions to Bidders (ITB)</w:t>
            </w:r>
          </w:p>
          <w:p w14:paraId="2404AB54" w14:textId="77777777" w:rsidR="00C86134" w:rsidRDefault="00C86134" w:rsidP="00CE1CD6">
            <w:pPr>
              <w:numPr>
                <w:ilvl w:val="0"/>
                <w:numId w:val="3"/>
              </w:numPr>
              <w:tabs>
                <w:tab w:val="left" w:pos="432"/>
                <w:tab w:val="left" w:pos="1602"/>
                <w:tab w:val="left" w:pos="2502"/>
              </w:tabs>
              <w:spacing w:after="60"/>
              <w:ind w:left="1599" w:hanging="448"/>
              <w:jc w:val="left"/>
            </w:pPr>
            <w:r>
              <w:t>Section 2. Bid Data Sheet (BDS)</w:t>
            </w:r>
          </w:p>
          <w:p w14:paraId="622D8DEE" w14:textId="77777777" w:rsidR="00C86134" w:rsidRDefault="00C86134" w:rsidP="00CE1CD6">
            <w:pPr>
              <w:numPr>
                <w:ilvl w:val="0"/>
                <w:numId w:val="4"/>
              </w:numPr>
              <w:tabs>
                <w:tab w:val="left" w:pos="432"/>
                <w:tab w:val="left" w:pos="1602"/>
                <w:tab w:val="left" w:pos="2502"/>
              </w:tabs>
              <w:spacing w:after="60"/>
              <w:ind w:left="1599" w:hanging="448"/>
              <w:jc w:val="left"/>
            </w:pPr>
            <w:r>
              <w:t>Section 3. Evaluation Methodology and Criteria</w:t>
            </w:r>
          </w:p>
          <w:p w14:paraId="08AACA31" w14:textId="77777777" w:rsidR="00C86134" w:rsidRDefault="00C86134" w:rsidP="00CE1CD6">
            <w:pPr>
              <w:numPr>
                <w:ilvl w:val="0"/>
                <w:numId w:val="5"/>
              </w:numPr>
              <w:tabs>
                <w:tab w:val="left" w:pos="432"/>
                <w:tab w:val="left" w:pos="1602"/>
                <w:tab w:val="left" w:pos="2502"/>
              </w:tabs>
              <w:spacing w:after="60"/>
              <w:ind w:left="1599" w:hanging="448"/>
              <w:jc w:val="left"/>
            </w:pPr>
            <w:r>
              <w:t>Section 4. Bidding Forms</w:t>
            </w:r>
          </w:p>
          <w:p w14:paraId="1B1B6E67" w14:textId="77777777" w:rsidR="00C86134" w:rsidRDefault="00C86134" w:rsidP="00CE1CD6">
            <w:pPr>
              <w:numPr>
                <w:ilvl w:val="0"/>
                <w:numId w:val="6"/>
              </w:numPr>
              <w:tabs>
                <w:tab w:val="left" w:pos="432"/>
                <w:tab w:val="left" w:pos="1602"/>
                <w:tab w:val="left" w:pos="2502"/>
              </w:tabs>
              <w:spacing w:after="60"/>
              <w:ind w:left="1599" w:hanging="448"/>
              <w:jc w:val="left"/>
            </w:pPr>
            <w:r>
              <w:t>Section 5. Eligible Countries</w:t>
            </w:r>
          </w:p>
          <w:p w14:paraId="06672C87" w14:textId="77777777" w:rsidR="00C86134" w:rsidRDefault="00C86134" w:rsidP="00CE1CD6">
            <w:pPr>
              <w:tabs>
                <w:tab w:val="left" w:pos="1152"/>
                <w:tab w:val="left" w:pos="1692"/>
                <w:tab w:val="left" w:pos="2502"/>
              </w:tabs>
              <w:spacing w:before="60" w:after="120"/>
              <w:ind w:left="720"/>
              <w:jc w:val="left"/>
              <w:rPr>
                <w:b/>
                <w:bCs/>
              </w:rPr>
            </w:pPr>
            <w:r>
              <w:rPr>
                <w:b/>
                <w:bCs/>
              </w:rPr>
              <w:t>PART 2   Statement of Requirements</w:t>
            </w:r>
          </w:p>
          <w:p w14:paraId="3F23F8FB" w14:textId="77777777" w:rsidR="00C86134" w:rsidRDefault="00C86134" w:rsidP="00CE1CD6">
            <w:pPr>
              <w:numPr>
                <w:ilvl w:val="0"/>
                <w:numId w:val="7"/>
              </w:numPr>
              <w:tabs>
                <w:tab w:val="left" w:pos="1602"/>
              </w:tabs>
              <w:spacing w:after="60"/>
              <w:ind w:left="1599" w:hanging="448"/>
              <w:jc w:val="left"/>
            </w:pPr>
            <w:r>
              <w:t xml:space="preserve">Section 6. Statement of Requirements </w:t>
            </w:r>
          </w:p>
          <w:p w14:paraId="62138907" w14:textId="77777777" w:rsidR="00C86134" w:rsidRDefault="00C86134" w:rsidP="00CE1CD6">
            <w:pPr>
              <w:pStyle w:val="Footer"/>
              <w:tabs>
                <w:tab w:val="left" w:pos="1152"/>
                <w:tab w:val="left" w:pos="1692"/>
                <w:tab w:val="left" w:pos="2502"/>
              </w:tabs>
              <w:spacing w:before="60" w:after="120"/>
              <w:ind w:left="720"/>
              <w:rPr>
                <w:b/>
                <w:bCs/>
              </w:rPr>
            </w:pPr>
            <w:r>
              <w:rPr>
                <w:b/>
                <w:bCs/>
              </w:rPr>
              <w:t>PART 3   Contract</w:t>
            </w:r>
          </w:p>
          <w:p w14:paraId="227CB533" w14:textId="77777777" w:rsidR="00C86134" w:rsidRDefault="00C86134" w:rsidP="00CE1CD6">
            <w:pPr>
              <w:numPr>
                <w:ilvl w:val="0"/>
                <w:numId w:val="8"/>
              </w:numPr>
              <w:tabs>
                <w:tab w:val="left" w:pos="1602"/>
                <w:tab w:val="left" w:pos="2624"/>
              </w:tabs>
              <w:spacing w:after="60"/>
              <w:ind w:left="1598" w:hanging="446"/>
              <w:jc w:val="left"/>
            </w:pPr>
            <w:r>
              <w:t xml:space="preserve">Section 7. General Conditions of Contract (GCC) for the Procurement of </w:t>
            </w:r>
            <w:r>
              <w:tab/>
              <w:t>Supplies</w:t>
            </w:r>
          </w:p>
          <w:p w14:paraId="25402F55" w14:textId="77777777" w:rsidR="00C86134" w:rsidRDefault="00C86134" w:rsidP="00CE1CD6">
            <w:pPr>
              <w:numPr>
                <w:ilvl w:val="0"/>
                <w:numId w:val="9"/>
              </w:numPr>
              <w:tabs>
                <w:tab w:val="left" w:pos="1602"/>
              </w:tabs>
              <w:spacing w:after="60"/>
              <w:ind w:left="1598" w:hanging="446"/>
              <w:jc w:val="left"/>
            </w:pPr>
            <w:r>
              <w:t>Section 8. Special Conditions of Contract (SCC)</w:t>
            </w:r>
          </w:p>
          <w:p w14:paraId="2A64A67F" w14:textId="77777777" w:rsidR="00C86134" w:rsidRDefault="00C86134" w:rsidP="00CE1CD6">
            <w:pPr>
              <w:numPr>
                <w:ilvl w:val="0"/>
                <w:numId w:val="10"/>
              </w:numPr>
              <w:tabs>
                <w:tab w:val="left" w:pos="1602"/>
              </w:tabs>
              <w:spacing w:after="60"/>
              <w:ind w:left="1602" w:hanging="450"/>
              <w:jc w:val="left"/>
            </w:pPr>
            <w:r>
              <w:t>Section 9. Contract Forms</w:t>
            </w:r>
          </w:p>
        </w:tc>
      </w:tr>
      <w:tr w:rsidR="00C86134" w14:paraId="4F9FCB27" w14:textId="77777777" w:rsidTr="00CE1CD6">
        <w:tc>
          <w:tcPr>
            <w:tcW w:w="8969" w:type="dxa"/>
            <w:gridSpan w:val="16"/>
            <w:tcBorders>
              <w:top w:val="nil"/>
              <w:left w:val="nil"/>
              <w:bottom w:val="nil"/>
              <w:right w:val="nil"/>
            </w:tcBorders>
          </w:tcPr>
          <w:p w14:paraId="229EDD0C" w14:textId="77777777" w:rsidR="00C86134" w:rsidRDefault="00C86134" w:rsidP="00CE1CD6">
            <w:pPr>
              <w:pStyle w:val="Header2-SubClauses"/>
              <w:tabs>
                <w:tab w:val="clear" w:pos="360"/>
                <w:tab w:val="left" w:pos="684"/>
              </w:tabs>
              <w:spacing w:before="60" w:after="120"/>
              <w:ind w:left="639" w:hanging="639"/>
              <w:jc w:val="left"/>
            </w:pPr>
            <w:r>
              <w:t>6.2</w:t>
            </w:r>
            <w:r>
              <w:tab/>
              <w:t>The Bid Notice or any Pre-qualification Notice is not part of the Bidding Document.</w:t>
            </w:r>
          </w:p>
          <w:p w14:paraId="4392D3A0" w14:textId="77777777" w:rsidR="00C86134" w:rsidRDefault="00C86134" w:rsidP="00CE1CD6">
            <w:pPr>
              <w:pStyle w:val="Header2-SubClauses"/>
              <w:tabs>
                <w:tab w:val="clear" w:pos="360"/>
                <w:tab w:val="left" w:pos="684"/>
              </w:tabs>
              <w:spacing w:before="60" w:after="120"/>
              <w:ind w:left="639" w:hanging="639"/>
              <w:jc w:val="left"/>
            </w:pPr>
            <w:r>
              <w:t>6.3</w:t>
            </w:r>
            <w:r>
              <w:tab/>
              <w:t xml:space="preserve">Bidders who did not obtain the Bidding Document directly from the Procuring and Disposing Entity will be rejected during evaluation.  Where a Bidding Document is obtained from the Procuring and Disposing Entity on a Bidder’s behalf, the Bidder’s name must be registered with the Procuring and Disposing Entity at the time of sale and issue. </w:t>
            </w:r>
          </w:p>
          <w:p w14:paraId="72CD78CA" w14:textId="77777777" w:rsidR="00C86134" w:rsidRDefault="00C86134" w:rsidP="00CE1CD6">
            <w:pPr>
              <w:pStyle w:val="Header2-SubClauses"/>
              <w:tabs>
                <w:tab w:val="clear" w:pos="360"/>
                <w:tab w:val="left" w:pos="684"/>
              </w:tabs>
              <w:spacing w:before="60" w:after="120"/>
              <w:ind w:left="639" w:hanging="639"/>
              <w:jc w:val="left"/>
            </w:pPr>
            <w:r>
              <w:t>6.4</w:t>
            </w:r>
            <w:r>
              <w:tab/>
              <w:t>The Bidder is expected to examine all instructions, forms, terms, and specifications in the Bidding Document.  Failure to furnish all information or documentation required by the Bidding Document, may result in the rejection of the bid.</w:t>
            </w:r>
          </w:p>
        </w:tc>
      </w:tr>
      <w:tr w:rsidR="00C86134" w14:paraId="36FD178A" w14:textId="77777777" w:rsidTr="00CE1CD6">
        <w:tc>
          <w:tcPr>
            <w:tcW w:w="5850" w:type="dxa"/>
            <w:gridSpan w:val="5"/>
            <w:tcBorders>
              <w:top w:val="nil"/>
              <w:left w:val="nil"/>
              <w:bottom w:val="nil"/>
              <w:right w:val="nil"/>
            </w:tcBorders>
          </w:tcPr>
          <w:p w14:paraId="4041750E" w14:textId="77777777" w:rsidR="00C86134" w:rsidRDefault="00C86134" w:rsidP="00CE1CD6">
            <w:pPr>
              <w:pStyle w:val="Sect1ParaHead"/>
            </w:pPr>
            <w:bookmarkStart w:id="85" w:name="_Toc438438827"/>
            <w:bookmarkStart w:id="86" w:name="_Toc438532575"/>
            <w:bookmarkStart w:id="87" w:name="_Toc438733971"/>
            <w:bookmarkStart w:id="88" w:name="_Toc438907011"/>
            <w:bookmarkStart w:id="89" w:name="_Toc438907210"/>
            <w:bookmarkStart w:id="90" w:name="_Toc31283162"/>
            <w:bookmarkStart w:id="91" w:name="_Toc43379409"/>
            <w:r>
              <w:t>7.</w:t>
            </w:r>
            <w:r>
              <w:tab/>
              <w:t>Clarification of Bidding Document</w:t>
            </w:r>
            <w:bookmarkEnd w:id="85"/>
            <w:bookmarkEnd w:id="86"/>
            <w:bookmarkEnd w:id="87"/>
            <w:bookmarkEnd w:id="88"/>
            <w:bookmarkEnd w:id="89"/>
            <w:bookmarkEnd w:id="90"/>
            <w:bookmarkEnd w:id="91"/>
          </w:p>
        </w:tc>
        <w:tc>
          <w:tcPr>
            <w:tcW w:w="3119" w:type="dxa"/>
            <w:gridSpan w:val="11"/>
            <w:tcBorders>
              <w:top w:val="nil"/>
              <w:left w:val="nil"/>
              <w:bottom w:val="nil"/>
              <w:right w:val="nil"/>
            </w:tcBorders>
          </w:tcPr>
          <w:p w14:paraId="2A34646B" w14:textId="77777777" w:rsidR="00C86134" w:rsidRDefault="00C86134" w:rsidP="00CE1CD6">
            <w:pPr>
              <w:pStyle w:val="Header2-SubClauses"/>
              <w:tabs>
                <w:tab w:val="clear" w:pos="360"/>
              </w:tabs>
              <w:spacing w:before="60" w:after="120"/>
              <w:ind w:left="0" w:firstLine="0"/>
              <w:jc w:val="left"/>
            </w:pPr>
          </w:p>
        </w:tc>
      </w:tr>
      <w:tr w:rsidR="00C86134" w14:paraId="2166CD42" w14:textId="77777777" w:rsidTr="00CE1CD6">
        <w:tc>
          <w:tcPr>
            <w:tcW w:w="8969" w:type="dxa"/>
            <w:gridSpan w:val="16"/>
            <w:tcBorders>
              <w:top w:val="nil"/>
              <w:left w:val="nil"/>
              <w:bottom w:val="nil"/>
              <w:right w:val="nil"/>
            </w:tcBorders>
          </w:tcPr>
          <w:p w14:paraId="267CEB97" w14:textId="77777777" w:rsidR="00C86134" w:rsidRDefault="00C86134" w:rsidP="00CE1CD6">
            <w:pPr>
              <w:pStyle w:val="Header2-SubClauses"/>
              <w:tabs>
                <w:tab w:val="clear" w:pos="360"/>
                <w:tab w:val="left" w:pos="684"/>
              </w:tabs>
              <w:spacing w:before="60" w:after="120"/>
              <w:ind w:left="639" w:hanging="639"/>
              <w:jc w:val="left"/>
            </w:pPr>
            <w:r>
              <w:lastRenderedPageBreak/>
              <w:t>7.1</w:t>
            </w:r>
            <w:r>
              <w:tab/>
              <w:t>A prospective Bidder requiring any clarification of the Bidding Document shall contact the Procuring and Disposing Entity in writing at the Procuring and Disposing Entity’s address indicated in the BDS.  The Procuring and Disposing Entity will respond in writing to any request for clarification, provided that such request is received no later than the number of days prior to the deadline for submission of bids indicated in the BDS. The Procuring and Disposing Entity shall forward copies of its response to all Bidders who have acquired the Bidding Document directly from it, including a description of the inquiry but without identifying its source.  Should the Procuring and Disposing Entity deem it necessary to amend the Bidding Document as a result of a clarification, it shall do so following the procedure under ITB Clause 8 and Sub-Clause 24.2.</w:t>
            </w:r>
          </w:p>
        </w:tc>
      </w:tr>
      <w:tr w:rsidR="00C86134" w14:paraId="797C8A7D" w14:textId="77777777" w:rsidTr="00CE1CD6">
        <w:tc>
          <w:tcPr>
            <w:tcW w:w="4500" w:type="dxa"/>
            <w:gridSpan w:val="2"/>
            <w:tcBorders>
              <w:top w:val="nil"/>
              <w:left w:val="nil"/>
              <w:bottom w:val="nil"/>
              <w:right w:val="nil"/>
            </w:tcBorders>
          </w:tcPr>
          <w:p w14:paraId="7FDD28CD" w14:textId="77777777" w:rsidR="00C86134" w:rsidRDefault="00C86134" w:rsidP="00CE1CD6">
            <w:pPr>
              <w:pStyle w:val="Sect1ParaHead"/>
            </w:pPr>
            <w:bookmarkStart w:id="92" w:name="_Toc438438828"/>
            <w:bookmarkStart w:id="93" w:name="_Toc438532576"/>
            <w:bookmarkStart w:id="94" w:name="_Toc438733972"/>
            <w:bookmarkStart w:id="95" w:name="_Toc438907012"/>
            <w:bookmarkStart w:id="96" w:name="_Toc438907211"/>
            <w:bookmarkStart w:id="97" w:name="_Toc31283163"/>
            <w:bookmarkStart w:id="98" w:name="_Toc43379410"/>
            <w:r>
              <w:t>8.</w:t>
            </w:r>
            <w:r>
              <w:tab/>
              <w:t>Amendment of Bidding Document</w:t>
            </w:r>
            <w:bookmarkEnd w:id="92"/>
            <w:bookmarkEnd w:id="93"/>
            <w:bookmarkEnd w:id="94"/>
            <w:bookmarkEnd w:id="95"/>
            <w:bookmarkEnd w:id="96"/>
            <w:bookmarkEnd w:id="97"/>
            <w:bookmarkEnd w:id="98"/>
          </w:p>
        </w:tc>
        <w:tc>
          <w:tcPr>
            <w:tcW w:w="4469" w:type="dxa"/>
            <w:gridSpan w:val="14"/>
            <w:tcBorders>
              <w:top w:val="nil"/>
              <w:left w:val="nil"/>
              <w:bottom w:val="nil"/>
              <w:right w:val="nil"/>
            </w:tcBorders>
          </w:tcPr>
          <w:p w14:paraId="627339C8" w14:textId="77777777" w:rsidR="00C86134" w:rsidRDefault="00C86134" w:rsidP="00CE1CD6">
            <w:pPr>
              <w:pStyle w:val="Header2-SubClauses"/>
              <w:tabs>
                <w:tab w:val="clear" w:pos="360"/>
              </w:tabs>
              <w:spacing w:before="60" w:after="120"/>
              <w:ind w:left="0" w:firstLine="0"/>
              <w:jc w:val="left"/>
            </w:pPr>
          </w:p>
        </w:tc>
      </w:tr>
      <w:tr w:rsidR="00C86134" w14:paraId="66918112" w14:textId="77777777" w:rsidTr="00CE1CD6">
        <w:tc>
          <w:tcPr>
            <w:tcW w:w="8969" w:type="dxa"/>
            <w:gridSpan w:val="16"/>
            <w:tcBorders>
              <w:top w:val="nil"/>
              <w:left w:val="nil"/>
              <w:bottom w:val="nil"/>
              <w:right w:val="nil"/>
            </w:tcBorders>
          </w:tcPr>
          <w:p w14:paraId="39D9DFA3" w14:textId="77777777" w:rsidR="00C86134" w:rsidRDefault="00C86134" w:rsidP="00CE1CD6">
            <w:pPr>
              <w:pStyle w:val="Header2-SubClauses"/>
              <w:tabs>
                <w:tab w:val="clear" w:pos="360"/>
                <w:tab w:val="left" w:pos="684"/>
              </w:tabs>
              <w:spacing w:before="60" w:after="120"/>
              <w:ind w:left="639" w:hanging="639"/>
              <w:jc w:val="left"/>
            </w:pPr>
            <w:r>
              <w:t>8.1</w:t>
            </w:r>
            <w:r>
              <w:tab/>
              <w:t>At any time prior to the deadline for submission of bids, the Procuring and Disposing Entity may amend the Bidding Document by issuing addenda.</w:t>
            </w:r>
          </w:p>
          <w:p w14:paraId="76653E5D" w14:textId="77777777" w:rsidR="00C86134" w:rsidRDefault="00C86134" w:rsidP="00CE1CD6">
            <w:pPr>
              <w:pStyle w:val="Header2-SubClauses"/>
              <w:tabs>
                <w:tab w:val="clear" w:pos="360"/>
                <w:tab w:val="left" w:pos="684"/>
              </w:tabs>
              <w:spacing w:before="60" w:after="120"/>
              <w:ind w:left="639" w:hanging="639"/>
              <w:jc w:val="left"/>
            </w:pPr>
            <w:r>
              <w:t>8.2</w:t>
            </w:r>
            <w:r>
              <w:tab/>
              <w:t>Any addendum issued shall be part of the Bidding Document and shall be communicated in writing to all who have obtained the Bidding Document directly from the Procuring and Disposing Entity.</w:t>
            </w:r>
          </w:p>
          <w:p w14:paraId="251660EF" w14:textId="77777777" w:rsidR="00C86134" w:rsidRDefault="00C86134" w:rsidP="00CE1CD6">
            <w:pPr>
              <w:pStyle w:val="Header2-SubClauses"/>
              <w:tabs>
                <w:tab w:val="clear" w:pos="360"/>
                <w:tab w:val="clear" w:pos="619"/>
                <w:tab w:val="left" w:pos="639"/>
              </w:tabs>
              <w:spacing w:before="60" w:after="120"/>
              <w:ind w:left="639" w:hanging="639"/>
              <w:jc w:val="left"/>
            </w:pPr>
            <w:r>
              <w:t>8.3</w:t>
            </w:r>
            <w:r>
              <w:tab/>
              <w:t>To give prospective Bidders reasonable time in which to take an addendum into account in preparing their bids, the Procuring and Disposing Entity may, at its discretion, extend the deadline for the submission of bids, pursuant to ITB Sub-Clause 24.2.</w:t>
            </w:r>
          </w:p>
        </w:tc>
      </w:tr>
      <w:tr w:rsidR="00C86134" w14:paraId="751AFC58" w14:textId="77777777" w:rsidTr="00CE1CD6">
        <w:tc>
          <w:tcPr>
            <w:tcW w:w="8969" w:type="dxa"/>
            <w:gridSpan w:val="16"/>
            <w:tcBorders>
              <w:top w:val="nil"/>
              <w:left w:val="nil"/>
              <w:bottom w:val="nil"/>
              <w:right w:val="nil"/>
            </w:tcBorders>
          </w:tcPr>
          <w:p w14:paraId="77117DFB" w14:textId="77777777" w:rsidR="00C86134" w:rsidRDefault="00C86134" w:rsidP="00CE1CD6">
            <w:pPr>
              <w:pStyle w:val="Sect1SubHead"/>
            </w:pPr>
            <w:bookmarkStart w:id="99" w:name="_Toc438438829"/>
            <w:bookmarkStart w:id="100" w:name="_Toc438532577"/>
            <w:bookmarkStart w:id="101" w:name="_Toc438733973"/>
            <w:bookmarkStart w:id="102" w:name="_Toc438962055"/>
            <w:bookmarkStart w:id="103" w:name="_Toc461939618"/>
            <w:bookmarkStart w:id="104" w:name="_Toc31283164"/>
            <w:bookmarkStart w:id="105" w:name="_Toc43379411"/>
            <w:r>
              <w:t>C.</w:t>
            </w:r>
            <w:r>
              <w:tab/>
              <w:t>Preparation of Bids</w:t>
            </w:r>
            <w:bookmarkEnd w:id="99"/>
            <w:bookmarkEnd w:id="100"/>
            <w:bookmarkEnd w:id="101"/>
            <w:bookmarkEnd w:id="102"/>
            <w:bookmarkEnd w:id="103"/>
            <w:bookmarkEnd w:id="104"/>
            <w:bookmarkEnd w:id="105"/>
          </w:p>
        </w:tc>
      </w:tr>
      <w:tr w:rsidR="00C86134" w14:paraId="58A20220" w14:textId="77777777" w:rsidTr="00CE1CD6">
        <w:tc>
          <w:tcPr>
            <w:tcW w:w="4500" w:type="dxa"/>
            <w:gridSpan w:val="2"/>
            <w:tcBorders>
              <w:top w:val="nil"/>
              <w:left w:val="nil"/>
              <w:bottom w:val="nil"/>
              <w:right w:val="nil"/>
            </w:tcBorders>
          </w:tcPr>
          <w:p w14:paraId="274FA70B" w14:textId="77777777" w:rsidR="00C86134" w:rsidRDefault="00C86134" w:rsidP="00CE1CD6">
            <w:pPr>
              <w:pStyle w:val="Sect1ParaHead"/>
            </w:pPr>
            <w:bookmarkStart w:id="106" w:name="_Toc438438830"/>
            <w:bookmarkStart w:id="107" w:name="_Toc438532578"/>
            <w:bookmarkStart w:id="108" w:name="_Toc438733974"/>
            <w:bookmarkStart w:id="109" w:name="_Toc438907013"/>
            <w:bookmarkStart w:id="110" w:name="_Toc438907212"/>
            <w:bookmarkStart w:id="111" w:name="_Toc31283165"/>
            <w:bookmarkStart w:id="112" w:name="_Toc43379412"/>
            <w:r>
              <w:t>9.</w:t>
            </w:r>
            <w:r>
              <w:tab/>
              <w:t>Cost of Bidding</w:t>
            </w:r>
            <w:bookmarkEnd w:id="106"/>
            <w:bookmarkEnd w:id="107"/>
            <w:bookmarkEnd w:id="108"/>
            <w:bookmarkEnd w:id="109"/>
            <w:bookmarkEnd w:id="110"/>
            <w:bookmarkEnd w:id="111"/>
            <w:bookmarkEnd w:id="112"/>
          </w:p>
        </w:tc>
        <w:tc>
          <w:tcPr>
            <w:tcW w:w="4469" w:type="dxa"/>
            <w:gridSpan w:val="14"/>
            <w:tcBorders>
              <w:top w:val="nil"/>
              <w:left w:val="nil"/>
              <w:bottom w:val="nil"/>
              <w:right w:val="nil"/>
            </w:tcBorders>
          </w:tcPr>
          <w:p w14:paraId="35C81A34" w14:textId="77777777" w:rsidR="00C86134" w:rsidRDefault="00C86134" w:rsidP="00CE1CD6">
            <w:pPr>
              <w:pStyle w:val="Header2-SubClauses"/>
              <w:tabs>
                <w:tab w:val="clear" w:pos="360"/>
              </w:tabs>
              <w:spacing w:before="60" w:after="120"/>
              <w:ind w:left="0" w:firstLine="0"/>
              <w:jc w:val="left"/>
            </w:pPr>
          </w:p>
        </w:tc>
      </w:tr>
      <w:tr w:rsidR="00C86134" w14:paraId="3EC1B4C4" w14:textId="77777777" w:rsidTr="00CE1CD6">
        <w:tc>
          <w:tcPr>
            <w:tcW w:w="8969" w:type="dxa"/>
            <w:gridSpan w:val="16"/>
            <w:tcBorders>
              <w:top w:val="nil"/>
              <w:left w:val="nil"/>
              <w:bottom w:val="nil"/>
              <w:right w:val="nil"/>
            </w:tcBorders>
          </w:tcPr>
          <w:p w14:paraId="5A38592B" w14:textId="77777777" w:rsidR="00C86134" w:rsidRDefault="00C86134" w:rsidP="00CE1CD6">
            <w:pPr>
              <w:pStyle w:val="Header2-SubClauses"/>
              <w:tabs>
                <w:tab w:val="clear" w:pos="360"/>
                <w:tab w:val="left" w:pos="684"/>
              </w:tabs>
              <w:spacing w:before="60" w:after="120"/>
              <w:ind w:left="639" w:hanging="639"/>
              <w:jc w:val="left"/>
            </w:pPr>
            <w:r>
              <w:t>9.1</w:t>
            </w:r>
            <w:r>
              <w:tab/>
              <w:t>The Bidder shall bear all costs associated with the preparation and submission of its bid, and the Procuring and Disposing Entity shall not be responsible or liable for those costs, regardless of the conduct or outcome of the bidding process.</w:t>
            </w:r>
          </w:p>
        </w:tc>
      </w:tr>
      <w:tr w:rsidR="00C86134" w14:paraId="1C5C74DB" w14:textId="77777777" w:rsidTr="00CE1CD6">
        <w:tc>
          <w:tcPr>
            <w:tcW w:w="8544" w:type="dxa"/>
            <w:gridSpan w:val="15"/>
            <w:tcBorders>
              <w:top w:val="nil"/>
              <w:left w:val="nil"/>
              <w:bottom w:val="nil"/>
              <w:right w:val="nil"/>
            </w:tcBorders>
          </w:tcPr>
          <w:p w14:paraId="28409D7E" w14:textId="77777777" w:rsidR="00C86134" w:rsidRDefault="00C86134" w:rsidP="00CE1CD6">
            <w:pPr>
              <w:pStyle w:val="Sect1ParaHead"/>
            </w:pPr>
            <w:bookmarkStart w:id="113" w:name="_Toc438438831"/>
            <w:bookmarkStart w:id="114" w:name="_Toc438532579"/>
            <w:bookmarkStart w:id="115" w:name="_Toc438733975"/>
            <w:bookmarkStart w:id="116" w:name="_Toc438907014"/>
            <w:bookmarkStart w:id="117" w:name="_Toc438907213"/>
            <w:bookmarkStart w:id="118" w:name="_Toc31283166"/>
            <w:bookmarkStart w:id="119" w:name="_Toc43379413"/>
            <w:r>
              <w:t>10.</w:t>
            </w:r>
            <w:r>
              <w:tab/>
              <w:t>Language of Bid</w:t>
            </w:r>
            <w:bookmarkEnd w:id="113"/>
            <w:bookmarkEnd w:id="114"/>
            <w:bookmarkEnd w:id="115"/>
            <w:bookmarkEnd w:id="116"/>
            <w:bookmarkEnd w:id="117"/>
            <w:bookmarkEnd w:id="118"/>
            <w:r>
              <w:t xml:space="preserve"> and Communications</w:t>
            </w:r>
            <w:bookmarkEnd w:id="119"/>
          </w:p>
        </w:tc>
        <w:tc>
          <w:tcPr>
            <w:tcW w:w="425" w:type="dxa"/>
            <w:tcBorders>
              <w:top w:val="nil"/>
              <w:left w:val="nil"/>
              <w:bottom w:val="nil"/>
              <w:right w:val="nil"/>
            </w:tcBorders>
          </w:tcPr>
          <w:p w14:paraId="51E6BFE4" w14:textId="77777777" w:rsidR="00C86134" w:rsidRDefault="00C86134" w:rsidP="00CE1CD6">
            <w:pPr>
              <w:pStyle w:val="Header2-SubClauses"/>
              <w:tabs>
                <w:tab w:val="clear" w:pos="360"/>
              </w:tabs>
              <w:spacing w:before="60" w:after="120"/>
              <w:ind w:left="0" w:firstLine="0"/>
              <w:jc w:val="left"/>
            </w:pPr>
          </w:p>
        </w:tc>
      </w:tr>
      <w:tr w:rsidR="00C86134" w14:paraId="56EECF3F" w14:textId="77777777" w:rsidTr="00CE1CD6">
        <w:tc>
          <w:tcPr>
            <w:tcW w:w="8969" w:type="dxa"/>
            <w:gridSpan w:val="16"/>
            <w:tcBorders>
              <w:top w:val="nil"/>
              <w:left w:val="nil"/>
              <w:bottom w:val="nil"/>
              <w:right w:val="nil"/>
            </w:tcBorders>
          </w:tcPr>
          <w:p w14:paraId="21FBC609" w14:textId="77777777" w:rsidR="00C86134" w:rsidRDefault="00C86134" w:rsidP="00CE1CD6">
            <w:pPr>
              <w:pStyle w:val="Header2-SubClauses"/>
              <w:tabs>
                <w:tab w:val="clear" w:pos="360"/>
                <w:tab w:val="left" w:pos="684"/>
              </w:tabs>
              <w:spacing w:before="60" w:after="120"/>
              <w:ind w:left="639" w:hanging="639"/>
              <w:jc w:val="left"/>
            </w:pPr>
            <w:r>
              <w:t>10.1</w:t>
            </w:r>
            <w:r>
              <w:tab/>
              <w:t>The medium of communication shall be in writing unless otherwise specified in the BDS.</w:t>
            </w:r>
          </w:p>
          <w:p w14:paraId="52E8FDE4" w14:textId="77777777" w:rsidR="00C86134" w:rsidRDefault="00C86134" w:rsidP="00CE1CD6">
            <w:pPr>
              <w:pStyle w:val="Header2-SubClauses"/>
              <w:tabs>
                <w:tab w:val="clear" w:pos="360"/>
                <w:tab w:val="left" w:pos="684"/>
              </w:tabs>
              <w:spacing w:before="60" w:after="120"/>
              <w:ind w:left="639" w:hanging="639"/>
              <w:jc w:val="left"/>
            </w:pPr>
            <w:r>
              <w:t>10.2</w:t>
            </w:r>
            <w:r>
              <w:tab/>
              <w:t xml:space="preserve">The bid, as well as all correspondence and documents relating to the bid exchanged by the Bidder and the Procuring and Disposing Entity, shall be written in English unless otherwise specified in the BDS.  </w:t>
            </w:r>
          </w:p>
          <w:p w14:paraId="4F60FDA0" w14:textId="77777777" w:rsidR="00C86134" w:rsidRDefault="00C86134" w:rsidP="00CE1CD6">
            <w:pPr>
              <w:pStyle w:val="Header2-SubClauses"/>
              <w:tabs>
                <w:tab w:val="clear" w:pos="360"/>
                <w:tab w:val="left" w:pos="684"/>
              </w:tabs>
              <w:spacing w:before="60" w:after="120"/>
              <w:ind w:left="639" w:hanging="639"/>
              <w:jc w:val="left"/>
            </w:pPr>
            <w:r>
              <w:t>10.3</w:t>
            </w:r>
            <w:r>
              <w:tab/>
              <w:t>Supporting documents and printed literature that are part of the bid may be in another language provided they are accompanied by an accurate translation of the relevant passages in English, in which case, for purposes of interpretation of the bid, such translation shall govern.</w:t>
            </w:r>
          </w:p>
        </w:tc>
      </w:tr>
      <w:tr w:rsidR="00C86134" w14:paraId="04C955E7" w14:textId="77777777" w:rsidTr="00CE1CD6">
        <w:tc>
          <w:tcPr>
            <w:tcW w:w="4500" w:type="dxa"/>
            <w:gridSpan w:val="2"/>
            <w:tcBorders>
              <w:top w:val="nil"/>
              <w:left w:val="nil"/>
              <w:bottom w:val="nil"/>
              <w:right w:val="nil"/>
            </w:tcBorders>
          </w:tcPr>
          <w:p w14:paraId="229181D9" w14:textId="77777777" w:rsidR="00C86134" w:rsidRDefault="00C86134" w:rsidP="00CE1CD6">
            <w:pPr>
              <w:pStyle w:val="Sect1ParaHead"/>
            </w:pPr>
            <w:bookmarkStart w:id="120" w:name="_Toc438438832"/>
            <w:bookmarkStart w:id="121" w:name="_Toc438532580"/>
            <w:bookmarkStart w:id="122" w:name="_Toc438733976"/>
            <w:bookmarkStart w:id="123" w:name="_Toc438907015"/>
            <w:bookmarkStart w:id="124" w:name="_Toc438907214"/>
            <w:bookmarkStart w:id="125" w:name="_Toc31283167"/>
            <w:bookmarkStart w:id="126" w:name="_Toc43379414"/>
            <w:r>
              <w:t>11.</w:t>
            </w:r>
            <w:r>
              <w:tab/>
              <w:t>Documents Comprising the Bid</w:t>
            </w:r>
            <w:bookmarkEnd w:id="120"/>
            <w:bookmarkEnd w:id="121"/>
            <w:bookmarkEnd w:id="122"/>
            <w:bookmarkEnd w:id="123"/>
            <w:bookmarkEnd w:id="124"/>
            <w:bookmarkEnd w:id="125"/>
            <w:bookmarkEnd w:id="126"/>
          </w:p>
        </w:tc>
        <w:tc>
          <w:tcPr>
            <w:tcW w:w="4469" w:type="dxa"/>
            <w:gridSpan w:val="14"/>
            <w:tcBorders>
              <w:top w:val="nil"/>
              <w:left w:val="nil"/>
              <w:bottom w:val="nil"/>
              <w:right w:val="nil"/>
            </w:tcBorders>
          </w:tcPr>
          <w:p w14:paraId="432F3321" w14:textId="77777777" w:rsidR="00C86134" w:rsidRDefault="00C86134" w:rsidP="00CE1CD6">
            <w:pPr>
              <w:pStyle w:val="Header3-Paragraph"/>
              <w:tabs>
                <w:tab w:val="clear" w:pos="684"/>
                <w:tab w:val="clear" w:pos="864"/>
              </w:tabs>
              <w:spacing w:before="60" w:after="120"/>
              <w:ind w:left="619" w:firstLine="0"/>
              <w:jc w:val="left"/>
              <w:rPr>
                <w:lang w:val="en-GB"/>
              </w:rPr>
            </w:pPr>
          </w:p>
        </w:tc>
      </w:tr>
      <w:tr w:rsidR="00C86134" w14:paraId="5D0A0A6F" w14:textId="77777777" w:rsidTr="00CE1CD6">
        <w:tc>
          <w:tcPr>
            <w:tcW w:w="8969" w:type="dxa"/>
            <w:gridSpan w:val="16"/>
            <w:tcBorders>
              <w:top w:val="nil"/>
              <w:left w:val="nil"/>
              <w:bottom w:val="nil"/>
              <w:right w:val="nil"/>
            </w:tcBorders>
          </w:tcPr>
          <w:p w14:paraId="3AF13B63" w14:textId="77777777" w:rsidR="00C86134" w:rsidRDefault="00C86134" w:rsidP="00CE1CD6">
            <w:pPr>
              <w:pStyle w:val="Header2-SubClauses"/>
              <w:tabs>
                <w:tab w:val="clear" w:pos="360"/>
                <w:tab w:val="left" w:pos="684"/>
              </w:tabs>
              <w:spacing w:before="60" w:after="120"/>
              <w:ind w:left="0" w:firstLine="0"/>
              <w:jc w:val="left"/>
            </w:pPr>
            <w:r>
              <w:t>11.1</w:t>
            </w:r>
            <w:r>
              <w:tab/>
              <w:t>The bid shall comprise the following:</w:t>
            </w:r>
          </w:p>
          <w:p w14:paraId="53800ED8" w14:textId="77777777" w:rsidR="00C86134" w:rsidRDefault="00C86134" w:rsidP="00CE1CD6">
            <w:pPr>
              <w:pStyle w:val="Header3-Paragraph"/>
              <w:tabs>
                <w:tab w:val="clear" w:pos="684"/>
                <w:tab w:val="clear" w:pos="864"/>
              </w:tabs>
              <w:spacing w:before="60" w:after="120"/>
              <w:ind w:left="1348" w:hanging="729"/>
              <w:jc w:val="left"/>
              <w:rPr>
                <w:lang w:val="en-GB"/>
              </w:rPr>
            </w:pPr>
            <w:r>
              <w:rPr>
                <w:lang w:val="en-GB"/>
              </w:rPr>
              <w:t>(a)</w:t>
            </w:r>
            <w:r>
              <w:rPr>
                <w:lang w:val="en-GB"/>
              </w:rPr>
              <w:tab/>
              <w:t>the Bid Submission Sheet and the applicable Price Schedules, in accordance with ITB Clauses 12, 14, and 15;</w:t>
            </w:r>
          </w:p>
          <w:p w14:paraId="72C6520D" w14:textId="77777777" w:rsidR="00C86134" w:rsidRDefault="00C86134" w:rsidP="00CE1CD6">
            <w:pPr>
              <w:pStyle w:val="Header3-Paragraph"/>
              <w:tabs>
                <w:tab w:val="clear" w:pos="684"/>
                <w:tab w:val="clear" w:pos="864"/>
              </w:tabs>
              <w:spacing w:before="60" w:after="120"/>
              <w:ind w:left="1348" w:hanging="729"/>
              <w:jc w:val="left"/>
              <w:rPr>
                <w:lang w:val="en-GB"/>
              </w:rPr>
            </w:pPr>
            <w:r>
              <w:rPr>
                <w:lang w:val="en-GB"/>
              </w:rPr>
              <w:t>(b)</w:t>
            </w:r>
            <w:r>
              <w:rPr>
                <w:lang w:val="en-GB"/>
              </w:rPr>
              <w:tab/>
              <w:t>a Bid Security, in accordance with ITB Clause 21;</w:t>
            </w:r>
          </w:p>
          <w:p w14:paraId="3D46B7E8" w14:textId="77777777" w:rsidR="00C86134" w:rsidRDefault="00C86134" w:rsidP="00CE1CD6">
            <w:pPr>
              <w:pStyle w:val="Header3-Paragraph"/>
              <w:tabs>
                <w:tab w:val="clear" w:pos="684"/>
                <w:tab w:val="clear" w:pos="864"/>
              </w:tabs>
              <w:spacing w:before="60" w:after="120"/>
              <w:ind w:left="1348" w:hanging="729"/>
              <w:jc w:val="left"/>
              <w:rPr>
                <w:lang w:val="en-GB"/>
              </w:rPr>
            </w:pPr>
            <w:r>
              <w:rPr>
                <w:lang w:val="en-GB"/>
              </w:rPr>
              <w:lastRenderedPageBreak/>
              <w:t>(c)</w:t>
            </w:r>
            <w:r>
              <w:rPr>
                <w:lang w:val="en-GB"/>
              </w:rPr>
              <w:tab/>
              <w:t>written confirmation authorising the signatory of the bid to commit the Bidder, in accordance with ITB Clause 22;</w:t>
            </w:r>
          </w:p>
        </w:tc>
      </w:tr>
      <w:tr w:rsidR="00C86134" w14:paraId="2D1F8977" w14:textId="77777777" w:rsidTr="00CE1CD6">
        <w:tc>
          <w:tcPr>
            <w:tcW w:w="8969" w:type="dxa"/>
            <w:gridSpan w:val="16"/>
            <w:tcBorders>
              <w:top w:val="nil"/>
              <w:left w:val="nil"/>
              <w:bottom w:val="nil"/>
              <w:right w:val="nil"/>
            </w:tcBorders>
          </w:tcPr>
          <w:p w14:paraId="653F2548" w14:textId="77777777" w:rsidR="00C86134" w:rsidRDefault="00C86134" w:rsidP="00CE1CD6">
            <w:pPr>
              <w:pStyle w:val="Header3-Paragraph"/>
              <w:tabs>
                <w:tab w:val="clear" w:pos="684"/>
                <w:tab w:val="clear" w:pos="864"/>
              </w:tabs>
              <w:spacing w:before="60" w:after="120"/>
              <w:ind w:left="1348" w:hanging="729"/>
              <w:jc w:val="left"/>
              <w:rPr>
                <w:lang w:val="en-GB"/>
              </w:rPr>
            </w:pPr>
            <w:bookmarkStart w:id="127" w:name="_Toc438532581"/>
            <w:bookmarkEnd w:id="127"/>
            <w:r>
              <w:rPr>
                <w:lang w:val="en-GB"/>
              </w:rPr>
              <w:lastRenderedPageBreak/>
              <w:t>(d)</w:t>
            </w:r>
            <w:r>
              <w:rPr>
                <w:lang w:val="en-GB"/>
              </w:rPr>
              <w:tab/>
              <w:t>documentary evidence in accordance with ITB Clause 16 establishing the Bidder’s eligibility to bid;</w:t>
            </w:r>
          </w:p>
          <w:p w14:paraId="428616A5" w14:textId="77777777" w:rsidR="00C86134" w:rsidRDefault="00C86134" w:rsidP="00CE1CD6">
            <w:pPr>
              <w:pStyle w:val="Header3-Paragraph"/>
              <w:tabs>
                <w:tab w:val="clear" w:pos="684"/>
                <w:tab w:val="clear" w:pos="864"/>
              </w:tabs>
              <w:spacing w:before="60" w:after="120"/>
              <w:ind w:left="1348" w:hanging="729"/>
              <w:jc w:val="left"/>
              <w:rPr>
                <w:lang w:val="en-GB"/>
              </w:rPr>
            </w:pPr>
            <w:r>
              <w:rPr>
                <w:lang w:val="en-GB"/>
              </w:rPr>
              <w:t>(e)</w:t>
            </w:r>
            <w:r>
              <w:rPr>
                <w:lang w:val="en-GB"/>
              </w:rPr>
              <w:tab/>
              <w:t>documentary evidence in accordance with ITB Clause 17 establishing that the Supplies and Related Services to be supplied by the Bidder are of eligible origin;</w:t>
            </w:r>
          </w:p>
        </w:tc>
      </w:tr>
      <w:tr w:rsidR="00C86134" w14:paraId="28046919" w14:textId="77777777" w:rsidTr="00CE1CD6">
        <w:tc>
          <w:tcPr>
            <w:tcW w:w="8969" w:type="dxa"/>
            <w:gridSpan w:val="16"/>
            <w:tcBorders>
              <w:top w:val="nil"/>
              <w:left w:val="nil"/>
              <w:bottom w:val="nil"/>
              <w:right w:val="nil"/>
            </w:tcBorders>
          </w:tcPr>
          <w:p w14:paraId="2DE965AF" w14:textId="77777777" w:rsidR="00C86134" w:rsidRDefault="00C86134" w:rsidP="00CE1CD6">
            <w:pPr>
              <w:pStyle w:val="Header3-Paragraph"/>
              <w:tabs>
                <w:tab w:val="clear" w:pos="684"/>
                <w:tab w:val="clear" w:pos="864"/>
              </w:tabs>
              <w:spacing w:before="60" w:after="120"/>
              <w:ind w:left="1348" w:hanging="729"/>
              <w:jc w:val="left"/>
              <w:rPr>
                <w:lang w:val="en-GB"/>
              </w:rPr>
            </w:pPr>
            <w:bookmarkStart w:id="128" w:name="_Toc438532582"/>
            <w:bookmarkEnd w:id="128"/>
            <w:r>
              <w:rPr>
                <w:lang w:val="en-GB"/>
              </w:rPr>
              <w:t>(f)</w:t>
            </w:r>
            <w:r>
              <w:rPr>
                <w:lang w:val="en-GB"/>
              </w:rPr>
              <w:tab/>
              <w:t xml:space="preserve">documentary evidence in accordance with ITB Clauses 18 and 30, that the Supplies and Related Services conform to the Bidding Documents; </w:t>
            </w:r>
          </w:p>
          <w:p w14:paraId="6DEEC10A" w14:textId="77777777" w:rsidR="00C86134" w:rsidRDefault="00C86134" w:rsidP="00CE1CD6">
            <w:pPr>
              <w:pStyle w:val="Header3-Paragraph"/>
              <w:tabs>
                <w:tab w:val="clear" w:pos="684"/>
                <w:tab w:val="clear" w:pos="864"/>
              </w:tabs>
              <w:spacing w:before="60" w:after="120"/>
              <w:ind w:left="1348" w:hanging="729"/>
              <w:jc w:val="left"/>
              <w:rPr>
                <w:lang w:val="en-GB"/>
              </w:rPr>
            </w:pPr>
            <w:r>
              <w:rPr>
                <w:lang w:val="en-GB"/>
              </w:rPr>
              <w:t>(g)</w:t>
            </w:r>
            <w:r>
              <w:rPr>
                <w:lang w:val="en-GB"/>
              </w:rPr>
              <w:tab/>
              <w:t xml:space="preserve">documentary evidence in accordance with ITB Clause 19 establishing the Bidder’s qualifications to perform the contract if its bid is accepted; and </w:t>
            </w:r>
          </w:p>
          <w:p w14:paraId="7B708DFF" w14:textId="77777777" w:rsidR="00C86134" w:rsidRDefault="00C86134" w:rsidP="00CE1CD6">
            <w:pPr>
              <w:pStyle w:val="Header3-Paragraph"/>
              <w:tabs>
                <w:tab w:val="clear" w:pos="684"/>
                <w:tab w:val="clear" w:pos="864"/>
              </w:tabs>
              <w:spacing w:before="60" w:after="120"/>
              <w:ind w:left="1348" w:hanging="729"/>
              <w:jc w:val="left"/>
              <w:rPr>
                <w:lang w:val="en-GB"/>
              </w:rPr>
            </w:pPr>
            <w:r>
              <w:rPr>
                <w:lang w:val="en-GB"/>
              </w:rPr>
              <w:t>(h)</w:t>
            </w:r>
            <w:r>
              <w:rPr>
                <w:lang w:val="en-GB"/>
              </w:rPr>
              <w:tab/>
            </w:r>
            <w:r>
              <w:rPr>
                <w:lang w:val="en-GB"/>
              </w:rPr>
              <w:tab/>
              <w:t>any other document(s) required in the BDS.</w:t>
            </w:r>
          </w:p>
        </w:tc>
      </w:tr>
      <w:tr w:rsidR="00C86134" w14:paraId="1D4A9A72" w14:textId="77777777" w:rsidTr="00CE1CD6">
        <w:tc>
          <w:tcPr>
            <w:tcW w:w="7020" w:type="dxa"/>
            <w:gridSpan w:val="6"/>
            <w:tcBorders>
              <w:top w:val="nil"/>
              <w:left w:val="nil"/>
              <w:bottom w:val="nil"/>
              <w:right w:val="nil"/>
            </w:tcBorders>
          </w:tcPr>
          <w:p w14:paraId="4C40A87E" w14:textId="77777777" w:rsidR="00C86134" w:rsidRDefault="00C86134" w:rsidP="00CE1CD6">
            <w:pPr>
              <w:pStyle w:val="Sect1ParaHead"/>
            </w:pPr>
            <w:bookmarkStart w:id="129" w:name="_Toc438438833"/>
            <w:bookmarkStart w:id="130" w:name="_Toc438532583"/>
            <w:bookmarkStart w:id="131" w:name="_Toc438733977"/>
            <w:bookmarkStart w:id="132" w:name="_Toc438907016"/>
            <w:bookmarkStart w:id="133" w:name="_Toc438907215"/>
            <w:bookmarkStart w:id="134" w:name="_Toc31283168"/>
            <w:bookmarkStart w:id="135" w:name="_Toc43379415"/>
            <w:r>
              <w:t>12.</w:t>
            </w:r>
            <w:r>
              <w:tab/>
              <w:t>Bid Submission Sheet and Price Schedules</w:t>
            </w:r>
            <w:bookmarkEnd w:id="129"/>
            <w:bookmarkEnd w:id="130"/>
            <w:bookmarkEnd w:id="131"/>
            <w:bookmarkEnd w:id="132"/>
            <w:bookmarkEnd w:id="133"/>
            <w:bookmarkEnd w:id="134"/>
            <w:bookmarkEnd w:id="135"/>
          </w:p>
        </w:tc>
        <w:tc>
          <w:tcPr>
            <w:tcW w:w="1949" w:type="dxa"/>
            <w:gridSpan w:val="10"/>
            <w:tcBorders>
              <w:top w:val="nil"/>
              <w:left w:val="nil"/>
              <w:bottom w:val="nil"/>
              <w:right w:val="nil"/>
            </w:tcBorders>
          </w:tcPr>
          <w:p w14:paraId="678CBD64" w14:textId="77777777" w:rsidR="00C86134" w:rsidRDefault="00C86134" w:rsidP="00CE1CD6">
            <w:pPr>
              <w:pStyle w:val="Header2-SubClauses"/>
              <w:tabs>
                <w:tab w:val="clear" w:pos="360"/>
              </w:tabs>
              <w:spacing w:before="60" w:after="120"/>
              <w:ind w:left="0" w:firstLine="0"/>
              <w:jc w:val="left"/>
            </w:pPr>
          </w:p>
        </w:tc>
      </w:tr>
      <w:tr w:rsidR="00C86134" w14:paraId="7C5865C1" w14:textId="77777777" w:rsidTr="00CE1CD6">
        <w:tc>
          <w:tcPr>
            <w:tcW w:w="8969" w:type="dxa"/>
            <w:gridSpan w:val="16"/>
            <w:tcBorders>
              <w:top w:val="nil"/>
              <w:left w:val="nil"/>
              <w:bottom w:val="nil"/>
              <w:right w:val="nil"/>
            </w:tcBorders>
          </w:tcPr>
          <w:p w14:paraId="5213B738" w14:textId="77777777" w:rsidR="00C86134" w:rsidRDefault="00C86134" w:rsidP="00CE1CD6">
            <w:pPr>
              <w:pStyle w:val="Header2-SubClauses"/>
              <w:tabs>
                <w:tab w:val="clear" w:pos="360"/>
                <w:tab w:val="left" w:pos="684"/>
              </w:tabs>
              <w:spacing w:before="60" w:after="120"/>
              <w:ind w:left="567" w:hanging="567"/>
              <w:jc w:val="left"/>
            </w:pPr>
            <w:r>
              <w:t>12.1</w:t>
            </w:r>
            <w:r>
              <w:tab/>
              <w:t>The Bidder shall submit the Bid Submission Sheet using the form provided in Section 4, Bidding Forms.  This form must be completed without any alterations to its format, and no substitutes shall be accepted.  All blank spaces shall be filled in with the information requested, which includes:</w:t>
            </w:r>
          </w:p>
          <w:p w14:paraId="5968B4D6" w14:textId="77777777" w:rsidR="00C86134" w:rsidRDefault="00C86134" w:rsidP="00CE1CD6">
            <w:pPr>
              <w:pStyle w:val="Header3-Paragraph"/>
              <w:tabs>
                <w:tab w:val="clear" w:pos="684"/>
                <w:tab w:val="clear" w:pos="864"/>
                <w:tab w:val="left" w:pos="1206"/>
              </w:tabs>
              <w:spacing w:before="60" w:after="120"/>
              <w:ind w:left="1206" w:hanging="708"/>
              <w:jc w:val="left"/>
              <w:rPr>
                <w:lang w:val="en-GB"/>
              </w:rPr>
            </w:pPr>
            <w:r>
              <w:rPr>
                <w:lang w:val="en-GB"/>
              </w:rPr>
              <w:t>(a)</w:t>
            </w:r>
            <w:r>
              <w:rPr>
                <w:lang w:val="en-GB"/>
              </w:rPr>
              <w:tab/>
              <w:t xml:space="preserve">the reference of the Bidding Document and the number of each addenda received; </w:t>
            </w:r>
          </w:p>
          <w:p w14:paraId="20EE5940" w14:textId="77777777" w:rsidR="00C86134" w:rsidRDefault="00C86134" w:rsidP="00CE1CD6">
            <w:pPr>
              <w:pStyle w:val="Header3-Paragraph"/>
              <w:tabs>
                <w:tab w:val="clear" w:pos="684"/>
                <w:tab w:val="clear" w:pos="864"/>
              </w:tabs>
              <w:spacing w:before="60" w:after="120"/>
              <w:ind w:left="1206" w:hanging="708"/>
              <w:jc w:val="left"/>
              <w:rPr>
                <w:lang w:val="en-GB"/>
              </w:rPr>
            </w:pPr>
            <w:r>
              <w:rPr>
                <w:lang w:val="en-GB"/>
              </w:rPr>
              <w:t>(b)</w:t>
            </w:r>
            <w:r>
              <w:rPr>
                <w:lang w:val="en-GB"/>
              </w:rPr>
              <w:tab/>
              <w:t>a brief description of the Supplies and Related Services offered;</w:t>
            </w:r>
          </w:p>
          <w:p w14:paraId="72E2A81D" w14:textId="77777777" w:rsidR="00C86134" w:rsidRDefault="00C86134" w:rsidP="00CE1CD6">
            <w:pPr>
              <w:pStyle w:val="Header3-Paragraph"/>
              <w:tabs>
                <w:tab w:val="clear" w:pos="684"/>
                <w:tab w:val="clear" w:pos="864"/>
                <w:tab w:val="left" w:pos="1206"/>
              </w:tabs>
              <w:spacing w:before="60" w:after="120"/>
              <w:ind w:left="1206" w:hanging="708"/>
              <w:jc w:val="left"/>
              <w:rPr>
                <w:lang w:val="en-GB"/>
              </w:rPr>
            </w:pPr>
            <w:r>
              <w:rPr>
                <w:lang w:val="en-GB"/>
              </w:rPr>
              <w:t>(c)</w:t>
            </w:r>
            <w:r>
              <w:rPr>
                <w:lang w:val="en-GB"/>
              </w:rPr>
              <w:tab/>
              <w:t>the total bid price;</w:t>
            </w:r>
          </w:p>
        </w:tc>
      </w:tr>
      <w:tr w:rsidR="00C86134" w14:paraId="127EBC2C" w14:textId="77777777" w:rsidTr="00CE1CD6">
        <w:tc>
          <w:tcPr>
            <w:tcW w:w="8969" w:type="dxa"/>
            <w:gridSpan w:val="16"/>
            <w:tcBorders>
              <w:top w:val="nil"/>
              <w:left w:val="nil"/>
              <w:bottom w:val="nil"/>
              <w:right w:val="nil"/>
            </w:tcBorders>
          </w:tcPr>
          <w:p w14:paraId="66449BD1" w14:textId="77777777" w:rsidR="00C86134" w:rsidRDefault="00C86134" w:rsidP="00CE1CD6">
            <w:pPr>
              <w:pStyle w:val="Header3-Paragraph"/>
              <w:tabs>
                <w:tab w:val="clear" w:pos="684"/>
                <w:tab w:val="clear" w:pos="864"/>
              </w:tabs>
              <w:spacing w:before="60" w:after="120"/>
              <w:ind w:left="1206" w:hanging="708"/>
              <w:jc w:val="left"/>
              <w:rPr>
                <w:lang w:val="en-GB"/>
              </w:rPr>
            </w:pPr>
            <w:bookmarkStart w:id="136" w:name="_Toc438532584"/>
            <w:bookmarkEnd w:id="136"/>
            <w:r>
              <w:rPr>
                <w:lang w:val="en-GB"/>
              </w:rPr>
              <w:t>(d)</w:t>
            </w:r>
            <w:r>
              <w:rPr>
                <w:lang w:val="en-GB"/>
              </w:rPr>
              <w:tab/>
              <w:t>any discounts offered and the methodology for their application;</w:t>
            </w:r>
          </w:p>
          <w:p w14:paraId="711A80C2" w14:textId="77777777" w:rsidR="00C86134" w:rsidRDefault="00C86134" w:rsidP="00CE1CD6">
            <w:pPr>
              <w:pStyle w:val="Header3-Paragraph"/>
              <w:tabs>
                <w:tab w:val="clear" w:pos="684"/>
                <w:tab w:val="clear" w:pos="864"/>
              </w:tabs>
              <w:spacing w:before="60" w:after="120"/>
              <w:ind w:left="1206" w:hanging="708"/>
              <w:jc w:val="left"/>
              <w:rPr>
                <w:lang w:val="en-GB"/>
              </w:rPr>
            </w:pPr>
            <w:r>
              <w:rPr>
                <w:lang w:val="en-GB"/>
              </w:rPr>
              <w:t>(e)</w:t>
            </w:r>
            <w:r>
              <w:rPr>
                <w:lang w:val="en-GB"/>
              </w:rPr>
              <w:tab/>
              <w:t xml:space="preserve">the period of validity of the bid ; </w:t>
            </w:r>
          </w:p>
          <w:p w14:paraId="20CA7888" w14:textId="77777777" w:rsidR="00C86134" w:rsidRDefault="00C86134" w:rsidP="00CE1CD6">
            <w:pPr>
              <w:pStyle w:val="Header3-Paragraph"/>
              <w:tabs>
                <w:tab w:val="clear" w:pos="684"/>
                <w:tab w:val="clear" w:pos="864"/>
                <w:tab w:val="left" w:pos="1206"/>
              </w:tabs>
              <w:spacing w:before="60" w:after="120"/>
              <w:ind w:left="1206" w:hanging="708"/>
              <w:jc w:val="left"/>
              <w:rPr>
                <w:lang w:val="en-GB"/>
              </w:rPr>
            </w:pPr>
            <w:r>
              <w:rPr>
                <w:lang w:val="en-GB"/>
              </w:rPr>
              <w:t>(f)</w:t>
            </w:r>
            <w:r>
              <w:rPr>
                <w:lang w:val="en-GB"/>
              </w:rPr>
              <w:tab/>
              <w:t>a commitment to submit any Performance Security required and the amount;</w:t>
            </w:r>
          </w:p>
        </w:tc>
      </w:tr>
      <w:tr w:rsidR="00C86134" w14:paraId="18B14B26" w14:textId="77777777" w:rsidTr="00CE1CD6">
        <w:tc>
          <w:tcPr>
            <w:tcW w:w="8969" w:type="dxa"/>
            <w:gridSpan w:val="16"/>
            <w:tcBorders>
              <w:top w:val="nil"/>
              <w:left w:val="nil"/>
              <w:bottom w:val="nil"/>
              <w:right w:val="nil"/>
            </w:tcBorders>
          </w:tcPr>
          <w:p w14:paraId="23059165" w14:textId="77777777" w:rsidR="00C86134" w:rsidRDefault="00C86134" w:rsidP="00CE1CD6">
            <w:pPr>
              <w:pStyle w:val="Header3-Paragraph"/>
              <w:tabs>
                <w:tab w:val="clear" w:pos="684"/>
                <w:tab w:val="clear" w:pos="864"/>
              </w:tabs>
              <w:spacing w:before="60" w:after="120"/>
              <w:ind w:left="1206" w:hanging="708"/>
              <w:jc w:val="left"/>
              <w:rPr>
                <w:lang w:val="en-GB"/>
              </w:rPr>
            </w:pPr>
            <w:bookmarkStart w:id="137" w:name="_Toc438532585"/>
            <w:bookmarkEnd w:id="137"/>
            <w:r>
              <w:rPr>
                <w:lang w:val="en-GB"/>
              </w:rPr>
              <w:t>(g)</w:t>
            </w:r>
            <w:r>
              <w:rPr>
                <w:lang w:val="en-GB"/>
              </w:rPr>
              <w:tab/>
              <w:t>a declaration of nationality of the Bidder;</w:t>
            </w:r>
          </w:p>
          <w:p w14:paraId="27A78604" w14:textId="77777777" w:rsidR="00C86134" w:rsidRDefault="00C86134" w:rsidP="00CE1CD6">
            <w:pPr>
              <w:pStyle w:val="Header3-Paragraph"/>
              <w:tabs>
                <w:tab w:val="clear" w:pos="684"/>
                <w:tab w:val="clear" w:pos="864"/>
              </w:tabs>
              <w:spacing w:before="60" w:after="120"/>
              <w:ind w:left="1206" w:hanging="708"/>
              <w:jc w:val="left"/>
              <w:rPr>
                <w:lang w:val="en-GB"/>
              </w:rPr>
            </w:pPr>
            <w:r>
              <w:rPr>
                <w:lang w:val="en-GB"/>
              </w:rPr>
              <w:t>(h)</w:t>
            </w:r>
            <w:r>
              <w:rPr>
                <w:lang w:val="en-GB"/>
              </w:rPr>
              <w:tab/>
              <w:t>a commitment to adhere to the Code of Ethical Conduct for Bidders and Providers;</w:t>
            </w:r>
          </w:p>
          <w:p w14:paraId="60CD1560" w14:textId="77777777" w:rsidR="00C86134" w:rsidRDefault="00C86134" w:rsidP="00CE1CD6">
            <w:pPr>
              <w:pStyle w:val="Header3-Paragraph"/>
              <w:tabs>
                <w:tab w:val="clear" w:pos="684"/>
                <w:tab w:val="clear" w:pos="864"/>
              </w:tabs>
              <w:spacing w:before="60" w:after="120"/>
              <w:ind w:left="1206" w:hanging="708"/>
              <w:jc w:val="left"/>
              <w:rPr>
                <w:lang w:val="en-GB"/>
              </w:rPr>
            </w:pPr>
            <w:r>
              <w:rPr>
                <w:lang w:val="en-GB"/>
              </w:rPr>
              <w:t>(</w:t>
            </w:r>
            <w:proofErr w:type="spellStart"/>
            <w:r>
              <w:rPr>
                <w:lang w:val="en-GB"/>
              </w:rPr>
              <w:t>i</w:t>
            </w:r>
            <w:proofErr w:type="spellEnd"/>
            <w:r>
              <w:rPr>
                <w:lang w:val="en-GB"/>
              </w:rPr>
              <w:t>)</w:t>
            </w:r>
            <w:r>
              <w:rPr>
                <w:lang w:val="en-GB"/>
              </w:rPr>
              <w:tab/>
              <w:t>a declaration that the Bidder, including all parties comprising the Bidder, is not participating, as a Bidder, in more than one bid in this bidding process; except for alternative bids in accordance with ITB Clause 13;</w:t>
            </w:r>
          </w:p>
          <w:p w14:paraId="36BA007B" w14:textId="77777777" w:rsidR="00C86134" w:rsidRDefault="00C86134" w:rsidP="00CE1CD6">
            <w:pPr>
              <w:pStyle w:val="Header3-Paragraph"/>
              <w:tabs>
                <w:tab w:val="clear" w:pos="684"/>
                <w:tab w:val="clear" w:pos="864"/>
              </w:tabs>
              <w:spacing w:before="60" w:after="120"/>
              <w:ind w:left="1206" w:hanging="708"/>
              <w:jc w:val="left"/>
              <w:rPr>
                <w:lang w:val="en-GB"/>
              </w:rPr>
            </w:pPr>
            <w:r>
              <w:rPr>
                <w:lang w:val="en-GB"/>
              </w:rPr>
              <w:t>(j)</w:t>
            </w:r>
            <w:r>
              <w:rPr>
                <w:lang w:val="en-GB"/>
              </w:rPr>
              <w:tab/>
              <w:t>confirmation that the Bidder has not been suspended by the Authority;</w:t>
            </w:r>
          </w:p>
        </w:tc>
      </w:tr>
      <w:tr w:rsidR="00C86134" w14:paraId="542D4D50" w14:textId="77777777" w:rsidTr="00CE1CD6">
        <w:tc>
          <w:tcPr>
            <w:tcW w:w="8969" w:type="dxa"/>
            <w:gridSpan w:val="16"/>
            <w:tcBorders>
              <w:top w:val="nil"/>
              <w:left w:val="nil"/>
              <w:bottom w:val="nil"/>
              <w:right w:val="nil"/>
            </w:tcBorders>
          </w:tcPr>
          <w:p w14:paraId="649CA9D3" w14:textId="77777777" w:rsidR="00C86134" w:rsidRDefault="00C86134" w:rsidP="00CE1CD6">
            <w:pPr>
              <w:pStyle w:val="Header3-Paragraph"/>
              <w:tabs>
                <w:tab w:val="clear" w:pos="684"/>
                <w:tab w:val="clear" w:pos="864"/>
              </w:tabs>
              <w:spacing w:before="60" w:after="120"/>
              <w:ind w:left="1206" w:hanging="708"/>
              <w:jc w:val="left"/>
              <w:rPr>
                <w:lang w:val="en-GB"/>
              </w:rPr>
            </w:pPr>
            <w:bookmarkStart w:id="138" w:name="_Toc438532586"/>
            <w:bookmarkEnd w:id="138"/>
            <w:r>
              <w:rPr>
                <w:lang w:val="en-GB"/>
              </w:rPr>
              <w:t>(k)</w:t>
            </w:r>
            <w:r>
              <w:rPr>
                <w:lang w:val="en-GB"/>
              </w:rPr>
              <w:tab/>
              <w:t>a declaration on gratuities and commissions; and</w:t>
            </w:r>
          </w:p>
          <w:p w14:paraId="692BE641" w14:textId="77777777" w:rsidR="00C86134" w:rsidRDefault="00C86134" w:rsidP="00CE1CD6">
            <w:pPr>
              <w:pStyle w:val="Header3-Paragraph"/>
              <w:tabs>
                <w:tab w:val="clear" w:pos="684"/>
                <w:tab w:val="clear" w:pos="864"/>
              </w:tabs>
              <w:spacing w:before="60" w:after="120"/>
              <w:ind w:left="1206" w:hanging="708"/>
              <w:jc w:val="left"/>
              <w:rPr>
                <w:lang w:val="en-GB"/>
              </w:rPr>
            </w:pPr>
            <w:r>
              <w:rPr>
                <w:lang w:val="en-GB"/>
              </w:rPr>
              <w:t>(l)</w:t>
            </w:r>
            <w:r>
              <w:rPr>
                <w:lang w:val="en-GB"/>
              </w:rPr>
              <w:tab/>
              <w:t>an authorised signature.</w:t>
            </w:r>
          </w:p>
        </w:tc>
      </w:tr>
      <w:tr w:rsidR="00C86134" w14:paraId="21CDA6C9" w14:textId="77777777" w:rsidTr="00CE1CD6">
        <w:tc>
          <w:tcPr>
            <w:tcW w:w="8969" w:type="dxa"/>
            <w:gridSpan w:val="16"/>
            <w:tcBorders>
              <w:top w:val="nil"/>
              <w:left w:val="nil"/>
              <w:bottom w:val="nil"/>
              <w:right w:val="nil"/>
            </w:tcBorders>
          </w:tcPr>
          <w:p w14:paraId="68FBE002" w14:textId="77777777" w:rsidR="00C86134" w:rsidRDefault="00C86134" w:rsidP="00CE1CD6">
            <w:pPr>
              <w:pStyle w:val="Header2-SubClauses"/>
              <w:tabs>
                <w:tab w:val="clear" w:pos="360"/>
                <w:tab w:val="left" w:pos="684"/>
              </w:tabs>
              <w:spacing w:before="60" w:after="120"/>
              <w:ind w:left="639" w:hanging="639"/>
              <w:jc w:val="left"/>
            </w:pPr>
            <w:r>
              <w:t>12.2</w:t>
            </w:r>
            <w:r>
              <w:tab/>
              <w:t>The Bidder shall submit the Price Schedule for Supplies and Related Services, using the format provided in Section 4, Bidding Forms.  The Price Schedule shall include, as appropriate:</w:t>
            </w:r>
          </w:p>
        </w:tc>
      </w:tr>
      <w:tr w:rsidR="00C86134" w14:paraId="3F0D42BF" w14:textId="77777777" w:rsidTr="00CE1CD6">
        <w:tc>
          <w:tcPr>
            <w:tcW w:w="8969" w:type="dxa"/>
            <w:gridSpan w:val="16"/>
            <w:tcBorders>
              <w:top w:val="nil"/>
              <w:left w:val="nil"/>
              <w:bottom w:val="nil"/>
              <w:right w:val="nil"/>
            </w:tcBorders>
          </w:tcPr>
          <w:p w14:paraId="698442BC" w14:textId="77777777" w:rsidR="00C86134" w:rsidRDefault="00C86134" w:rsidP="00CE1CD6">
            <w:pPr>
              <w:pStyle w:val="Header3-Paragraph"/>
              <w:tabs>
                <w:tab w:val="clear" w:pos="684"/>
                <w:tab w:val="clear" w:pos="864"/>
              </w:tabs>
              <w:spacing w:before="60" w:after="120"/>
              <w:ind w:left="1206" w:hanging="587"/>
              <w:jc w:val="left"/>
              <w:rPr>
                <w:lang w:val="en-GB"/>
              </w:rPr>
            </w:pPr>
            <w:r>
              <w:rPr>
                <w:lang w:val="en-GB"/>
              </w:rPr>
              <w:t>(a)</w:t>
            </w:r>
            <w:r>
              <w:rPr>
                <w:lang w:val="en-GB"/>
              </w:rPr>
              <w:tab/>
              <w:t>the item number;</w:t>
            </w:r>
          </w:p>
          <w:p w14:paraId="12011EB6"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(b)</w:t>
            </w:r>
            <w:r>
              <w:rPr>
                <w:lang w:val="en-GB"/>
              </w:rPr>
              <w:tab/>
              <w:t>a brief description of the Supplies or Related Services to be supplied;</w:t>
            </w:r>
          </w:p>
          <w:p w14:paraId="5003DB9F"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lastRenderedPageBreak/>
              <w:t>(c)</w:t>
            </w:r>
            <w:r>
              <w:rPr>
                <w:lang w:val="en-GB"/>
              </w:rPr>
              <w:tab/>
              <w:t>their country of origin and percentage of Ugandan content;</w:t>
            </w:r>
          </w:p>
        </w:tc>
      </w:tr>
      <w:tr w:rsidR="00C86134" w14:paraId="5D4C9A8D" w14:textId="77777777" w:rsidTr="00CE1CD6">
        <w:tc>
          <w:tcPr>
            <w:tcW w:w="8969" w:type="dxa"/>
            <w:gridSpan w:val="16"/>
            <w:tcBorders>
              <w:top w:val="nil"/>
              <w:left w:val="nil"/>
              <w:bottom w:val="nil"/>
              <w:right w:val="nil"/>
            </w:tcBorders>
          </w:tcPr>
          <w:p w14:paraId="7AC66702"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lastRenderedPageBreak/>
              <w:t>(d)</w:t>
            </w:r>
            <w:r>
              <w:rPr>
                <w:lang w:val="en-GB"/>
              </w:rPr>
              <w:tab/>
              <w:t>the quantity;</w:t>
            </w:r>
          </w:p>
          <w:p w14:paraId="286ABED3"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(e)</w:t>
            </w:r>
            <w:r>
              <w:rPr>
                <w:lang w:val="en-GB"/>
              </w:rPr>
              <w:tab/>
              <w:t>the unit prices;</w:t>
            </w:r>
          </w:p>
          <w:p w14:paraId="22276B50" w14:textId="77777777" w:rsidR="00C86134" w:rsidRDefault="00C86134" w:rsidP="00CE1CD6">
            <w:pPr>
              <w:pStyle w:val="Header3-Paragraph"/>
              <w:tabs>
                <w:tab w:val="clear" w:pos="684"/>
                <w:tab w:val="clear" w:pos="864"/>
                <w:tab w:val="left" w:pos="1242"/>
              </w:tabs>
              <w:spacing w:before="60" w:after="120"/>
              <w:ind w:left="1206" w:hanging="587"/>
              <w:jc w:val="left"/>
              <w:rPr>
                <w:lang w:val="en-GB"/>
              </w:rPr>
            </w:pPr>
            <w:r>
              <w:rPr>
                <w:lang w:val="en-GB"/>
              </w:rPr>
              <w:t>(f)</w:t>
            </w:r>
            <w:r>
              <w:rPr>
                <w:lang w:val="en-GB"/>
              </w:rPr>
              <w:tab/>
              <w:t xml:space="preserve">customs duties and all taxes paid or payable in </w:t>
            </w:r>
            <w:smartTag w:uri="urn:schemas-microsoft-com:office:smarttags" w:element="place">
              <w:smartTag w:uri="urn:schemas-microsoft-com:office:smarttags" w:element="country-region">
                <w:r>
                  <w:rPr>
                    <w:lang w:val="en-GB"/>
                  </w:rPr>
                  <w:t>Uganda</w:t>
                </w:r>
              </w:smartTag>
            </w:smartTag>
            <w:r>
              <w:rPr>
                <w:lang w:val="en-GB"/>
              </w:rPr>
              <w:t xml:space="preserve">; </w:t>
            </w:r>
          </w:p>
        </w:tc>
      </w:tr>
      <w:tr w:rsidR="00C86134" w14:paraId="0E31AF9C" w14:textId="77777777" w:rsidTr="00CE1CD6">
        <w:tc>
          <w:tcPr>
            <w:tcW w:w="8969" w:type="dxa"/>
            <w:gridSpan w:val="16"/>
            <w:tcBorders>
              <w:top w:val="nil"/>
              <w:left w:val="nil"/>
              <w:bottom w:val="nil"/>
              <w:right w:val="nil"/>
            </w:tcBorders>
          </w:tcPr>
          <w:p w14:paraId="5ED1FFCB"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(g)</w:t>
            </w:r>
            <w:r>
              <w:rPr>
                <w:lang w:val="en-GB"/>
              </w:rPr>
              <w:tab/>
              <w:t>the total price per item;</w:t>
            </w:r>
          </w:p>
          <w:p w14:paraId="394EF027"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(h)</w:t>
            </w:r>
            <w:r>
              <w:rPr>
                <w:lang w:val="en-GB"/>
              </w:rPr>
              <w:tab/>
              <w:t>subtotals and totals per Price Schedule; and</w:t>
            </w:r>
          </w:p>
          <w:p w14:paraId="245FE71B" w14:textId="77777777" w:rsidR="00C86134" w:rsidRDefault="00C86134" w:rsidP="00CE1CD6">
            <w:pPr>
              <w:pStyle w:val="Header3-Paragraph"/>
              <w:tabs>
                <w:tab w:val="clear" w:pos="684"/>
                <w:tab w:val="clear" w:pos="864"/>
                <w:tab w:val="left" w:pos="1242"/>
              </w:tabs>
              <w:spacing w:before="60" w:after="120"/>
              <w:ind w:left="1206" w:hanging="587"/>
              <w:jc w:val="left"/>
              <w:rPr>
                <w:lang w:val="en-GB"/>
              </w:rPr>
            </w:pPr>
            <w:r>
              <w:rPr>
                <w:lang w:val="en-GB"/>
              </w:rPr>
              <w:t>(</w:t>
            </w:r>
            <w:proofErr w:type="spellStart"/>
            <w:r>
              <w:rPr>
                <w:lang w:val="en-GB"/>
              </w:rPr>
              <w:t>i</w:t>
            </w:r>
            <w:proofErr w:type="spellEnd"/>
            <w:r>
              <w:rPr>
                <w:lang w:val="en-GB"/>
              </w:rPr>
              <w:t>)</w:t>
            </w:r>
            <w:r>
              <w:rPr>
                <w:lang w:val="en-GB"/>
              </w:rPr>
              <w:tab/>
              <w:t xml:space="preserve">an authorised signature. </w:t>
            </w:r>
          </w:p>
        </w:tc>
      </w:tr>
      <w:tr w:rsidR="00C86134" w14:paraId="1A83D56D" w14:textId="77777777" w:rsidTr="00CE1CD6">
        <w:tc>
          <w:tcPr>
            <w:tcW w:w="4500" w:type="dxa"/>
            <w:gridSpan w:val="2"/>
            <w:tcBorders>
              <w:top w:val="nil"/>
              <w:left w:val="nil"/>
              <w:bottom w:val="nil"/>
              <w:right w:val="nil"/>
            </w:tcBorders>
          </w:tcPr>
          <w:p w14:paraId="232A9B03" w14:textId="77777777" w:rsidR="00C86134" w:rsidRDefault="00C86134" w:rsidP="00CE1CD6">
            <w:pPr>
              <w:pStyle w:val="Sect1ParaHead"/>
            </w:pPr>
            <w:bookmarkStart w:id="139" w:name="_Toc438438834"/>
            <w:bookmarkStart w:id="140" w:name="_Toc438532587"/>
            <w:bookmarkStart w:id="141" w:name="_Toc438733978"/>
            <w:bookmarkStart w:id="142" w:name="_Toc438907017"/>
            <w:bookmarkStart w:id="143" w:name="_Toc438907216"/>
            <w:bookmarkStart w:id="144" w:name="_Toc31283169"/>
            <w:bookmarkStart w:id="145" w:name="_Toc43379416"/>
            <w:r>
              <w:t>13.</w:t>
            </w:r>
            <w:r>
              <w:tab/>
              <w:t>Alternative Bids</w:t>
            </w:r>
            <w:bookmarkEnd w:id="139"/>
            <w:bookmarkEnd w:id="140"/>
            <w:bookmarkEnd w:id="141"/>
            <w:bookmarkEnd w:id="142"/>
            <w:bookmarkEnd w:id="143"/>
            <w:bookmarkEnd w:id="144"/>
            <w:bookmarkEnd w:id="145"/>
          </w:p>
        </w:tc>
        <w:tc>
          <w:tcPr>
            <w:tcW w:w="4469" w:type="dxa"/>
            <w:gridSpan w:val="14"/>
            <w:tcBorders>
              <w:top w:val="nil"/>
              <w:left w:val="nil"/>
              <w:bottom w:val="nil"/>
              <w:right w:val="nil"/>
            </w:tcBorders>
          </w:tcPr>
          <w:p w14:paraId="3489836E" w14:textId="77777777" w:rsidR="00C86134" w:rsidRDefault="00C86134" w:rsidP="00CE1CD6">
            <w:pPr>
              <w:pStyle w:val="Header2-SubClauses"/>
              <w:tabs>
                <w:tab w:val="clear" w:pos="360"/>
              </w:tabs>
              <w:spacing w:before="60" w:after="120"/>
              <w:ind w:left="0" w:firstLine="0"/>
              <w:jc w:val="left"/>
            </w:pPr>
          </w:p>
        </w:tc>
      </w:tr>
      <w:tr w:rsidR="00C86134" w14:paraId="336918ED" w14:textId="77777777" w:rsidTr="00CE1CD6">
        <w:tc>
          <w:tcPr>
            <w:tcW w:w="8969" w:type="dxa"/>
            <w:gridSpan w:val="16"/>
            <w:tcBorders>
              <w:top w:val="nil"/>
              <w:left w:val="nil"/>
              <w:bottom w:val="nil"/>
              <w:right w:val="nil"/>
            </w:tcBorders>
          </w:tcPr>
          <w:p w14:paraId="4E9F6E7E" w14:textId="77777777" w:rsidR="00C86134" w:rsidRDefault="00C86134" w:rsidP="00CE1CD6">
            <w:pPr>
              <w:pStyle w:val="Header2-SubClauses"/>
              <w:tabs>
                <w:tab w:val="clear" w:pos="360"/>
                <w:tab w:val="left" w:pos="684"/>
              </w:tabs>
              <w:spacing w:before="60" w:after="120"/>
              <w:ind w:left="0" w:firstLine="0"/>
              <w:jc w:val="left"/>
            </w:pPr>
            <w:r>
              <w:t>13.1</w:t>
            </w:r>
            <w:r>
              <w:tab/>
              <w:t>Alternative bids shall not be considered unless otherwise indicated in the BDS.</w:t>
            </w:r>
          </w:p>
          <w:p w14:paraId="555EC4F1" w14:textId="77777777" w:rsidR="00C86134" w:rsidRDefault="00C86134" w:rsidP="00CE1CD6">
            <w:pPr>
              <w:ind w:left="639" w:hanging="639"/>
              <w:jc w:val="left"/>
            </w:pPr>
            <w:r>
              <w:t>13.2</w:t>
            </w:r>
            <w:r>
              <w:tab/>
              <w:t>Where permitted, alternative bids do not need to conform precisely to the Statement of Requirements, but must -</w:t>
            </w:r>
          </w:p>
          <w:p w14:paraId="2FB64458" w14:textId="77777777" w:rsidR="00C86134" w:rsidRDefault="00C86134" w:rsidP="00CE1CD6">
            <w:pPr>
              <w:ind w:left="1206" w:hanging="567"/>
              <w:jc w:val="left"/>
            </w:pPr>
            <w:r>
              <w:t>(a)</w:t>
            </w:r>
            <w:r>
              <w:tab/>
              <w:t xml:space="preserve">meet the objectives and/or performance requirements prescribed in the Statement of Requirements; </w:t>
            </w:r>
          </w:p>
          <w:p w14:paraId="7E68A1EE" w14:textId="77777777" w:rsidR="00C86134" w:rsidRDefault="00C86134" w:rsidP="00CE1CD6">
            <w:pPr>
              <w:ind w:left="1206" w:hanging="567"/>
              <w:jc w:val="left"/>
            </w:pPr>
            <w:r>
              <w:t>(b)</w:t>
            </w:r>
            <w:r>
              <w:tab/>
              <w:t>be substantially within any delivery or completion schedule, budget or other performance parameters stated in the solicitation document; and</w:t>
            </w:r>
          </w:p>
          <w:p w14:paraId="0F192FFC" w14:textId="77777777" w:rsidR="00C86134" w:rsidRDefault="00C86134" w:rsidP="00CE1CD6">
            <w:pPr>
              <w:ind w:left="1206" w:hanging="567"/>
              <w:jc w:val="left"/>
            </w:pPr>
            <w:r>
              <w:t>(c)</w:t>
            </w:r>
            <w:r>
              <w:tab/>
              <w:t>clearly state the benefits of the alternative bid over any solution which conforms precisely to the Statement of Requirements, in terms of technical performance, price, operating costs or any other benefit.</w:t>
            </w:r>
          </w:p>
          <w:p w14:paraId="54528839" w14:textId="77777777" w:rsidR="00C86134" w:rsidRDefault="00C86134" w:rsidP="00CE1CD6">
            <w:pPr>
              <w:ind w:left="639" w:hanging="639"/>
              <w:jc w:val="left"/>
            </w:pPr>
            <w:r>
              <w:t>13.3</w:t>
            </w:r>
            <w:r>
              <w:tab/>
              <w:t>A bidder may submit both a main bid which conforms precisely to the Statement of Requirements and an alternative bid.</w:t>
            </w:r>
          </w:p>
          <w:p w14:paraId="7D40DCF4" w14:textId="77777777" w:rsidR="00C86134" w:rsidRDefault="00C86134" w:rsidP="00CE1CD6">
            <w:pPr>
              <w:ind w:left="639" w:hanging="639"/>
              <w:jc w:val="left"/>
            </w:pPr>
            <w:r>
              <w:t>13.4</w:t>
            </w:r>
            <w:r>
              <w:tab/>
              <w:t xml:space="preserve">Where a bidder submits more than one bid, each bid shall be submitted as a completely separate bid and shall conform to the instructions for preparation and submission of bids in its own right, without any reliance on any other bid. In particular, each bid shall be separately signed, authorised, sealed, labelled and submitted in accordance with the instructions for submission of bids and shall be accompanied by a separate Bid Security, if so required. Such bids shall be labelled “Main Bid” and “Alternative Bid”. </w:t>
            </w:r>
          </w:p>
          <w:p w14:paraId="3C696C36" w14:textId="77777777" w:rsidR="00C86134" w:rsidRDefault="00C86134" w:rsidP="00CE1CD6">
            <w:pPr>
              <w:ind w:left="639" w:hanging="639"/>
              <w:jc w:val="left"/>
            </w:pPr>
            <w:r>
              <w:t>13.5</w:t>
            </w:r>
            <w:r>
              <w:tab/>
              <w:t xml:space="preserve">The evaluation of alternative bids shall use the same methodology, criteria and weights as the evaluation of main bids, except that the detailed technical evaluation shall take into account only the objectives and/or performance requirements prescribed in the Statement of Requirements. </w:t>
            </w:r>
          </w:p>
        </w:tc>
      </w:tr>
      <w:tr w:rsidR="00C86134" w14:paraId="6E7FAF53" w14:textId="77777777" w:rsidTr="00CE1CD6">
        <w:tc>
          <w:tcPr>
            <w:tcW w:w="4500" w:type="dxa"/>
            <w:gridSpan w:val="2"/>
            <w:tcBorders>
              <w:top w:val="nil"/>
              <w:left w:val="nil"/>
              <w:bottom w:val="nil"/>
              <w:right w:val="nil"/>
            </w:tcBorders>
          </w:tcPr>
          <w:p w14:paraId="61EE169C" w14:textId="77777777" w:rsidR="00C86134" w:rsidRDefault="00C86134" w:rsidP="00CE1CD6">
            <w:pPr>
              <w:pStyle w:val="Sect1ParaHead"/>
            </w:pPr>
            <w:bookmarkStart w:id="146" w:name="_Toc438438835"/>
            <w:bookmarkStart w:id="147" w:name="_Toc438532588"/>
            <w:bookmarkStart w:id="148" w:name="_Toc438733979"/>
            <w:bookmarkStart w:id="149" w:name="_Toc438907018"/>
            <w:bookmarkStart w:id="150" w:name="_Toc438907217"/>
            <w:bookmarkStart w:id="151" w:name="_Toc31283170"/>
            <w:bookmarkStart w:id="152" w:name="_Toc43379417"/>
            <w:r>
              <w:t>14.</w:t>
            </w:r>
            <w:r>
              <w:tab/>
              <w:t>Bid Prices and Discounts</w:t>
            </w:r>
            <w:bookmarkEnd w:id="146"/>
            <w:bookmarkEnd w:id="147"/>
            <w:bookmarkEnd w:id="148"/>
            <w:bookmarkEnd w:id="149"/>
            <w:bookmarkEnd w:id="150"/>
            <w:bookmarkEnd w:id="151"/>
            <w:bookmarkEnd w:id="152"/>
          </w:p>
        </w:tc>
        <w:tc>
          <w:tcPr>
            <w:tcW w:w="4469" w:type="dxa"/>
            <w:gridSpan w:val="14"/>
            <w:tcBorders>
              <w:top w:val="nil"/>
              <w:left w:val="nil"/>
              <w:bottom w:val="nil"/>
              <w:right w:val="nil"/>
            </w:tcBorders>
          </w:tcPr>
          <w:p w14:paraId="05E648B3" w14:textId="77777777" w:rsidR="00C86134" w:rsidRDefault="00C86134" w:rsidP="00CE1CD6">
            <w:pPr>
              <w:pStyle w:val="Header2-SubClauses"/>
              <w:tabs>
                <w:tab w:val="clear" w:pos="360"/>
              </w:tabs>
              <w:spacing w:before="60" w:after="120"/>
              <w:ind w:left="0" w:firstLine="0"/>
              <w:jc w:val="left"/>
            </w:pPr>
          </w:p>
        </w:tc>
      </w:tr>
      <w:tr w:rsidR="00C86134" w14:paraId="439DBE39" w14:textId="77777777" w:rsidTr="00CE1CD6">
        <w:tc>
          <w:tcPr>
            <w:tcW w:w="8969" w:type="dxa"/>
            <w:gridSpan w:val="16"/>
            <w:tcBorders>
              <w:top w:val="nil"/>
              <w:left w:val="nil"/>
              <w:bottom w:val="nil"/>
              <w:right w:val="nil"/>
            </w:tcBorders>
          </w:tcPr>
          <w:p w14:paraId="3375FB1D" w14:textId="77777777" w:rsidR="00C86134" w:rsidRDefault="00C86134" w:rsidP="00CE1CD6">
            <w:pPr>
              <w:pStyle w:val="Header2-SubClauses"/>
              <w:tabs>
                <w:tab w:val="clear" w:pos="360"/>
                <w:tab w:val="left" w:pos="684"/>
              </w:tabs>
              <w:spacing w:before="60" w:after="120"/>
              <w:ind w:left="639" w:hanging="639"/>
              <w:jc w:val="left"/>
            </w:pPr>
            <w:r>
              <w:t>14.1</w:t>
            </w:r>
            <w:r>
              <w:tab/>
              <w:t>The prices and discounts quoted by the Bidder in the Bid Submission Sheet and in the Price Schedules shall conform to the requirements specified below.</w:t>
            </w:r>
          </w:p>
          <w:p w14:paraId="502F5A08" w14:textId="77777777" w:rsidR="00C86134" w:rsidRDefault="00C86134" w:rsidP="00CE1CD6">
            <w:pPr>
              <w:pStyle w:val="Header2-SubClauses"/>
              <w:tabs>
                <w:tab w:val="clear" w:pos="360"/>
                <w:tab w:val="left" w:pos="684"/>
              </w:tabs>
              <w:spacing w:before="60" w:after="120"/>
              <w:ind w:left="639" w:hanging="639"/>
              <w:jc w:val="left"/>
            </w:pPr>
            <w:r>
              <w:t>14.2</w:t>
            </w:r>
            <w:r>
              <w:tab/>
              <w:t>All items in the Schedule of Supply must be listed and priced separately in the Price Schedules. If a Price Schedule shows items listed but not priced, their prices shall be assumed to be included in the prices of other items.  Items not listed in the Price Schedule shall be assumed to be not included in the bid, and provided that the bid is substantially responsive, the corresponding adjustment shall be applied in accordance with ITB Sub-Clause 31.3.</w:t>
            </w:r>
          </w:p>
        </w:tc>
      </w:tr>
      <w:tr w:rsidR="00C86134" w14:paraId="6A166E9A" w14:textId="77777777" w:rsidTr="00CE1CD6">
        <w:tc>
          <w:tcPr>
            <w:tcW w:w="8969" w:type="dxa"/>
            <w:gridSpan w:val="16"/>
            <w:tcBorders>
              <w:top w:val="nil"/>
              <w:left w:val="nil"/>
              <w:bottom w:val="nil"/>
              <w:right w:val="nil"/>
            </w:tcBorders>
          </w:tcPr>
          <w:p w14:paraId="159757F7" w14:textId="77777777" w:rsidR="00C86134" w:rsidRDefault="00C86134" w:rsidP="00CE1CD6">
            <w:pPr>
              <w:pStyle w:val="Header2-SubClauses"/>
              <w:tabs>
                <w:tab w:val="clear" w:pos="360"/>
                <w:tab w:val="left" w:pos="684"/>
              </w:tabs>
              <w:spacing w:before="60" w:after="120"/>
              <w:ind w:left="639" w:hanging="639"/>
              <w:jc w:val="left"/>
            </w:pPr>
            <w:bookmarkStart w:id="153" w:name="_Toc438532589"/>
            <w:bookmarkEnd w:id="153"/>
            <w:r>
              <w:t>14.3</w:t>
            </w:r>
            <w:r>
              <w:tab/>
              <w:t xml:space="preserve">The price to be quoted in the Bid Submission Sheet, in accordance with ITB Sub-Clause 12.1(c), shall be the total price of the bid, excluding any discounts offered. </w:t>
            </w:r>
          </w:p>
        </w:tc>
      </w:tr>
      <w:tr w:rsidR="00C86134" w14:paraId="3CD5FE0D" w14:textId="77777777" w:rsidTr="00CE1CD6">
        <w:tc>
          <w:tcPr>
            <w:tcW w:w="8969" w:type="dxa"/>
            <w:gridSpan w:val="16"/>
            <w:tcBorders>
              <w:top w:val="nil"/>
              <w:left w:val="nil"/>
              <w:bottom w:val="nil"/>
              <w:right w:val="nil"/>
            </w:tcBorders>
          </w:tcPr>
          <w:p w14:paraId="799DFBE8" w14:textId="77777777" w:rsidR="00C86134" w:rsidRDefault="00C86134" w:rsidP="00CE1CD6">
            <w:pPr>
              <w:pStyle w:val="Header2-SubClauses"/>
              <w:tabs>
                <w:tab w:val="clear" w:pos="360"/>
                <w:tab w:val="left" w:pos="684"/>
              </w:tabs>
              <w:spacing w:before="60" w:after="120"/>
              <w:ind w:left="639" w:hanging="639"/>
              <w:jc w:val="left"/>
            </w:pPr>
            <w:bookmarkStart w:id="154" w:name="_Toc438532590"/>
            <w:bookmarkEnd w:id="154"/>
            <w:r>
              <w:lastRenderedPageBreak/>
              <w:t>14.4</w:t>
            </w:r>
            <w:r>
              <w:tab/>
              <w:t>The Bidder shall quote any unconditional and conditional discounts and the methodology for their application in the Bid Submission Sheet, in accordance with ITB Sub-Clause 12.1(d) and ITB Sub-Clause 14.8 respectively.</w:t>
            </w:r>
          </w:p>
        </w:tc>
      </w:tr>
      <w:tr w:rsidR="00C86134" w14:paraId="60DF97D1" w14:textId="77777777" w:rsidTr="00CE1CD6">
        <w:tc>
          <w:tcPr>
            <w:tcW w:w="8969" w:type="dxa"/>
            <w:gridSpan w:val="16"/>
            <w:tcBorders>
              <w:top w:val="nil"/>
              <w:left w:val="nil"/>
              <w:bottom w:val="nil"/>
              <w:right w:val="nil"/>
            </w:tcBorders>
          </w:tcPr>
          <w:p w14:paraId="787FFB7B" w14:textId="77777777" w:rsidR="00C86134" w:rsidRDefault="00C86134" w:rsidP="00CE1CD6">
            <w:pPr>
              <w:pStyle w:val="Header2-SubClauses"/>
              <w:tabs>
                <w:tab w:val="clear" w:pos="360"/>
                <w:tab w:val="left" w:pos="684"/>
              </w:tabs>
              <w:spacing w:before="60" w:after="120"/>
              <w:ind w:left="639" w:hanging="639"/>
              <w:jc w:val="left"/>
            </w:pPr>
            <w:bookmarkStart w:id="155" w:name="_Toc438532591"/>
            <w:bookmarkEnd w:id="155"/>
            <w:r>
              <w:t>14.5</w:t>
            </w:r>
            <w:r>
              <w:tab/>
              <w:t>The terms EXW, CIF, CIP, and other similar terms shall be governed by the rules prescribed in the edition of Incoterms, published by The International Chamber of Commerce, as specified in the BDS.</w:t>
            </w:r>
          </w:p>
        </w:tc>
      </w:tr>
      <w:tr w:rsidR="00C86134" w14:paraId="55994F3E" w14:textId="77777777" w:rsidTr="00CE1CD6">
        <w:tc>
          <w:tcPr>
            <w:tcW w:w="8969" w:type="dxa"/>
            <w:gridSpan w:val="16"/>
            <w:tcBorders>
              <w:top w:val="nil"/>
              <w:left w:val="nil"/>
              <w:bottom w:val="nil"/>
              <w:right w:val="nil"/>
            </w:tcBorders>
          </w:tcPr>
          <w:p w14:paraId="7CD009C2" w14:textId="77777777" w:rsidR="00C86134" w:rsidRDefault="00C86134" w:rsidP="00CE1CD6">
            <w:pPr>
              <w:pStyle w:val="Header2-SubClauses"/>
              <w:tabs>
                <w:tab w:val="clear" w:pos="360"/>
                <w:tab w:val="clear" w:pos="619"/>
                <w:tab w:val="left" w:pos="684"/>
              </w:tabs>
              <w:spacing w:before="60" w:after="120"/>
              <w:ind w:left="709" w:hanging="709"/>
              <w:jc w:val="left"/>
            </w:pPr>
            <w:r>
              <w:t>14.6</w:t>
            </w:r>
            <w:r>
              <w:tab/>
              <w:t>Prices quoted on the Price Schedule for Supplies and Related Services, shall be disaggregated, when appropriate as indicated in this sub-clause. This disaggregation shall be solely for the purpose of facilitating the comparison of bids by the Procuring and Disposing Entity.  This shall not in any way limit the Procuring and Disposing Entity’s right to contract on any of the terms offered:</w:t>
            </w:r>
          </w:p>
          <w:p w14:paraId="541359B3" w14:textId="77777777" w:rsidR="00C86134" w:rsidRDefault="00C86134" w:rsidP="00CE1CD6">
            <w:pPr>
              <w:pStyle w:val="Header3-Paragraph"/>
              <w:tabs>
                <w:tab w:val="clear" w:pos="684"/>
                <w:tab w:val="clear" w:pos="864"/>
              </w:tabs>
              <w:spacing w:before="60" w:after="120"/>
              <w:ind w:left="1206" w:hanging="587"/>
              <w:jc w:val="left"/>
              <w:rPr>
                <w:lang w:val="en-GB"/>
              </w:rPr>
            </w:pPr>
            <w:r>
              <w:rPr>
                <w:lang w:val="en-GB"/>
              </w:rPr>
              <w:t>(a)</w:t>
            </w:r>
            <w:r>
              <w:rPr>
                <w:lang w:val="en-GB"/>
              </w:rPr>
              <w:tab/>
              <w:t>for Supplies;</w:t>
            </w:r>
          </w:p>
          <w:p w14:paraId="05651C8B" w14:textId="77777777" w:rsidR="00C86134" w:rsidRDefault="00C86134" w:rsidP="00CE1CD6">
            <w:pPr>
              <w:pStyle w:val="Heading4"/>
              <w:tabs>
                <w:tab w:val="clear" w:pos="851"/>
                <w:tab w:val="clear" w:pos="1418"/>
                <w:tab w:val="clear" w:pos="1512"/>
                <w:tab w:val="left" w:pos="1632"/>
              </w:tabs>
              <w:spacing w:before="60" w:after="120"/>
              <w:ind w:left="1632"/>
              <w:jc w:val="left"/>
            </w:pPr>
            <w:r>
              <w:t>(</w:t>
            </w:r>
            <w:proofErr w:type="spellStart"/>
            <w:r>
              <w:t>i</w:t>
            </w:r>
            <w:proofErr w:type="spellEnd"/>
            <w:r>
              <w:t>)</w:t>
            </w:r>
            <w:r>
              <w:tab/>
              <w:t xml:space="preserve">the price of the Supplies, quoted CIP or other Incoterm as specified in the BDS; </w:t>
            </w:r>
          </w:p>
          <w:p w14:paraId="1304C549" w14:textId="77777777" w:rsidR="00C86134" w:rsidRDefault="00C86134" w:rsidP="00CE1CD6">
            <w:pPr>
              <w:pStyle w:val="Heading4"/>
              <w:tabs>
                <w:tab w:val="clear" w:pos="851"/>
                <w:tab w:val="clear" w:pos="1418"/>
                <w:tab w:val="clear" w:pos="1512"/>
                <w:tab w:val="left" w:pos="1632"/>
              </w:tabs>
              <w:spacing w:before="60" w:after="120"/>
              <w:ind w:left="1632"/>
              <w:jc w:val="left"/>
            </w:pPr>
            <w:r>
              <w:t>(ii)</w:t>
            </w:r>
            <w:r>
              <w:tab/>
              <w:t xml:space="preserve">all custom duties, sales tax, and other taxes applicable in Uganda, paid or payable, on the Supplies or on the components and raw materials used in their manufacture or assembly, if the Contract is awarded to the Bidder; and </w:t>
            </w:r>
          </w:p>
          <w:p w14:paraId="39112B41" w14:textId="77777777" w:rsidR="00C86134" w:rsidRDefault="00C86134" w:rsidP="00CE1CD6">
            <w:pPr>
              <w:pStyle w:val="Heading4"/>
              <w:tabs>
                <w:tab w:val="clear" w:pos="851"/>
                <w:tab w:val="clear" w:pos="1418"/>
                <w:tab w:val="clear" w:pos="1512"/>
                <w:tab w:val="left" w:pos="1632"/>
              </w:tabs>
              <w:spacing w:before="60" w:after="120"/>
              <w:ind w:left="1632"/>
              <w:jc w:val="left"/>
            </w:pPr>
            <w:r>
              <w:t>(iii)</w:t>
            </w:r>
            <w:r>
              <w:tab/>
              <w:t>the total price for the item.</w:t>
            </w:r>
          </w:p>
          <w:p w14:paraId="62B53D1E" w14:textId="77777777" w:rsidR="00C86134" w:rsidRDefault="00C86134" w:rsidP="00CE1CD6">
            <w:pPr>
              <w:pStyle w:val="Header3-Paragraph"/>
              <w:tabs>
                <w:tab w:val="clear" w:pos="684"/>
              </w:tabs>
              <w:spacing w:before="60" w:after="120"/>
              <w:ind w:left="1206" w:hanging="567"/>
              <w:jc w:val="left"/>
              <w:rPr>
                <w:lang w:val="en-GB"/>
              </w:rPr>
            </w:pPr>
            <w:r>
              <w:rPr>
                <w:lang w:val="en-GB"/>
              </w:rPr>
              <w:t>(b)</w:t>
            </w:r>
            <w:r>
              <w:rPr>
                <w:lang w:val="en-GB"/>
              </w:rPr>
              <w:tab/>
              <w:t>for Related Services;</w:t>
            </w:r>
          </w:p>
          <w:p w14:paraId="5DF6A64D" w14:textId="77777777" w:rsidR="00C86134" w:rsidRDefault="00C86134" w:rsidP="00CE1CD6">
            <w:pPr>
              <w:pStyle w:val="Heading4"/>
              <w:tabs>
                <w:tab w:val="clear" w:pos="851"/>
                <w:tab w:val="clear" w:pos="1418"/>
                <w:tab w:val="clear" w:pos="1512"/>
                <w:tab w:val="left" w:pos="1632"/>
              </w:tabs>
              <w:spacing w:before="60" w:after="120"/>
              <w:ind w:left="1632"/>
              <w:jc w:val="left"/>
            </w:pPr>
            <w:r>
              <w:t>(</w:t>
            </w:r>
            <w:proofErr w:type="spellStart"/>
            <w:r>
              <w:t>i</w:t>
            </w:r>
            <w:proofErr w:type="spellEnd"/>
            <w:r>
              <w:t>)</w:t>
            </w:r>
            <w:r>
              <w:tab/>
              <w:t xml:space="preserve">the price of the Related Services; </w:t>
            </w:r>
          </w:p>
          <w:p w14:paraId="5A56C238" w14:textId="77777777" w:rsidR="00C86134" w:rsidRDefault="00C86134" w:rsidP="00CE1CD6">
            <w:pPr>
              <w:pStyle w:val="Heading4"/>
              <w:tabs>
                <w:tab w:val="clear" w:pos="851"/>
                <w:tab w:val="clear" w:pos="1418"/>
                <w:tab w:val="clear" w:pos="1512"/>
                <w:tab w:val="left" w:pos="1632"/>
              </w:tabs>
              <w:spacing w:before="60" w:after="120"/>
              <w:ind w:left="1632"/>
              <w:jc w:val="left"/>
            </w:pPr>
            <w:r>
              <w:t>(ii)</w:t>
            </w:r>
            <w:r>
              <w:tab/>
              <w:t>all custom duties, sales tax, and other taxes applicable in Uganda, paid or payable, on the Related Services, if the Contract is awarded to the Bidder; and</w:t>
            </w:r>
          </w:p>
          <w:p w14:paraId="4D65CDE9" w14:textId="77777777" w:rsidR="00C86134" w:rsidRDefault="00C86134" w:rsidP="00CE1CD6">
            <w:pPr>
              <w:pStyle w:val="Heading4"/>
              <w:tabs>
                <w:tab w:val="clear" w:pos="851"/>
                <w:tab w:val="clear" w:pos="1418"/>
                <w:tab w:val="clear" w:pos="1512"/>
                <w:tab w:val="left" w:pos="1632"/>
              </w:tabs>
              <w:spacing w:before="60" w:after="120"/>
              <w:ind w:left="1632"/>
              <w:jc w:val="left"/>
            </w:pPr>
            <w:r>
              <w:t>(iii)</w:t>
            </w:r>
            <w:r>
              <w:tab/>
              <w:t>the total price for the item.</w:t>
            </w:r>
          </w:p>
        </w:tc>
      </w:tr>
      <w:tr w:rsidR="00C86134" w14:paraId="103E6753" w14:textId="77777777" w:rsidTr="00CE1CD6">
        <w:tc>
          <w:tcPr>
            <w:tcW w:w="8969" w:type="dxa"/>
            <w:gridSpan w:val="16"/>
            <w:tcBorders>
              <w:top w:val="nil"/>
              <w:left w:val="nil"/>
              <w:bottom w:val="nil"/>
              <w:right w:val="nil"/>
            </w:tcBorders>
          </w:tcPr>
          <w:p w14:paraId="7581D111" w14:textId="77777777" w:rsidR="00C86134" w:rsidRDefault="00C86134" w:rsidP="00CE1CD6">
            <w:pPr>
              <w:pStyle w:val="Header2-SubClauses"/>
              <w:tabs>
                <w:tab w:val="clear" w:pos="360"/>
                <w:tab w:val="left" w:pos="684"/>
              </w:tabs>
              <w:spacing w:before="60" w:after="120"/>
              <w:ind w:left="567" w:hanging="567"/>
              <w:jc w:val="left"/>
            </w:pPr>
            <w:bookmarkStart w:id="156" w:name="_Toc438532592"/>
            <w:bookmarkStart w:id="157" w:name="_Toc438532594"/>
            <w:bookmarkStart w:id="158" w:name="_Toc438532595"/>
            <w:bookmarkEnd w:id="156"/>
            <w:bookmarkEnd w:id="157"/>
            <w:bookmarkEnd w:id="158"/>
            <w:r>
              <w:t>14.7</w:t>
            </w:r>
            <w:r>
              <w:tab/>
              <w:t xml:space="preserve">Prices quoted by the Bidder shall be fixed during the Bidder’s performance of the Contract and not subject to variation on any account, unless otherwise specified in the BDS.  A bid submitted with an adjustable price quotation shall be treated as </w:t>
            </w:r>
            <w:r w:rsidR="006F4A19">
              <w:t>non-responsive</w:t>
            </w:r>
            <w:r>
              <w:t xml:space="preserve"> and shall be rejected, pursuant to ITB Clause 30.  However, if in accordance with the BDS, prices quoted by the Bidder shall be subject to adjustment during the performance of the Contract, a bid submitted with a fixed price quotation shall not be rejected, but the price adjustment shall be treated as zero.</w:t>
            </w:r>
          </w:p>
        </w:tc>
      </w:tr>
      <w:tr w:rsidR="00C86134" w14:paraId="5A998720" w14:textId="77777777" w:rsidTr="00CE1CD6">
        <w:tc>
          <w:tcPr>
            <w:tcW w:w="8969" w:type="dxa"/>
            <w:gridSpan w:val="16"/>
            <w:tcBorders>
              <w:top w:val="nil"/>
              <w:left w:val="nil"/>
              <w:bottom w:val="nil"/>
              <w:right w:val="nil"/>
            </w:tcBorders>
          </w:tcPr>
          <w:p w14:paraId="450E8F3A" w14:textId="77777777" w:rsidR="00C86134" w:rsidRDefault="00C86134" w:rsidP="00CE1CD6">
            <w:pPr>
              <w:pStyle w:val="Header2-SubClauses"/>
              <w:tabs>
                <w:tab w:val="clear" w:pos="360"/>
                <w:tab w:val="left" w:pos="684"/>
              </w:tabs>
              <w:spacing w:before="60" w:after="120"/>
              <w:ind w:left="639" w:hanging="639"/>
              <w:jc w:val="left"/>
            </w:pPr>
            <w:bookmarkStart w:id="159" w:name="_Toc438532596"/>
            <w:bookmarkEnd w:id="159"/>
            <w:r>
              <w:t>14.8</w:t>
            </w:r>
            <w:r>
              <w:tab/>
              <w:t>If so indicated in ITB Sub-Clause 1.1, bids are being invited for individual contracts (lots) or for any combination of contracts (packages).  Bidders wishing to offer any price reduction for the award of more than one Contract shall specify in their bid the price reductions applicable to each package, or alternatively, to individual Contracts within the package.  Price reductions or discounts shall be submitted in accordance with ITB Sub-Clause 14.4, provided the bids for all lots are submitted and opened at the same time.</w:t>
            </w:r>
          </w:p>
        </w:tc>
      </w:tr>
      <w:tr w:rsidR="00C86134" w14:paraId="4E404217" w14:textId="77777777" w:rsidTr="00CE1CD6">
        <w:tc>
          <w:tcPr>
            <w:tcW w:w="4500" w:type="dxa"/>
            <w:gridSpan w:val="2"/>
            <w:tcBorders>
              <w:top w:val="nil"/>
              <w:left w:val="nil"/>
              <w:bottom w:val="nil"/>
              <w:right w:val="nil"/>
            </w:tcBorders>
          </w:tcPr>
          <w:p w14:paraId="4EE1B569" w14:textId="77777777" w:rsidR="00C86134" w:rsidRDefault="00C86134" w:rsidP="00CE1CD6">
            <w:pPr>
              <w:pStyle w:val="Sect1ParaHead"/>
            </w:pPr>
            <w:bookmarkStart w:id="160" w:name="_Toc438438836"/>
            <w:bookmarkStart w:id="161" w:name="_Toc438532597"/>
            <w:bookmarkStart w:id="162" w:name="_Toc438733980"/>
            <w:bookmarkStart w:id="163" w:name="_Toc438907019"/>
            <w:bookmarkStart w:id="164" w:name="_Toc438907218"/>
            <w:bookmarkStart w:id="165" w:name="_Toc31283171"/>
            <w:bookmarkStart w:id="166" w:name="_Toc43379418"/>
            <w:r>
              <w:t>15.</w:t>
            </w:r>
            <w:r>
              <w:tab/>
              <w:t>Cu</w:t>
            </w:r>
            <w:bookmarkStart w:id="167" w:name="_Hlt438531797"/>
            <w:bookmarkEnd w:id="167"/>
            <w:r>
              <w:t>rrencies of Bid</w:t>
            </w:r>
            <w:bookmarkEnd w:id="160"/>
            <w:bookmarkEnd w:id="161"/>
            <w:bookmarkEnd w:id="162"/>
            <w:bookmarkEnd w:id="163"/>
            <w:bookmarkEnd w:id="164"/>
            <w:bookmarkEnd w:id="165"/>
            <w:bookmarkEnd w:id="166"/>
          </w:p>
        </w:tc>
        <w:tc>
          <w:tcPr>
            <w:tcW w:w="4469" w:type="dxa"/>
            <w:gridSpan w:val="14"/>
            <w:tcBorders>
              <w:top w:val="nil"/>
              <w:left w:val="nil"/>
              <w:bottom w:val="nil"/>
              <w:right w:val="nil"/>
            </w:tcBorders>
          </w:tcPr>
          <w:p w14:paraId="43F94E5E" w14:textId="77777777" w:rsidR="00C86134" w:rsidRDefault="00C86134" w:rsidP="00CE1CD6">
            <w:pPr>
              <w:spacing w:before="60" w:after="120"/>
              <w:ind w:left="432"/>
              <w:jc w:val="left"/>
              <w:rPr>
                <w:i/>
                <w:iCs/>
              </w:rPr>
            </w:pPr>
          </w:p>
        </w:tc>
      </w:tr>
      <w:tr w:rsidR="00C86134" w14:paraId="7C6CC733" w14:textId="77777777" w:rsidTr="00CE1CD6">
        <w:tc>
          <w:tcPr>
            <w:tcW w:w="8969" w:type="dxa"/>
            <w:gridSpan w:val="16"/>
            <w:tcBorders>
              <w:top w:val="nil"/>
              <w:left w:val="nil"/>
              <w:bottom w:val="nil"/>
              <w:right w:val="nil"/>
            </w:tcBorders>
          </w:tcPr>
          <w:p w14:paraId="1234534F" w14:textId="77777777" w:rsidR="00C86134" w:rsidRDefault="00C86134" w:rsidP="00D61AEB">
            <w:pPr>
              <w:pStyle w:val="Header2-SubClauses"/>
              <w:tabs>
                <w:tab w:val="clear" w:pos="360"/>
                <w:tab w:val="left" w:pos="684"/>
              </w:tabs>
              <w:spacing w:before="60" w:after="120"/>
              <w:ind w:left="0" w:firstLine="0"/>
              <w:jc w:val="left"/>
            </w:pPr>
            <w:r>
              <w:t>15.1</w:t>
            </w:r>
            <w:r>
              <w:tab/>
              <w:t xml:space="preserve">Bid prices shall be quoted in </w:t>
            </w:r>
            <w:r w:rsidR="006F4A19" w:rsidRPr="006F4A19">
              <w:rPr>
                <w:b/>
              </w:rPr>
              <w:t>Uganda Shillings (UGX)</w:t>
            </w:r>
            <w:r w:rsidR="006F4A19">
              <w:t xml:space="preserve"> however, where S</w:t>
            </w:r>
            <w:r>
              <w:t xml:space="preserve">upplies and Related Services originating outside Uganda, or for imported parts or components of Supplies and Related Services originating outside Uganda, the bid prices shall be quoted in </w:t>
            </w:r>
            <w:r>
              <w:lastRenderedPageBreak/>
              <w:t xml:space="preserve">the currency of the expense </w:t>
            </w:r>
            <w:r w:rsidR="006F4A19">
              <w:t xml:space="preserve">but the exchange rate to be used </w:t>
            </w:r>
            <w:r w:rsidR="00D61AEB">
              <w:t>will be the prevailing exchange rate</w:t>
            </w:r>
            <w:r w:rsidR="006F4A19">
              <w:t xml:space="preserve"> for evaluation and contracting purposes.</w:t>
            </w:r>
          </w:p>
        </w:tc>
      </w:tr>
      <w:tr w:rsidR="00C86134" w14:paraId="1C72F52B" w14:textId="77777777" w:rsidTr="00CE1CD6">
        <w:tc>
          <w:tcPr>
            <w:tcW w:w="7200" w:type="dxa"/>
            <w:gridSpan w:val="7"/>
            <w:tcBorders>
              <w:top w:val="nil"/>
              <w:left w:val="nil"/>
              <w:bottom w:val="nil"/>
              <w:right w:val="nil"/>
            </w:tcBorders>
          </w:tcPr>
          <w:p w14:paraId="7422F6FF" w14:textId="77777777" w:rsidR="00C86134" w:rsidRDefault="00C86134" w:rsidP="00CE1CD6">
            <w:pPr>
              <w:pStyle w:val="Sect1ParaHead"/>
            </w:pPr>
            <w:bookmarkStart w:id="168" w:name="_Toc438438837"/>
            <w:bookmarkStart w:id="169" w:name="_Toc438532598"/>
            <w:bookmarkStart w:id="170" w:name="_Toc438733981"/>
            <w:bookmarkStart w:id="171" w:name="_Toc438907020"/>
            <w:bookmarkStart w:id="172" w:name="_Toc438907219"/>
            <w:bookmarkStart w:id="173" w:name="_Toc31283172"/>
            <w:bookmarkStart w:id="174" w:name="_Toc43379419"/>
            <w:r>
              <w:lastRenderedPageBreak/>
              <w:t>16.</w:t>
            </w:r>
            <w:r>
              <w:tab/>
              <w:t xml:space="preserve">Documents </w:t>
            </w:r>
            <w:bookmarkStart w:id="175" w:name="_Hlt438531760"/>
            <w:bookmarkEnd w:id="175"/>
            <w:r>
              <w:t>Establishing the Eligibility of the Bidder</w:t>
            </w:r>
            <w:bookmarkEnd w:id="168"/>
            <w:bookmarkEnd w:id="169"/>
            <w:bookmarkEnd w:id="170"/>
            <w:bookmarkEnd w:id="171"/>
            <w:bookmarkEnd w:id="172"/>
            <w:bookmarkEnd w:id="173"/>
            <w:bookmarkEnd w:id="174"/>
          </w:p>
        </w:tc>
        <w:tc>
          <w:tcPr>
            <w:tcW w:w="1769" w:type="dxa"/>
            <w:gridSpan w:val="9"/>
            <w:tcBorders>
              <w:top w:val="nil"/>
              <w:left w:val="nil"/>
              <w:bottom w:val="nil"/>
              <w:right w:val="nil"/>
            </w:tcBorders>
          </w:tcPr>
          <w:p w14:paraId="7C6A7E0F" w14:textId="77777777" w:rsidR="00C86134" w:rsidRDefault="00C86134" w:rsidP="00CE1CD6">
            <w:pPr>
              <w:pStyle w:val="Header2-SubClauses"/>
              <w:tabs>
                <w:tab w:val="clear" w:pos="360"/>
              </w:tabs>
              <w:spacing w:before="60" w:after="120"/>
              <w:ind w:left="0" w:firstLine="0"/>
              <w:jc w:val="left"/>
            </w:pPr>
          </w:p>
        </w:tc>
      </w:tr>
      <w:tr w:rsidR="00C86134" w14:paraId="4D6927EB" w14:textId="77777777" w:rsidTr="00CE1CD6">
        <w:tc>
          <w:tcPr>
            <w:tcW w:w="8969" w:type="dxa"/>
            <w:gridSpan w:val="16"/>
            <w:tcBorders>
              <w:top w:val="nil"/>
              <w:left w:val="nil"/>
              <w:bottom w:val="nil"/>
              <w:right w:val="nil"/>
            </w:tcBorders>
          </w:tcPr>
          <w:p w14:paraId="013445DF" w14:textId="77777777" w:rsidR="00C86134" w:rsidRDefault="00C86134" w:rsidP="00CE1CD6">
            <w:pPr>
              <w:pStyle w:val="Header2-SubClauses"/>
              <w:tabs>
                <w:tab w:val="clear" w:pos="360"/>
                <w:tab w:val="clear" w:pos="619"/>
                <w:tab w:val="left" w:pos="639"/>
              </w:tabs>
              <w:spacing w:before="60" w:after="120"/>
              <w:ind w:left="639" w:hanging="639"/>
              <w:jc w:val="left"/>
            </w:pPr>
            <w:r>
              <w:t>16.1</w:t>
            </w:r>
            <w:r>
              <w:tab/>
              <w:t>To establish their eligibility in accordance with ITB Clause 4, Bidd</w:t>
            </w:r>
            <w:bookmarkStart w:id="176" w:name="_Hlt438531784"/>
            <w:bookmarkEnd w:id="176"/>
            <w:r>
              <w:t>ers shall complete the eligibility declarations in the Bid Submission Sheet, included in Section 4, Bidding Forms and submit the documents required in Section 3 Evaluation Methodology and Criteria.</w:t>
            </w:r>
          </w:p>
        </w:tc>
      </w:tr>
      <w:tr w:rsidR="00C86134" w14:paraId="3AF7F8C7" w14:textId="77777777" w:rsidTr="00CE1CD6">
        <w:tc>
          <w:tcPr>
            <w:tcW w:w="8260" w:type="dxa"/>
            <w:gridSpan w:val="12"/>
            <w:tcBorders>
              <w:top w:val="nil"/>
              <w:left w:val="nil"/>
              <w:bottom w:val="nil"/>
              <w:right w:val="nil"/>
            </w:tcBorders>
          </w:tcPr>
          <w:p w14:paraId="562D4D25" w14:textId="77777777" w:rsidR="00C86134" w:rsidRDefault="00C86134" w:rsidP="00CE1CD6">
            <w:pPr>
              <w:pStyle w:val="Sect1ParaHead"/>
            </w:pPr>
            <w:bookmarkStart w:id="177" w:name="_Toc31283173"/>
            <w:bookmarkStart w:id="178" w:name="_Toc43379420"/>
            <w:bookmarkStart w:id="179" w:name="_Toc438438838"/>
            <w:bookmarkStart w:id="180" w:name="_Toc438532599"/>
            <w:bookmarkStart w:id="181" w:name="_Toc438733982"/>
            <w:bookmarkStart w:id="182" w:name="_Toc438907021"/>
            <w:bookmarkStart w:id="183" w:name="_Toc438907220"/>
            <w:r>
              <w:t>17.</w:t>
            </w:r>
            <w:r>
              <w:tab/>
              <w:t>Documents Establishing the Eligibility of Supplies</w:t>
            </w:r>
            <w:bookmarkEnd w:id="177"/>
            <w:bookmarkEnd w:id="178"/>
            <w:r>
              <w:t xml:space="preserve"> </w:t>
            </w:r>
            <w:bookmarkEnd w:id="179"/>
            <w:bookmarkEnd w:id="180"/>
            <w:bookmarkEnd w:id="181"/>
            <w:bookmarkEnd w:id="182"/>
            <w:bookmarkEnd w:id="183"/>
          </w:p>
        </w:tc>
        <w:tc>
          <w:tcPr>
            <w:tcW w:w="709" w:type="dxa"/>
            <w:gridSpan w:val="4"/>
            <w:tcBorders>
              <w:top w:val="nil"/>
              <w:left w:val="nil"/>
              <w:bottom w:val="nil"/>
              <w:right w:val="nil"/>
            </w:tcBorders>
          </w:tcPr>
          <w:p w14:paraId="22F56387" w14:textId="77777777" w:rsidR="00C86134" w:rsidRDefault="00C86134" w:rsidP="00CE1CD6">
            <w:pPr>
              <w:pStyle w:val="Header2-SubClauses"/>
              <w:tabs>
                <w:tab w:val="clear" w:pos="360"/>
              </w:tabs>
              <w:spacing w:before="60" w:after="120"/>
              <w:ind w:left="0" w:firstLine="0"/>
              <w:jc w:val="left"/>
            </w:pPr>
          </w:p>
        </w:tc>
      </w:tr>
      <w:tr w:rsidR="00C86134" w14:paraId="32D64133" w14:textId="77777777" w:rsidTr="00CE1CD6">
        <w:tc>
          <w:tcPr>
            <w:tcW w:w="8969" w:type="dxa"/>
            <w:gridSpan w:val="16"/>
            <w:tcBorders>
              <w:top w:val="nil"/>
              <w:left w:val="nil"/>
              <w:bottom w:val="nil"/>
              <w:right w:val="nil"/>
            </w:tcBorders>
          </w:tcPr>
          <w:p w14:paraId="560FAFC0" w14:textId="77777777" w:rsidR="00C86134" w:rsidRDefault="00C86134" w:rsidP="00CE1CD6">
            <w:pPr>
              <w:pStyle w:val="Header2-SubClauses"/>
              <w:tabs>
                <w:tab w:val="clear" w:pos="360"/>
                <w:tab w:val="clear" w:pos="619"/>
                <w:tab w:val="left" w:pos="639"/>
              </w:tabs>
              <w:spacing w:before="60" w:after="120"/>
              <w:ind w:left="639" w:hanging="639"/>
              <w:jc w:val="left"/>
            </w:pPr>
            <w:r>
              <w:t>17.1</w:t>
            </w:r>
            <w:r>
              <w:tab/>
              <w:t>To establish the eligibility of the Supplies and Related Services, in accordance with ITB Clause 5, Bidders shall complete the country of origin declarations in the Price Schedule included in Section 4, Bidding Forms.</w:t>
            </w:r>
          </w:p>
        </w:tc>
      </w:tr>
      <w:tr w:rsidR="00C86134" w14:paraId="14A7691D" w14:textId="77777777" w:rsidTr="00CE1CD6">
        <w:tc>
          <w:tcPr>
            <w:tcW w:w="8969" w:type="dxa"/>
            <w:gridSpan w:val="16"/>
            <w:tcBorders>
              <w:top w:val="nil"/>
              <w:left w:val="nil"/>
              <w:bottom w:val="nil"/>
              <w:right w:val="nil"/>
            </w:tcBorders>
          </w:tcPr>
          <w:p w14:paraId="6090234F" w14:textId="77777777" w:rsidR="00C86134" w:rsidRDefault="00C86134" w:rsidP="00CE1CD6">
            <w:pPr>
              <w:pStyle w:val="Sect1ParaHead"/>
            </w:pPr>
            <w:bookmarkStart w:id="184" w:name="_Toc31283174"/>
            <w:bookmarkStart w:id="185" w:name="_Toc43379421"/>
            <w:bookmarkStart w:id="186" w:name="_Toc438438839"/>
            <w:bookmarkStart w:id="187" w:name="_Toc438532600"/>
            <w:bookmarkStart w:id="188" w:name="_Toc438733983"/>
            <w:bookmarkStart w:id="189" w:name="_Toc438907022"/>
            <w:bookmarkStart w:id="190" w:name="_Toc438907221"/>
            <w:r>
              <w:t>18.</w:t>
            </w:r>
            <w:r>
              <w:tab/>
              <w:t>Documents Establishing the Conformity of the Supplies</w:t>
            </w:r>
            <w:bookmarkEnd w:id="184"/>
            <w:bookmarkEnd w:id="185"/>
            <w:r>
              <w:t xml:space="preserve"> </w:t>
            </w:r>
            <w:bookmarkEnd w:id="186"/>
            <w:bookmarkEnd w:id="187"/>
            <w:bookmarkEnd w:id="188"/>
            <w:bookmarkEnd w:id="189"/>
            <w:bookmarkEnd w:id="190"/>
          </w:p>
        </w:tc>
      </w:tr>
      <w:tr w:rsidR="00C86134" w14:paraId="1A56A5B5" w14:textId="77777777" w:rsidTr="00CE1CD6">
        <w:tc>
          <w:tcPr>
            <w:tcW w:w="8969" w:type="dxa"/>
            <w:gridSpan w:val="16"/>
            <w:tcBorders>
              <w:top w:val="nil"/>
              <w:left w:val="nil"/>
              <w:bottom w:val="nil"/>
              <w:right w:val="nil"/>
            </w:tcBorders>
          </w:tcPr>
          <w:p w14:paraId="75784816" w14:textId="77777777" w:rsidR="00C86134" w:rsidRDefault="00C86134" w:rsidP="00CE1CD6">
            <w:pPr>
              <w:pStyle w:val="Header2-SubClauses"/>
              <w:tabs>
                <w:tab w:val="clear" w:pos="360"/>
                <w:tab w:val="left" w:pos="684"/>
              </w:tabs>
              <w:spacing w:before="60" w:after="120"/>
              <w:ind w:left="639" w:hanging="639"/>
              <w:jc w:val="left"/>
            </w:pPr>
            <w:r>
              <w:t>18.1</w:t>
            </w:r>
            <w:r>
              <w:tab/>
              <w:t>To establish the conformity of the Supplies and Related Services to the Bidding Documents, the Bidder shall provide as part of its bid the documentary evidence specified in Section 6, Statement of Requirements.</w:t>
            </w:r>
          </w:p>
          <w:p w14:paraId="227269EE" w14:textId="77777777" w:rsidR="00C86134" w:rsidRDefault="00C86134" w:rsidP="00CE1CD6">
            <w:pPr>
              <w:pStyle w:val="Header2-SubClauses"/>
              <w:tabs>
                <w:tab w:val="clear" w:pos="360"/>
                <w:tab w:val="left" w:pos="684"/>
              </w:tabs>
              <w:spacing w:before="60" w:after="120"/>
              <w:ind w:left="639" w:hanging="639"/>
              <w:jc w:val="left"/>
            </w:pPr>
            <w:r>
              <w:t>18.2</w:t>
            </w:r>
            <w:r>
              <w:tab/>
              <w:t>The documentary evidence may be in the form of literature, drawings or data, and shall consist of a detailed description of the essential technical and performance characteristics of the Supplies and Related Services, demonstrating substantial responsiveness of the Supplies and Related Services to those requirements, and if applicable, a statement of deviations and exceptions to the provisions of the Statement of Requirements.</w:t>
            </w:r>
          </w:p>
        </w:tc>
      </w:tr>
      <w:tr w:rsidR="00C86134" w14:paraId="231C7895" w14:textId="77777777" w:rsidTr="00CE1CD6">
        <w:tc>
          <w:tcPr>
            <w:tcW w:w="8969" w:type="dxa"/>
            <w:gridSpan w:val="16"/>
            <w:tcBorders>
              <w:top w:val="nil"/>
              <w:left w:val="nil"/>
              <w:bottom w:val="nil"/>
              <w:right w:val="nil"/>
            </w:tcBorders>
          </w:tcPr>
          <w:p w14:paraId="091FC6DB" w14:textId="77777777" w:rsidR="00C86134" w:rsidRDefault="00C86134" w:rsidP="00CE1CD6">
            <w:pPr>
              <w:pStyle w:val="Header2-SubClauses"/>
              <w:tabs>
                <w:tab w:val="clear" w:pos="360"/>
                <w:tab w:val="left" w:pos="684"/>
              </w:tabs>
              <w:spacing w:before="60" w:after="120"/>
              <w:ind w:left="639" w:hanging="567"/>
              <w:jc w:val="left"/>
              <w:rPr>
                <w:spacing w:val="-4"/>
              </w:rPr>
            </w:pPr>
            <w:bookmarkStart w:id="191" w:name="_Toc438532601"/>
            <w:bookmarkStart w:id="192" w:name="_Toc438532602"/>
            <w:bookmarkEnd w:id="191"/>
            <w:bookmarkEnd w:id="192"/>
            <w:r>
              <w:rPr>
                <w:spacing w:val="-4"/>
              </w:rPr>
              <w:t>18.3</w:t>
            </w:r>
            <w:r>
              <w:rPr>
                <w:spacing w:val="-4"/>
              </w:rPr>
              <w:tab/>
              <w:t>Standards for workmanship, process, material, and equipment, as well as references to brand names or catalogue numbers specified by the Procuring and Disposing Entity in the Statement of Requirement, are intended to be descriptive only and not restrictive.  The Bidder may offer other standards of quality, brand names, and/or catalogue numbers, provided that it demonstrates, to the Procuring and Disposing Entity’s satisfaction, that the substitutions ensure substantial equivalence or are superior to those specified in the Statement of Requirement.</w:t>
            </w:r>
          </w:p>
        </w:tc>
      </w:tr>
      <w:tr w:rsidR="00C86134" w14:paraId="7014B1C7" w14:textId="77777777" w:rsidTr="00CE1CD6">
        <w:tc>
          <w:tcPr>
            <w:tcW w:w="8100" w:type="dxa"/>
            <w:gridSpan w:val="10"/>
            <w:tcBorders>
              <w:top w:val="nil"/>
              <w:left w:val="nil"/>
              <w:bottom w:val="nil"/>
              <w:right w:val="nil"/>
            </w:tcBorders>
          </w:tcPr>
          <w:p w14:paraId="164AA860" w14:textId="77777777" w:rsidR="00C86134" w:rsidRDefault="00C86134" w:rsidP="00CE1CD6">
            <w:pPr>
              <w:pStyle w:val="Sect1ParaHead"/>
            </w:pPr>
            <w:bookmarkStart w:id="193" w:name="_Toc438438840"/>
            <w:bookmarkStart w:id="194" w:name="_Toc438532603"/>
            <w:bookmarkStart w:id="195" w:name="_Toc438733984"/>
            <w:bookmarkStart w:id="196" w:name="_Toc438907023"/>
            <w:bookmarkStart w:id="197" w:name="_Toc438907222"/>
            <w:bookmarkStart w:id="198" w:name="_Toc31283175"/>
            <w:bookmarkStart w:id="199" w:name="_Toc43379422"/>
            <w:r>
              <w:t>19.</w:t>
            </w:r>
            <w:r>
              <w:tab/>
              <w:t>Documents Establishing the Qualifications of the Bidder</w:t>
            </w:r>
            <w:bookmarkEnd w:id="193"/>
            <w:bookmarkEnd w:id="194"/>
            <w:bookmarkEnd w:id="195"/>
            <w:bookmarkEnd w:id="196"/>
            <w:bookmarkEnd w:id="197"/>
            <w:bookmarkEnd w:id="198"/>
            <w:bookmarkEnd w:id="199"/>
          </w:p>
        </w:tc>
        <w:tc>
          <w:tcPr>
            <w:tcW w:w="869" w:type="dxa"/>
            <w:gridSpan w:val="6"/>
            <w:tcBorders>
              <w:top w:val="nil"/>
              <w:left w:val="nil"/>
              <w:bottom w:val="nil"/>
              <w:right w:val="nil"/>
            </w:tcBorders>
          </w:tcPr>
          <w:p w14:paraId="492A1FD9" w14:textId="77777777" w:rsidR="00C86134" w:rsidRDefault="00C86134" w:rsidP="00CE1CD6">
            <w:pPr>
              <w:pStyle w:val="Header2-SubClauses"/>
              <w:tabs>
                <w:tab w:val="clear" w:pos="360"/>
              </w:tabs>
              <w:spacing w:before="60" w:after="120"/>
              <w:ind w:left="0" w:firstLine="0"/>
              <w:jc w:val="left"/>
            </w:pPr>
          </w:p>
        </w:tc>
      </w:tr>
      <w:tr w:rsidR="00C86134" w14:paraId="29DA677D" w14:textId="77777777" w:rsidTr="00CE1CD6">
        <w:tc>
          <w:tcPr>
            <w:tcW w:w="8969" w:type="dxa"/>
            <w:gridSpan w:val="16"/>
            <w:tcBorders>
              <w:top w:val="nil"/>
              <w:left w:val="nil"/>
              <w:bottom w:val="nil"/>
              <w:right w:val="nil"/>
            </w:tcBorders>
          </w:tcPr>
          <w:p w14:paraId="64F51959" w14:textId="77777777" w:rsidR="00C86134" w:rsidRDefault="00C86134" w:rsidP="00CE1CD6">
            <w:pPr>
              <w:pStyle w:val="Header2-SubClauses"/>
              <w:tabs>
                <w:tab w:val="clear" w:pos="360"/>
              </w:tabs>
              <w:spacing w:before="60" w:after="120"/>
              <w:ind w:left="639" w:hanging="639"/>
              <w:jc w:val="left"/>
            </w:pPr>
            <w:r>
              <w:t>19.1</w:t>
            </w:r>
            <w:r>
              <w:tab/>
              <w:t>To establish its qualifications to perform the Contract, the Bidder shall submit the evidence indicated for each qualification criteria specified in Section 3, Evaluation Methodology and Criteria.</w:t>
            </w:r>
          </w:p>
        </w:tc>
      </w:tr>
      <w:tr w:rsidR="00C86134" w14:paraId="27467254" w14:textId="77777777" w:rsidTr="00CE1CD6">
        <w:tc>
          <w:tcPr>
            <w:tcW w:w="4500" w:type="dxa"/>
            <w:gridSpan w:val="2"/>
            <w:tcBorders>
              <w:top w:val="nil"/>
              <w:left w:val="nil"/>
              <w:bottom w:val="nil"/>
              <w:right w:val="nil"/>
            </w:tcBorders>
          </w:tcPr>
          <w:p w14:paraId="3AC0FF6D" w14:textId="77777777" w:rsidR="00C86134" w:rsidRDefault="00C86134" w:rsidP="00CE1CD6">
            <w:pPr>
              <w:pStyle w:val="Sect1ParaHead"/>
            </w:pPr>
            <w:bookmarkStart w:id="200" w:name="_Toc438438841"/>
            <w:bookmarkStart w:id="201" w:name="_Toc438532604"/>
            <w:bookmarkStart w:id="202" w:name="_Toc438733985"/>
            <w:bookmarkStart w:id="203" w:name="_Toc438907024"/>
            <w:bookmarkStart w:id="204" w:name="_Toc438907223"/>
            <w:bookmarkStart w:id="205" w:name="_Toc31283176"/>
            <w:bookmarkStart w:id="206" w:name="_Toc43379423"/>
            <w:r>
              <w:t>20.</w:t>
            </w:r>
            <w:r>
              <w:tab/>
              <w:t>Period of Validity of Bids</w:t>
            </w:r>
            <w:bookmarkEnd w:id="200"/>
            <w:bookmarkEnd w:id="201"/>
            <w:bookmarkEnd w:id="202"/>
            <w:bookmarkEnd w:id="203"/>
            <w:bookmarkEnd w:id="204"/>
            <w:bookmarkEnd w:id="205"/>
            <w:bookmarkEnd w:id="206"/>
          </w:p>
        </w:tc>
        <w:tc>
          <w:tcPr>
            <w:tcW w:w="4469" w:type="dxa"/>
            <w:gridSpan w:val="14"/>
            <w:tcBorders>
              <w:top w:val="nil"/>
              <w:left w:val="nil"/>
              <w:bottom w:val="nil"/>
              <w:right w:val="nil"/>
            </w:tcBorders>
          </w:tcPr>
          <w:p w14:paraId="1913CA59" w14:textId="77777777" w:rsidR="00C86134" w:rsidRDefault="00C86134" w:rsidP="00CE1CD6">
            <w:pPr>
              <w:pStyle w:val="Header2-SubClauses"/>
              <w:tabs>
                <w:tab w:val="clear" w:pos="360"/>
              </w:tabs>
              <w:spacing w:before="60" w:after="120"/>
              <w:ind w:left="0" w:firstLine="0"/>
              <w:jc w:val="left"/>
            </w:pPr>
          </w:p>
        </w:tc>
      </w:tr>
      <w:tr w:rsidR="00C86134" w14:paraId="1E1601E4" w14:textId="77777777" w:rsidTr="00CE1CD6">
        <w:tc>
          <w:tcPr>
            <w:tcW w:w="8969" w:type="dxa"/>
            <w:gridSpan w:val="16"/>
            <w:tcBorders>
              <w:top w:val="nil"/>
              <w:left w:val="nil"/>
              <w:bottom w:val="nil"/>
              <w:right w:val="nil"/>
            </w:tcBorders>
          </w:tcPr>
          <w:p w14:paraId="549CCA9E" w14:textId="77777777" w:rsidR="00C86134" w:rsidRDefault="00C86134" w:rsidP="00CE1CD6">
            <w:pPr>
              <w:pStyle w:val="Header2-SubClauses"/>
              <w:tabs>
                <w:tab w:val="clear" w:pos="360"/>
                <w:tab w:val="left" w:pos="684"/>
              </w:tabs>
              <w:spacing w:before="60" w:after="120"/>
              <w:ind w:left="639" w:hanging="639"/>
              <w:jc w:val="left"/>
            </w:pPr>
            <w:r>
              <w:t>20.1</w:t>
            </w:r>
            <w:r>
              <w:tab/>
              <w:t>Bids shall remain valid for the period specified in the BDS after the date of the bid submission deadline prescribed by the Procuring and Disposing Entity.  A bid valid for a shorter period shall be rejected by the Procuring and Disposing Entity as non-compliant.</w:t>
            </w:r>
          </w:p>
        </w:tc>
      </w:tr>
      <w:tr w:rsidR="00C86134" w14:paraId="103BCCCD" w14:textId="77777777" w:rsidTr="00CE1CD6">
        <w:tc>
          <w:tcPr>
            <w:tcW w:w="8969" w:type="dxa"/>
            <w:gridSpan w:val="16"/>
            <w:tcBorders>
              <w:top w:val="nil"/>
              <w:left w:val="nil"/>
              <w:bottom w:val="nil"/>
              <w:right w:val="nil"/>
            </w:tcBorders>
          </w:tcPr>
          <w:p w14:paraId="4D535049" w14:textId="77777777" w:rsidR="00C86134" w:rsidRPr="001727CE" w:rsidRDefault="00C86134" w:rsidP="00CE1CD6">
            <w:pPr>
              <w:pStyle w:val="Header2-SubClauses"/>
              <w:tabs>
                <w:tab w:val="clear" w:pos="360"/>
                <w:tab w:val="left" w:pos="684"/>
              </w:tabs>
              <w:spacing w:before="60" w:after="120"/>
              <w:ind w:left="639" w:hanging="639"/>
              <w:jc w:val="left"/>
            </w:pPr>
            <w:r>
              <w:rPr>
                <w:spacing w:val="-4"/>
              </w:rPr>
              <w:t>20.2</w:t>
            </w:r>
            <w:r>
              <w:rPr>
                <w:spacing w:val="-4"/>
              </w:rPr>
              <w:tab/>
              <w:t xml:space="preserve">In exceptional circumstances, prior to the expiration of the bid validity period, the Procuring and Disposing Entity may request Bidders to extend the period of validity of their bids. The request and the responses shall be made in writing. If a Bid Security is requested in accordance with ITB Clause 21, it shall also be extended for a corresponding period. A Bidder may refuse the request without forfeiting its Bid </w:t>
            </w:r>
            <w:r>
              <w:rPr>
                <w:spacing w:val="-4"/>
              </w:rPr>
              <w:lastRenderedPageBreak/>
              <w:t>Security. A Bidder granting the request shall not be required or permitted to modify its bid</w:t>
            </w:r>
            <w:r>
              <w:t>.</w:t>
            </w:r>
          </w:p>
        </w:tc>
      </w:tr>
      <w:tr w:rsidR="00C86134" w14:paraId="5ECFAAB2" w14:textId="77777777" w:rsidTr="00CE1CD6">
        <w:tc>
          <w:tcPr>
            <w:tcW w:w="4500" w:type="dxa"/>
            <w:gridSpan w:val="2"/>
            <w:tcBorders>
              <w:top w:val="nil"/>
              <w:left w:val="nil"/>
              <w:bottom w:val="nil"/>
              <w:right w:val="nil"/>
            </w:tcBorders>
          </w:tcPr>
          <w:p w14:paraId="612C8480" w14:textId="77777777" w:rsidR="00C86134" w:rsidRDefault="00C86134" w:rsidP="00CE1CD6">
            <w:pPr>
              <w:pStyle w:val="Sect1ParaHead"/>
            </w:pPr>
            <w:bookmarkStart w:id="207" w:name="_Toc438438842"/>
            <w:bookmarkStart w:id="208" w:name="_Toc438532605"/>
            <w:bookmarkStart w:id="209" w:name="_Toc438733986"/>
            <w:bookmarkStart w:id="210" w:name="_Toc438907025"/>
            <w:bookmarkStart w:id="211" w:name="_Toc438907224"/>
            <w:bookmarkStart w:id="212" w:name="_Toc31283177"/>
            <w:bookmarkStart w:id="213" w:name="_Toc43379424"/>
            <w:r>
              <w:lastRenderedPageBreak/>
              <w:t>21.</w:t>
            </w:r>
            <w:r>
              <w:tab/>
              <w:t>Bid Security</w:t>
            </w:r>
            <w:bookmarkEnd w:id="207"/>
            <w:bookmarkEnd w:id="208"/>
            <w:bookmarkEnd w:id="209"/>
            <w:bookmarkEnd w:id="210"/>
            <w:bookmarkEnd w:id="211"/>
            <w:bookmarkEnd w:id="212"/>
            <w:bookmarkEnd w:id="213"/>
          </w:p>
        </w:tc>
        <w:tc>
          <w:tcPr>
            <w:tcW w:w="4469" w:type="dxa"/>
            <w:gridSpan w:val="14"/>
            <w:tcBorders>
              <w:top w:val="nil"/>
              <w:left w:val="nil"/>
              <w:bottom w:val="nil"/>
              <w:right w:val="nil"/>
            </w:tcBorders>
          </w:tcPr>
          <w:p w14:paraId="03E40CE7" w14:textId="77777777" w:rsidR="00C86134" w:rsidRDefault="00C86134" w:rsidP="00CE1CD6">
            <w:pPr>
              <w:pStyle w:val="Header2-SubClauses"/>
              <w:tabs>
                <w:tab w:val="clear" w:pos="360"/>
              </w:tabs>
              <w:spacing w:before="60" w:after="120"/>
              <w:ind w:left="0" w:firstLine="0"/>
              <w:jc w:val="left"/>
            </w:pPr>
          </w:p>
        </w:tc>
      </w:tr>
      <w:tr w:rsidR="00C86134" w14:paraId="6F5B5E1C" w14:textId="77777777" w:rsidTr="00CE1CD6">
        <w:tc>
          <w:tcPr>
            <w:tcW w:w="8969" w:type="dxa"/>
            <w:gridSpan w:val="16"/>
            <w:tcBorders>
              <w:top w:val="nil"/>
              <w:left w:val="nil"/>
              <w:bottom w:val="nil"/>
              <w:right w:val="nil"/>
            </w:tcBorders>
          </w:tcPr>
          <w:p w14:paraId="5FD45204" w14:textId="77777777" w:rsidR="00C86134" w:rsidRDefault="00C86134" w:rsidP="00CE1CD6">
            <w:pPr>
              <w:pStyle w:val="Header2-SubClauses"/>
              <w:tabs>
                <w:tab w:val="clear" w:pos="360"/>
                <w:tab w:val="left" w:pos="684"/>
              </w:tabs>
              <w:spacing w:before="60" w:after="120"/>
              <w:ind w:left="639" w:hanging="639"/>
              <w:jc w:val="left"/>
            </w:pPr>
            <w:r>
              <w:t>21.1</w:t>
            </w:r>
            <w:r>
              <w:tab/>
              <w:t>Unless otherwise specified in the BDS, the Bidder shall furnish as part of its bid, a Bid Security in original form and in the amount and currency specified in the BDS.</w:t>
            </w:r>
          </w:p>
        </w:tc>
      </w:tr>
      <w:tr w:rsidR="00C86134" w14:paraId="2E8A200C" w14:textId="77777777" w:rsidTr="00CE1CD6">
        <w:tc>
          <w:tcPr>
            <w:tcW w:w="8969" w:type="dxa"/>
            <w:gridSpan w:val="16"/>
            <w:tcBorders>
              <w:top w:val="nil"/>
              <w:left w:val="nil"/>
              <w:bottom w:val="nil"/>
              <w:right w:val="nil"/>
            </w:tcBorders>
          </w:tcPr>
          <w:p w14:paraId="1F363F47" w14:textId="77777777" w:rsidR="00C86134" w:rsidRDefault="00C86134" w:rsidP="00CE1CD6">
            <w:pPr>
              <w:pStyle w:val="Header2-SubClauses"/>
              <w:tabs>
                <w:tab w:val="clear" w:pos="360"/>
                <w:tab w:val="left" w:pos="684"/>
              </w:tabs>
              <w:spacing w:before="60" w:after="120"/>
              <w:ind w:left="0" w:firstLine="0"/>
              <w:jc w:val="left"/>
            </w:pPr>
            <w:bookmarkStart w:id="214" w:name="_Toc438532606"/>
            <w:bookmarkEnd w:id="214"/>
            <w:r>
              <w:t>21.2</w:t>
            </w:r>
            <w:r>
              <w:tab/>
              <w:t>The Bid Security shall be, at the Bidder’s option, in any of the following forms:</w:t>
            </w:r>
          </w:p>
          <w:p w14:paraId="7F2637DE" w14:textId="77777777" w:rsidR="00C86134" w:rsidRDefault="00C86134" w:rsidP="00CE1CD6">
            <w:pPr>
              <w:pStyle w:val="Header3-Paragraph"/>
              <w:tabs>
                <w:tab w:val="clear" w:pos="684"/>
                <w:tab w:val="clear" w:pos="864"/>
                <w:tab w:val="left" w:pos="1272"/>
              </w:tabs>
              <w:spacing w:before="60" w:after="120"/>
              <w:ind w:left="619" w:firstLine="0"/>
              <w:jc w:val="left"/>
              <w:rPr>
                <w:lang w:val="en-GB"/>
              </w:rPr>
            </w:pPr>
            <w:r>
              <w:rPr>
                <w:lang w:val="en-GB"/>
              </w:rPr>
              <w:t>(a)</w:t>
            </w:r>
            <w:r>
              <w:rPr>
                <w:lang w:val="en-GB"/>
              </w:rPr>
              <w:tab/>
              <w:t xml:space="preserve">a demand guarantee; </w:t>
            </w:r>
          </w:p>
          <w:p w14:paraId="783A3EE0" w14:textId="77777777" w:rsidR="00C86134" w:rsidRDefault="00C86134" w:rsidP="00CE1CD6">
            <w:pPr>
              <w:pStyle w:val="Header3-Paragraph"/>
              <w:tabs>
                <w:tab w:val="clear" w:pos="684"/>
                <w:tab w:val="clear" w:pos="864"/>
                <w:tab w:val="left" w:pos="1272"/>
              </w:tabs>
              <w:spacing w:before="60" w:after="120"/>
              <w:ind w:left="619" w:firstLine="0"/>
              <w:jc w:val="left"/>
              <w:rPr>
                <w:lang w:val="en-GB"/>
              </w:rPr>
            </w:pPr>
            <w:r>
              <w:rPr>
                <w:lang w:val="en-GB"/>
              </w:rPr>
              <w:t>(b)</w:t>
            </w:r>
            <w:r>
              <w:rPr>
                <w:lang w:val="en-GB"/>
              </w:rPr>
              <w:tab/>
              <w:t xml:space="preserve">an irrevocable letter of credit; </w:t>
            </w:r>
          </w:p>
          <w:p w14:paraId="6D8B01B2" w14:textId="77777777" w:rsidR="00C86134" w:rsidRDefault="00C86134" w:rsidP="00CE1CD6">
            <w:pPr>
              <w:pStyle w:val="Header3-Paragraph"/>
              <w:tabs>
                <w:tab w:val="clear" w:pos="684"/>
                <w:tab w:val="clear" w:pos="864"/>
                <w:tab w:val="left" w:pos="1272"/>
              </w:tabs>
              <w:spacing w:before="60" w:after="120"/>
              <w:ind w:left="619" w:firstLine="0"/>
              <w:jc w:val="left"/>
              <w:rPr>
                <w:lang w:val="en-GB"/>
              </w:rPr>
            </w:pPr>
            <w:r>
              <w:rPr>
                <w:lang w:val="en-GB"/>
              </w:rPr>
              <w:t>(c)</w:t>
            </w:r>
            <w:r>
              <w:rPr>
                <w:lang w:val="en-GB"/>
              </w:rPr>
              <w:tab/>
              <w:t>a cashier’s or certified check; or</w:t>
            </w:r>
          </w:p>
          <w:p w14:paraId="08CD0047" w14:textId="77777777" w:rsidR="00C86134" w:rsidRDefault="00C86134" w:rsidP="00CE1CD6">
            <w:pPr>
              <w:pStyle w:val="Header3-Paragraph"/>
              <w:tabs>
                <w:tab w:val="clear" w:pos="684"/>
                <w:tab w:val="clear" w:pos="864"/>
                <w:tab w:val="left" w:pos="1272"/>
              </w:tabs>
              <w:spacing w:before="60" w:after="120"/>
              <w:ind w:left="619" w:firstLine="0"/>
              <w:jc w:val="left"/>
              <w:rPr>
                <w:lang w:val="en-GB"/>
              </w:rPr>
            </w:pPr>
            <w:r>
              <w:rPr>
                <w:lang w:val="en-GB"/>
              </w:rPr>
              <w:t>(d)</w:t>
            </w:r>
            <w:r>
              <w:rPr>
                <w:lang w:val="en-GB"/>
              </w:rPr>
              <w:tab/>
              <w:t xml:space="preserve">another security indicated in the BDS, </w:t>
            </w:r>
          </w:p>
          <w:p w14:paraId="3B906BF3" w14:textId="77777777" w:rsidR="00C86134" w:rsidRDefault="00C86134" w:rsidP="00CE1CD6">
            <w:pPr>
              <w:spacing w:before="60" w:after="120"/>
              <w:ind w:left="612"/>
              <w:jc w:val="left"/>
            </w:pPr>
            <w:r>
              <w:t>from a reputable source from an eligible country.  The Bid Security shall be submitted either using the Bid Security Form included in Section 4, Bidding Forms, or in another substantially similar format.  In either case, the form must include the complete name of the Bidder.  The Bid Security shall be valid for twenty eight days beyond the end of the validity period of the bid.  This shall also apply if the period for bid validity is extended.</w:t>
            </w:r>
          </w:p>
        </w:tc>
      </w:tr>
      <w:tr w:rsidR="00C86134" w14:paraId="7C524FE8" w14:textId="77777777" w:rsidTr="00CE1CD6">
        <w:tc>
          <w:tcPr>
            <w:tcW w:w="8969" w:type="dxa"/>
            <w:gridSpan w:val="16"/>
            <w:tcBorders>
              <w:top w:val="nil"/>
              <w:left w:val="nil"/>
              <w:bottom w:val="nil"/>
              <w:right w:val="nil"/>
            </w:tcBorders>
          </w:tcPr>
          <w:p w14:paraId="03FC2CE0" w14:textId="77777777" w:rsidR="00C86134" w:rsidRDefault="00C86134" w:rsidP="00CE1CD6">
            <w:pPr>
              <w:pStyle w:val="Header2-SubClauses"/>
              <w:tabs>
                <w:tab w:val="clear" w:pos="360"/>
                <w:tab w:val="left" w:pos="684"/>
              </w:tabs>
              <w:spacing w:before="60" w:after="120"/>
              <w:ind w:left="639" w:hanging="639"/>
              <w:jc w:val="left"/>
            </w:pPr>
            <w:bookmarkStart w:id="215" w:name="_Toc438532607"/>
            <w:bookmarkEnd w:id="215"/>
            <w:r>
              <w:t>21.3</w:t>
            </w:r>
            <w:r>
              <w:tab/>
              <w:t>Any bid not accompanied by a substantially responsive Bid Security, if one is required in accordance with ITB Sub-Clause 21.1 shall be rejected by the Procuring and Disposing Entity as non-compliant.</w:t>
            </w:r>
          </w:p>
        </w:tc>
      </w:tr>
      <w:tr w:rsidR="00C86134" w14:paraId="66398E22" w14:textId="77777777" w:rsidTr="00CE1CD6">
        <w:tc>
          <w:tcPr>
            <w:tcW w:w="8969" w:type="dxa"/>
            <w:gridSpan w:val="16"/>
            <w:tcBorders>
              <w:top w:val="nil"/>
              <w:left w:val="nil"/>
              <w:bottom w:val="nil"/>
              <w:right w:val="nil"/>
            </w:tcBorders>
          </w:tcPr>
          <w:p w14:paraId="7CD082DF" w14:textId="77777777" w:rsidR="00C86134" w:rsidRDefault="00C86134" w:rsidP="00CE1CD6">
            <w:pPr>
              <w:pStyle w:val="Header2-SubClauses"/>
              <w:tabs>
                <w:tab w:val="clear" w:pos="360"/>
                <w:tab w:val="left" w:pos="684"/>
              </w:tabs>
              <w:spacing w:before="60" w:after="120"/>
              <w:ind w:left="639" w:hanging="639"/>
              <w:jc w:val="left"/>
            </w:pPr>
            <w:bookmarkStart w:id="216" w:name="_Toc438532608"/>
            <w:bookmarkStart w:id="217" w:name="_Toc438532609"/>
            <w:bookmarkEnd w:id="216"/>
            <w:bookmarkEnd w:id="217"/>
            <w:r>
              <w:t>21.4</w:t>
            </w:r>
            <w:r>
              <w:tab/>
              <w:t>The Bid Security of all Bidders shall be returned as promptly as possible once the successful Bidder has signed the Contract and provided any required Performance Security.</w:t>
            </w:r>
          </w:p>
        </w:tc>
      </w:tr>
      <w:tr w:rsidR="00C86134" w14:paraId="5265599A" w14:textId="77777777" w:rsidTr="00CE1CD6">
        <w:tc>
          <w:tcPr>
            <w:tcW w:w="8969" w:type="dxa"/>
            <w:gridSpan w:val="16"/>
            <w:tcBorders>
              <w:top w:val="nil"/>
              <w:left w:val="nil"/>
              <w:bottom w:val="nil"/>
              <w:right w:val="nil"/>
            </w:tcBorders>
          </w:tcPr>
          <w:p w14:paraId="490EA88F" w14:textId="77777777" w:rsidR="00C86134" w:rsidRDefault="00C86134" w:rsidP="00CE1CD6">
            <w:pPr>
              <w:pStyle w:val="Header2-SubClauses"/>
              <w:tabs>
                <w:tab w:val="clear" w:pos="360"/>
                <w:tab w:val="left" w:pos="684"/>
              </w:tabs>
              <w:spacing w:before="60" w:after="120"/>
              <w:ind w:left="0" w:firstLine="0"/>
              <w:jc w:val="left"/>
            </w:pPr>
            <w:bookmarkStart w:id="218" w:name="_Toc438532610"/>
            <w:bookmarkEnd w:id="218"/>
            <w:r>
              <w:t>21.5</w:t>
            </w:r>
            <w:r>
              <w:tab/>
              <w:t>The Bid Security may be forfeited:</w:t>
            </w:r>
          </w:p>
        </w:tc>
      </w:tr>
      <w:tr w:rsidR="00C86134" w14:paraId="701C4734" w14:textId="77777777" w:rsidTr="00CE1CD6">
        <w:tc>
          <w:tcPr>
            <w:tcW w:w="8969" w:type="dxa"/>
            <w:gridSpan w:val="16"/>
            <w:tcBorders>
              <w:top w:val="nil"/>
              <w:left w:val="nil"/>
              <w:bottom w:val="nil"/>
              <w:right w:val="nil"/>
            </w:tcBorders>
          </w:tcPr>
          <w:p w14:paraId="152B591E" w14:textId="77777777" w:rsidR="00C86134" w:rsidRDefault="00C86134" w:rsidP="00CE1CD6">
            <w:pPr>
              <w:pStyle w:val="Header3-Paragraph"/>
              <w:tabs>
                <w:tab w:val="clear" w:pos="684"/>
              </w:tabs>
              <w:spacing w:before="60" w:after="120"/>
              <w:ind w:left="1206" w:hanging="587"/>
              <w:jc w:val="left"/>
              <w:rPr>
                <w:lang w:val="en-GB"/>
              </w:rPr>
            </w:pPr>
            <w:bookmarkStart w:id="219" w:name="_Toc438532611"/>
            <w:bookmarkEnd w:id="219"/>
            <w:r>
              <w:rPr>
                <w:lang w:val="en-GB"/>
              </w:rPr>
              <w:t>(a)</w:t>
            </w:r>
            <w:r>
              <w:rPr>
                <w:lang w:val="en-GB"/>
              </w:rPr>
              <w:tab/>
              <w:t>if a Bidder</w:t>
            </w:r>
            <w:bookmarkStart w:id="220" w:name="_Toc438267890"/>
            <w:r>
              <w:rPr>
                <w:lang w:val="en-GB"/>
              </w:rPr>
              <w:t xml:space="preserve"> withdraws its bid during the period of bid validity specified by the Bidder on the Bid Submission Sheet, except as provided in ITB Sub-Clause 20.2; or</w:t>
            </w:r>
            <w:bookmarkEnd w:id="220"/>
          </w:p>
          <w:p w14:paraId="3B068427" w14:textId="77777777" w:rsidR="00C86134" w:rsidRDefault="00C86134" w:rsidP="00CE1CD6">
            <w:pPr>
              <w:pStyle w:val="Header3-Paragraph"/>
              <w:tabs>
                <w:tab w:val="clear" w:pos="684"/>
              </w:tabs>
              <w:spacing w:before="60" w:after="120"/>
              <w:ind w:left="1206" w:hanging="587"/>
              <w:jc w:val="left"/>
              <w:rPr>
                <w:lang w:val="en-GB"/>
              </w:rPr>
            </w:pPr>
            <w:r>
              <w:rPr>
                <w:lang w:val="en-GB"/>
              </w:rPr>
              <w:t>(b)</w:t>
            </w:r>
            <w:r>
              <w:rPr>
                <w:lang w:val="en-GB"/>
              </w:rPr>
              <w:tab/>
              <w:t>if the successful Bidder fails to:</w:t>
            </w:r>
            <w:bookmarkStart w:id="221" w:name="_Toc438267892"/>
            <w:r>
              <w:rPr>
                <w:lang w:val="en-GB"/>
              </w:rPr>
              <w:t xml:space="preserve"> </w:t>
            </w:r>
            <w:bookmarkEnd w:id="221"/>
          </w:p>
          <w:p w14:paraId="0408A51D" w14:textId="77777777" w:rsidR="00C86134" w:rsidRDefault="00C86134" w:rsidP="00CE1CD6">
            <w:pPr>
              <w:pStyle w:val="Heading4"/>
              <w:tabs>
                <w:tab w:val="clear" w:pos="851"/>
                <w:tab w:val="clear" w:pos="1418"/>
                <w:tab w:val="clear" w:pos="1512"/>
                <w:tab w:val="left" w:pos="1773"/>
              </w:tabs>
              <w:spacing w:before="60" w:after="120"/>
              <w:ind w:left="1206" w:firstLine="0"/>
              <w:jc w:val="left"/>
            </w:pPr>
            <w:r>
              <w:t>(</w:t>
            </w:r>
            <w:proofErr w:type="spellStart"/>
            <w:r>
              <w:t>i</w:t>
            </w:r>
            <w:proofErr w:type="spellEnd"/>
            <w:r>
              <w:t>)</w:t>
            </w:r>
            <w:r>
              <w:tab/>
              <w:t xml:space="preserve">sign the Contract in accordance with ITB Clause 43; </w:t>
            </w:r>
          </w:p>
          <w:p w14:paraId="5AB2EDF3" w14:textId="77777777" w:rsidR="00C86134" w:rsidRDefault="00C86134" w:rsidP="00CE1CD6">
            <w:pPr>
              <w:pStyle w:val="Heading4"/>
              <w:tabs>
                <w:tab w:val="clear" w:pos="851"/>
                <w:tab w:val="clear" w:pos="1418"/>
                <w:tab w:val="clear" w:pos="1512"/>
                <w:tab w:val="left" w:pos="1773"/>
              </w:tabs>
              <w:spacing w:before="60" w:after="120"/>
              <w:ind w:left="1206" w:firstLine="0"/>
              <w:jc w:val="left"/>
              <w:rPr>
                <w:lang w:val="en-GB"/>
              </w:rPr>
            </w:pPr>
            <w:bookmarkStart w:id="222" w:name="_Toc438267893"/>
            <w:r>
              <w:rPr>
                <w:lang w:val="en-GB"/>
              </w:rPr>
              <w:t>(ii)</w:t>
            </w:r>
            <w:r>
              <w:rPr>
                <w:lang w:val="en-GB"/>
              </w:rPr>
              <w:tab/>
              <w:t>furnish any Performance Security in accordance with ITB Clause 44; or</w:t>
            </w:r>
          </w:p>
          <w:p w14:paraId="1D5F67C2" w14:textId="77777777" w:rsidR="00C86134" w:rsidRDefault="00C86134" w:rsidP="00CE1CD6">
            <w:pPr>
              <w:pStyle w:val="Heading4"/>
              <w:tabs>
                <w:tab w:val="clear" w:pos="851"/>
                <w:tab w:val="clear" w:pos="1418"/>
                <w:tab w:val="clear" w:pos="1512"/>
                <w:tab w:val="left" w:pos="1773"/>
              </w:tabs>
              <w:spacing w:before="60" w:after="120"/>
              <w:ind w:left="1773"/>
              <w:jc w:val="left"/>
            </w:pPr>
            <w:bookmarkStart w:id="223" w:name="_Toc438267894"/>
            <w:bookmarkEnd w:id="222"/>
            <w:r>
              <w:t>(iii)</w:t>
            </w:r>
            <w:r>
              <w:tab/>
              <w:t>accept the correction of its bid price pursuant to ITB Sub-Clause 31.</w:t>
            </w:r>
            <w:bookmarkEnd w:id="223"/>
            <w:r>
              <w:t>5.</w:t>
            </w:r>
          </w:p>
        </w:tc>
      </w:tr>
      <w:tr w:rsidR="00C86134" w14:paraId="29A0BC76" w14:textId="77777777" w:rsidTr="00CE1CD6">
        <w:tc>
          <w:tcPr>
            <w:tcW w:w="4500" w:type="dxa"/>
            <w:gridSpan w:val="2"/>
            <w:tcBorders>
              <w:top w:val="nil"/>
              <w:left w:val="nil"/>
              <w:bottom w:val="nil"/>
              <w:right w:val="nil"/>
            </w:tcBorders>
          </w:tcPr>
          <w:p w14:paraId="07E48BE8" w14:textId="77777777" w:rsidR="00C86134" w:rsidRDefault="00C86134" w:rsidP="00CE1CD6">
            <w:pPr>
              <w:pStyle w:val="Sect1ParaHead"/>
            </w:pPr>
            <w:bookmarkStart w:id="224" w:name="_Toc438438843"/>
            <w:bookmarkStart w:id="225" w:name="_Toc438532612"/>
            <w:bookmarkStart w:id="226" w:name="_Toc438733987"/>
            <w:bookmarkStart w:id="227" w:name="_Toc438907026"/>
            <w:bookmarkStart w:id="228" w:name="_Toc438907225"/>
            <w:bookmarkStart w:id="229" w:name="_Toc31283178"/>
            <w:bookmarkStart w:id="230" w:name="_Toc43379425"/>
            <w:r>
              <w:t>22.</w:t>
            </w:r>
            <w:r>
              <w:tab/>
              <w:t>Format and Signing of Bid</w:t>
            </w:r>
            <w:bookmarkEnd w:id="224"/>
            <w:bookmarkEnd w:id="225"/>
            <w:bookmarkEnd w:id="226"/>
            <w:bookmarkEnd w:id="227"/>
            <w:bookmarkEnd w:id="228"/>
            <w:bookmarkEnd w:id="229"/>
            <w:bookmarkEnd w:id="230"/>
          </w:p>
        </w:tc>
        <w:tc>
          <w:tcPr>
            <w:tcW w:w="4469" w:type="dxa"/>
            <w:gridSpan w:val="14"/>
            <w:tcBorders>
              <w:top w:val="nil"/>
              <w:left w:val="nil"/>
              <w:bottom w:val="nil"/>
              <w:right w:val="nil"/>
            </w:tcBorders>
          </w:tcPr>
          <w:p w14:paraId="65D7FA0D" w14:textId="77777777" w:rsidR="00C86134" w:rsidRDefault="00C86134" w:rsidP="00CE1CD6">
            <w:pPr>
              <w:pStyle w:val="Header2-SubClauses"/>
              <w:tabs>
                <w:tab w:val="clear" w:pos="360"/>
              </w:tabs>
              <w:spacing w:before="60" w:after="120"/>
              <w:ind w:left="0" w:firstLine="0"/>
              <w:jc w:val="left"/>
            </w:pPr>
          </w:p>
        </w:tc>
      </w:tr>
      <w:tr w:rsidR="00C86134" w14:paraId="17306650" w14:textId="77777777" w:rsidTr="00CE1CD6">
        <w:tc>
          <w:tcPr>
            <w:tcW w:w="8969" w:type="dxa"/>
            <w:gridSpan w:val="16"/>
            <w:tcBorders>
              <w:top w:val="nil"/>
              <w:left w:val="nil"/>
              <w:bottom w:val="nil"/>
              <w:right w:val="nil"/>
            </w:tcBorders>
          </w:tcPr>
          <w:p w14:paraId="166AB863" w14:textId="77777777" w:rsidR="00C86134" w:rsidRDefault="00C86134" w:rsidP="00CE1CD6">
            <w:pPr>
              <w:pStyle w:val="Header2-SubClauses"/>
              <w:tabs>
                <w:tab w:val="clear" w:pos="360"/>
                <w:tab w:val="left" w:pos="684"/>
              </w:tabs>
              <w:spacing w:before="60" w:after="120"/>
              <w:ind w:left="639" w:hanging="639"/>
              <w:jc w:val="left"/>
              <w:rPr>
                <w:spacing w:val="-4"/>
              </w:rPr>
            </w:pPr>
            <w:r>
              <w:t>22.1</w:t>
            </w:r>
            <w:r>
              <w:tab/>
              <w:t>The Bidder shall prepare one original of the documents comprising the bid as described in ITB Clause 11 and clearly mark it “ORIGINAL.”  In addition, the Bidder shall submit copies of the bid, in the number specified in the BDS and clearly mark each of them “COPY.”  In the event of any discrepancy between the original and the copies, the original shall prevail.</w:t>
            </w:r>
          </w:p>
        </w:tc>
      </w:tr>
      <w:tr w:rsidR="00C86134" w14:paraId="2AF15E7E" w14:textId="77777777" w:rsidTr="00CE1CD6">
        <w:tc>
          <w:tcPr>
            <w:tcW w:w="8969" w:type="dxa"/>
            <w:gridSpan w:val="16"/>
            <w:tcBorders>
              <w:top w:val="nil"/>
              <w:left w:val="nil"/>
              <w:bottom w:val="nil"/>
              <w:right w:val="nil"/>
            </w:tcBorders>
          </w:tcPr>
          <w:p w14:paraId="36D1D551" w14:textId="77777777" w:rsidR="00C86134" w:rsidRDefault="00C86134" w:rsidP="00CE1CD6">
            <w:pPr>
              <w:pStyle w:val="Header2-SubClauses"/>
              <w:tabs>
                <w:tab w:val="clear" w:pos="360"/>
                <w:tab w:val="left" w:pos="684"/>
              </w:tabs>
              <w:spacing w:before="60" w:after="120"/>
              <w:ind w:left="639" w:hanging="639"/>
              <w:jc w:val="left"/>
            </w:pPr>
            <w:r>
              <w:rPr>
                <w:spacing w:val="-4"/>
              </w:rPr>
              <w:t>22.2</w:t>
            </w:r>
            <w:r>
              <w:rPr>
                <w:spacing w:val="-4"/>
              </w:rPr>
              <w:tab/>
              <w:t xml:space="preserve">The original and all copies of the bid shall be typed or written in indelible ink and shall be signed by a person duly authorised to sign on behalf of the Bidder.  This authorisation shall consist of a written confirmation as specified in the BDS and shall be attached to the bid.  The name and position held by each person signing the </w:t>
            </w:r>
            <w:r>
              <w:rPr>
                <w:spacing w:val="-4"/>
              </w:rPr>
              <w:lastRenderedPageBreak/>
              <w:t>authorisation must be typed or printed below the signature.  All pages of the bid, except for unamended printed literature, shall be signed or initialled by the person signing the bid</w:t>
            </w:r>
            <w:r>
              <w:t>.</w:t>
            </w:r>
          </w:p>
        </w:tc>
      </w:tr>
      <w:tr w:rsidR="00C86134" w14:paraId="337F01F0" w14:textId="77777777" w:rsidTr="00CE1CD6">
        <w:tc>
          <w:tcPr>
            <w:tcW w:w="8969" w:type="dxa"/>
            <w:gridSpan w:val="16"/>
            <w:tcBorders>
              <w:top w:val="nil"/>
              <w:left w:val="nil"/>
              <w:bottom w:val="nil"/>
              <w:right w:val="nil"/>
            </w:tcBorders>
          </w:tcPr>
          <w:p w14:paraId="08C2C7FE" w14:textId="77777777" w:rsidR="00C86134" w:rsidRDefault="00C86134" w:rsidP="00CE1CD6">
            <w:pPr>
              <w:pStyle w:val="Header2-SubClauses"/>
              <w:tabs>
                <w:tab w:val="clear" w:pos="360"/>
                <w:tab w:val="left" w:pos="684"/>
              </w:tabs>
              <w:spacing w:before="60" w:after="120"/>
              <w:ind w:left="639" w:hanging="639"/>
              <w:jc w:val="left"/>
            </w:pPr>
            <w:r>
              <w:lastRenderedPageBreak/>
              <w:t>22.3</w:t>
            </w:r>
            <w:r>
              <w:tab/>
              <w:t>Any interlineations, erasures, or overwriting shall be valid only if they are signed or initialled by the person signing the bid.</w:t>
            </w:r>
          </w:p>
        </w:tc>
      </w:tr>
      <w:tr w:rsidR="00C86134" w14:paraId="2AB22652" w14:textId="77777777" w:rsidTr="00CE1CD6">
        <w:tc>
          <w:tcPr>
            <w:tcW w:w="8969" w:type="dxa"/>
            <w:gridSpan w:val="16"/>
            <w:tcBorders>
              <w:top w:val="nil"/>
              <w:left w:val="nil"/>
              <w:bottom w:val="nil"/>
              <w:right w:val="nil"/>
            </w:tcBorders>
          </w:tcPr>
          <w:p w14:paraId="2A7A238A" w14:textId="77777777" w:rsidR="00C86134" w:rsidRDefault="00C86134" w:rsidP="00CE1CD6">
            <w:pPr>
              <w:pStyle w:val="Sect1SubHead"/>
            </w:pPr>
            <w:bookmarkStart w:id="231" w:name="_Toc438438844"/>
            <w:bookmarkStart w:id="232" w:name="_Toc438532613"/>
            <w:bookmarkStart w:id="233" w:name="_Toc438733988"/>
            <w:bookmarkStart w:id="234" w:name="_Toc438962070"/>
            <w:bookmarkStart w:id="235" w:name="_Toc461939619"/>
            <w:bookmarkStart w:id="236" w:name="_Toc31283179"/>
            <w:bookmarkStart w:id="237" w:name="_Toc43379426"/>
            <w:r>
              <w:t>D</w:t>
            </w:r>
            <w:r>
              <w:tab/>
              <w:t>Submission and Opening of Bids</w:t>
            </w:r>
            <w:bookmarkEnd w:id="231"/>
            <w:bookmarkEnd w:id="232"/>
            <w:bookmarkEnd w:id="233"/>
            <w:bookmarkEnd w:id="234"/>
            <w:bookmarkEnd w:id="235"/>
            <w:bookmarkEnd w:id="236"/>
            <w:bookmarkEnd w:id="237"/>
          </w:p>
        </w:tc>
      </w:tr>
      <w:tr w:rsidR="00C86134" w14:paraId="4302EBC1" w14:textId="77777777" w:rsidTr="00CE1CD6">
        <w:tc>
          <w:tcPr>
            <w:tcW w:w="4500" w:type="dxa"/>
            <w:gridSpan w:val="2"/>
            <w:tcBorders>
              <w:top w:val="nil"/>
              <w:left w:val="nil"/>
              <w:bottom w:val="nil"/>
              <w:right w:val="nil"/>
            </w:tcBorders>
          </w:tcPr>
          <w:p w14:paraId="0F74F2AE" w14:textId="77777777" w:rsidR="00C86134" w:rsidRDefault="00C86134" w:rsidP="00CE1CD6">
            <w:pPr>
              <w:pStyle w:val="Sect1ParaHead"/>
            </w:pPr>
            <w:bookmarkStart w:id="238" w:name="_Toc438438845"/>
            <w:bookmarkStart w:id="239" w:name="_Toc438532614"/>
            <w:bookmarkStart w:id="240" w:name="_Toc438733989"/>
            <w:bookmarkStart w:id="241" w:name="_Toc438907027"/>
            <w:bookmarkStart w:id="242" w:name="_Toc438907226"/>
            <w:bookmarkStart w:id="243" w:name="_Toc31283180"/>
            <w:bookmarkStart w:id="244" w:name="_Toc43379427"/>
            <w:r>
              <w:t>23</w:t>
            </w:r>
            <w:r>
              <w:tab/>
              <w:t>Sealing and Marking of Bids</w:t>
            </w:r>
            <w:bookmarkEnd w:id="238"/>
            <w:bookmarkEnd w:id="239"/>
            <w:bookmarkEnd w:id="240"/>
            <w:bookmarkEnd w:id="241"/>
            <w:bookmarkEnd w:id="242"/>
            <w:bookmarkEnd w:id="243"/>
            <w:bookmarkEnd w:id="244"/>
          </w:p>
        </w:tc>
        <w:tc>
          <w:tcPr>
            <w:tcW w:w="4469" w:type="dxa"/>
            <w:gridSpan w:val="14"/>
            <w:tcBorders>
              <w:top w:val="nil"/>
              <w:left w:val="nil"/>
              <w:bottom w:val="nil"/>
              <w:right w:val="nil"/>
            </w:tcBorders>
          </w:tcPr>
          <w:p w14:paraId="148EBD5A" w14:textId="77777777" w:rsidR="00C86134" w:rsidRDefault="00C86134" w:rsidP="00CE1CD6">
            <w:pPr>
              <w:pStyle w:val="Header2-SubClauses"/>
              <w:tabs>
                <w:tab w:val="clear" w:pos="360"/>
              </w:tabs>
              <w:spacing w:before="60" w:after="120"/>
              <w:ind w:left="0" w:firstLine="0"/>
              <w:jc w:val="left"/>
            </w:pPr>
          </w:p>
        </w:tc>
      </w:tr>
      <w:tr w:rsidR="00C86134" w14:paraId="4571214E" w14:textId="77777777" w:rsidTr="00CE1CD6">
        <w:tc>
          <w:tcPr>
            <w:tcW w:w="8969" w:type="dxa"/>
            <w:gridSpan w:val="16"/>
            <w:tcBorders>
              <w:top w:val="nil"/>
              <w:left w:val="nil"/>
              <w:bottom w:val="nil"/>
              <w:right w:val="nil"/>
            </w:tcBorders>
          </w:tcPr>
          <w:p w14:paraId="621B1E95" w14:textId="77777777" w:rsidR="00C86134" w:rsidRDefault="00C86134" w:rsidP="00CE1CD6">
            <w:pPr>
              <w:pStyle w:val="Header2-SubClauses"/>
              <w:tabs>
                <w:tab w:val="clear" w:pos="360"/>
                <w:tab w:val="clear" w:pos="619"/>
                <w:tab w:val="left" w:pos="639"/>
              </w:tabs>
              <w:spacing w:before="60" w:after="120"/>
              <w:ind w:left="639" w:hanging="639"/>
              <w:jc w:val="left"/>
            </w:pPr>
            <w:r>
              <w:t>23.1</w:t>
            </w:r>
            <w:r>
              <w:tab/>
              <w:t xml:space="preserve">The Bidder shall enclose the original and each copy of the bid, in separate sealed envelopes, duly marking the envelopes as “ORIGINAL” and “COPY.”  These envelopes containing the original and the copies shall then be enclosed in one single plain envelope securely sealed in such a manner that opening and resealing cannot be achieved undetected. </w:t>
            </w:r>
          </w:p>
        </w:tc>
      </w:tr>
      <w:tr w:rsidR="00C86134" w14:paraId="278423DA" w14:textId="77777777" w:rsidTr="00CE1CD6">
        <w:tc>
          <w:tcPr>
            <w:tcW w:w="8969" w:type="dxa"/>
            <w:gridSpan w:val="16"/>
            <w:tcBorders>
              <w:top w:val="nil"/>
              <w:left w:val="nil"/>
              <w:bottom w:val="nil"/>
              <w:right w:val="nil"/>
            </w:tcBorders>
          </w:tcPr>
          <w:p w14:paraId="20178BBF" w14:textId="77777777" w:rsidR="00C86134" w:rsidRDefault="00C86134" w:rsidP="00CE1CD6">
            <w:pPr>
              <w:pStyle w:val="Header2-SubClauses"/>
              <w:tabs>
                <w:tab w:val="clear" w:pos="360"/>
                <w:tab w:val="left" w:pos="684"/>
              </w:tabs>
              <w:spacing w:before="60" w:after="120"/>
              <w:ind w:left="0" w:firstLine="0"/>
              <w:jc w:val="left"/>
            </w:pPr>
            <w:bookmarkStart w:id="245" w:name="_Toc438532615"/>
            <w:bookmarkEnd w:id="245"/>
            <w:r>
              <w:t>23.2</w:t>
            </w:r>
            <w:r>
              <w:tab/>
              <w:t>The inner and outer envelopes shall:</w:t>
            </w:r>
          </w:p>
          <w:p w14:paraId="4258F321"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(a)</w:t>
            </w:r>
            <w:r>
              <w:rPr>
                <w:lang w:val="en-GB"/>
              </w:rPr>
              <w:tab/>
              <w:t>bear the name and address of the Bidder;</w:t>
            </w:r>
          </w:p>
          <w:p w14:paraId="69742389"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(b)</w:t>
            </w:r>
            <w:r>
              <w:rPr>
                <w:lang w:val="en-GB"/>
              </w:rPr>
              <w:tab/>
              <w:t>be addressed to the Procuring and Disposing Entity in accordance with ITB Sub-Clause 24.1;</w:t>
            </w:r>
          </w:p>
        </w:tc>
      </w:tr>
      <w:tr w:rsidR="00C86134" w14:paraId="56469510" w14:textId="77777777" w:rsidTr="00CE1CD6">
        <w:tc>
          <w:tcPr>
            <w:tcW w:w="8969" w:type="dxa"/>
            <w:gridSpan w:val="16"/>
            <w:tcBorders>
              <w:top w:val="nil"/>
              <w:left w:val="nil"/>
              <w:bottom w:val="nil"/>
              <w:right w:val="nil"/>
            </w:tcBorders>
          </w:tcPr>
          <w:p w14:paraId="136016F3"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bookmarkStart w:id="246" w:name="_Toc438532616"/>
            <w:bookmarkEnd w:id="246"/>
            <w:r>
              <w:rPr>
                <w:lang w:val="en-GB"/>
              </w:rPr>
              <w:t>(c)</w:t>
            </w:r>
            <w:r>
              <w:rPr>
                <w:lang w:val="en-GB"/>
              </w:rPr>
              <w:tab/>
              <w:t>bear the Procurement Reference number of this bidding process; and</w:t>
            </w:r>
          </w:p>
          <w:p w14:paraId="685D16F5"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(d)</w:t>
            </w:r>
            <w:r>
              <w:rPr>
                <w:lang w:val="en-GB"/>
              </w:rPr>
              <w:tab/>
              <w:t>bear a warning not to open before the time and date for bid opening, in accordance with ITB Sub-Clause 27.1.</w:t>
            </w:r>
          </w:p>
        </w:tc>
      </w:tr>
      <w:tr w:rsidR="00C86134" w14:paraId="36AC8165" w14:textId="77777777" w:rsidTr="00CE1CD6">
        <w:tc>
          <w:tcPr>
            <w:tcW w:w="8969" w:type="dxa"/>
            <w:gridSpan w:val="16"/>
            <w:tcBorders>
              <w:top w:val="nil"/>
              <w:left w:val="nil"/>
              <w:bottom w:val="nil"/>
              <w:right w:val="nil"/>
            </w:tcBorders>
          </w:tcPr>
          <w:p w14:paraId="6CD15B67" w14:textId="77777777" w:rsidR="00C86134" w:rsidRDefault="00C86134" w:rsidP="00CE1CD6">
            <w:pPr>
              <w:pStyle w:val="Header2-SubClauses"/>
              <w:tabs>
                <w:tab w:val="clear" w:pos="360"/>
                <w:tab w:val="clear" w:pos="619"/>
                <w:tab w:val="left" w:pos="639"/>
              </w:tabs>
              <w:spacing w:before="60" w:after="120"/>
              <w:ind w:left="639" w:hanging="639"/>
              <w:jc w:val="left"/>
            </w:pPr>
            <w:bookmarkStart w:id="247" w:name="_Toc438532617"/>
            <w:bookmarkEnd w:id="247"/>
            <w:r>
              <w:t>23.3</w:t>
            </w:r>
            <w:r>
              <w:tab/>
              <w:t>If all envelopes are not sealed and marked as required, the Procuring and Disposing Entity will assume no responsibility for the misplacement or premature opening of the bid.</w:t>
            </w:r>
          </w:p>
        </w:tc>
      </w:tr>
      <w:tr w:rsidR="00C86134" w14:paraId="758C8434" w14:textId="77777777" w:rsidTr="00CE1CD6">
        <w:tc>
          <w:tcPr>
            <w:tcW w:w="4500" w:type="dxa"/>
            <w:gridSpan w:val="2"/>
            <w:tcBorders>
              <w:top w:val="nil"/>
              <w:left w:val="nil"/>
              <w:bottom w:val="nil"/>
              <w:right w:val="nil"/>
            </w:tcBorders>
          </w:tcPr>
          <w:p w14:paraId="12ECC6A7" w14:textId="77777777" w:rsidR="00C86134" w:rsidRDefault="00C86134" w:rsidP="00CE1CD6">
            <w:pPr>
              <w:pStyle w:val="Sect1ParaHead"/>
            </w:pPr>
            <w:bookmarkStart w:id="248" w:name="_Toc424009124"/>
            <w:bookmarkStart w:id="249" w:name="_Toc438438846"/>
            <w:bookmarkStart w:id="250" w:name="_Toc438532618"/>
            <w:bookmarkStart w:id="251" w:name="_Toc438733990"/>
            <w:bookmarkStart w:id="252" w:name="_Toc438907028"/>
            <w:bookmarkStart w:id="253" w:name="_Toc438907227"/>
            <w:bookmarkStart w:id="254" w:name="_Toc31283181"/>
            <w:bookmarkStart w:id="255" w:name="_Toc43379428"/>
            <w:r>
              <w:t>24</w:t>
            </w:r>
            <w:r>
              <w:tab/>
              <w:t>Deadline for Submission of Bids</w:t>
            </w:r>
            <w:bookmarkEnd w:id="248"/>
            <w:bookmarkEnd w:id="249"/>
            <w:bookmarkEnd w:id="250"/>
            <w:bookmarkEnd w:id="251"/>
            <w:bookmarkEnd w:id="252"/>
            <w:bookmarkEnd w:id="253"/>
            <w:bookmarkEnd w:id="254"/>
            <w:bookmarkEnd w:id="255"/>
          </w:p>
        </w:tc>
        <w:tc>
          <w:tcPr>
            <w:tcW w:w="4469" w:type="dxa"/>
            <w:gridSpan w:val="14"/>
            <w:tcBorders>
              <w:top w:val="nil"/>
              <w:left w:val="nil"/>
              <w:bottom w:val="nil"/>
              <w:right w:val="nil"/>
            </w:tcBorders>
          </w:tcPr>
          <w:p w14:paraId="208DA8AC" w14:textId="77777777" w:rsidR="00C86134" w:rsidRDefault="00C86134" w:rsidP="00CE1CD6">
            <w:pPr>
              <w:pStyle w:val="Header2-SubClauses"/>
              <w:tabs>
                <w:tab w:val="clear" w:pos="360"/>
              </w:tabs>
              <w:spacing w:before="60" w:after="120"/>
              <w:ind w:left="0" w:firstLine="0"/>
              <w:jc w:val="left"/>
            </w:pPr>
          </w:p>
        </w:tc>
      </w:tr>
      <w:tr w:rsidR="00C86134" w14:paraId="70275B7C" w14:textId="77777777" w:rsidTr="00CE1CD6">
        <w:tc>
          <w:tcPr>
            <w:tcW w:w="8969" w:type="dxa"/>
            <w:gridSpan w:val="16"/>
            <w:tcBorders>
              <w:top w:val="nil"/>
              <w:left w:val="nil"/>
              <w:bottom w:val="nil"/>
              <w:right w:val="nil"/>
            </w:tcBorders>
          </w:tcPr>
          <w:p w14:paraId="2AB8C829" w14:textId="77777777" w:rsidR="00C86134" w:rsidRDefault="00C86134" w:rsidP="00CE1CD6">
            <w:pPr>
              <w:pStyle w:val="Header2-SubClauses"/>
              <w:tabs>
                <w:tab w:val="clear" w:pos="360"/>
                <w:tab w:val="left" w:pos="684"/>
              </w:tabs>
              <w:spacing w:before="60" w:after="120"/>
              <w:ind w:left="639" w:hanging="639"/>
              <w:jc w:val="left"/>
            </w:pPr>
            <w:r>
              <w:t>24.1</w:t>
            </w:r>
            <w:r>
              <w:tab/>
              <w:t>Bids must be received by the Procuring and Disposing Entity at the address and no later than the date and time indicated in the BDS.</w:t>
            </w:r>
          </w:p>
          <w:p w14:paraId="0DE39DBF" w14:textId="77777777" w:rsidR="00C86134" w:rsidRDefault="00C86134" w:rsidP="00CE1CD6">
            <w:pPr>
              <w:pStyle w:val="Header2-SubClauses"/>
              <w:tabs>
                <w:tab w:val="clear" w:pos="360"/>
                <w:tab w:val="left" w:pos="684"/>
              </w:tabs>
              <w:spacing w:before="60" w:after="120"/>
              <w:ind w:left="639" w:hanging="639"/>
              <w:jc w:val="left"/>
            </w:pPr>
            <w:r>
              <w:t>24.2</w:t>
            </w:r>
            <w:r>
              <w:tab/>
              <w:t>The Procuring and Disposing Entity may, at its discretion, extend the deadline for the submission of bids by amending the Bidding Documents in accordance with ITB Clause 8, in which case all rights and obligations of the Procuring and Disposing Entity and Bidders previously subject to the deadline shall thereafter be subject to the deadline as extended.</w:t>
            </w:r>
          </w:p>
        </w:tc>
      </w:tr>
      <w:tr w:rsidR="00C86134" w14:paraId="4962FDC6" w14:textId="77777777" w:rsidTr="00CE1CD6">
        <w:tc>
          <w:tcPr>
            <w:tcW w:w="4500" w:type="dxa"/>
            <w:gridSpan w:val="2"/>
            <w:tcBorders>
              <w:top w:val="nil"/>
              <w:left w:val="nil"/>
              <w:bottom w:val="nil"/>
              <w:right w:val="nil"/>
            </w:tcBorders>
          </w:tcPr>
          <w:p w14:paraId="30ED9F9B" w14:textId="77777777" w:rsidR="00C86134" w:rsidRDefault="00C86134" w:rsidP="00CE1CD6">
            <w:pPr>
              <w:pStyle w:val="Sect1ParaHead"/>
            </w:pPr>
            <w:bookmarkStart w:id="256" w:name="_Toc438438847"/>
            <w:bookmarkStart w:id="257" w:name="_Toc438532619"/>
            <w:bookmarkStart w:id="258" w:name="_Toc438733991"/>
            <w:bookmarkStart w:id="259" w:name="_Toc438907029"/>
            <w:bookmarkStart w:id="260" w:name="_Toc438907228"/>
            <w:bookmarkStart w:id="261" w:name="_Toc31283182"/>
            <w:bookmarkStart w:id="262" w:name="_Toc43379429"/>
            <w:r>
              <w:t>25</w:t>
            </w:r>
            <w:r>
              <w:tab/>
              <w:t>Late Bids</w:t>
            </w:r>
            <w:bookmarkEnd w:id="256"/>
            <w:bookmarkEnd w:id="257"/>
            <w:bookmarkEnd w:id="258"/>
            <w:bookmarkEnd w:id="259"/>
            <w:bookmarkEnd w:id="260"/>
            <w:bookmarkEnd w:id="261"/>
            <w:bookmarkEnd w:id="262"/>
          </w:p>
        </w:tc>
        <w:tc>
          <w:tcPr>
            <w:tcW w:w="4469" w:type="dxa"/>
            <w:gridSpan w:val="14"/>
            <w:tcBorders>
              <w:top w:val="nil"/>
              <w:left w:val="nil"/>
              <w:bottom w:val="nil"/>
              <w:right w:val="nil"/>
            </w:tcBorders>
          </w:tcPr>
          <w:p w14:paraId="2710C504" w14:textId="77777777" w:rsidR="00C86134" w:rsidRDefault="00C86134" w:rsidP="00CE1CD6">
            <w:pPr>
              <w:pStyle w:val="Header2-SubClauses"/>
              <w:tabs>
                <w:tab w:val="clear" w:pos="360"/>
              </w:tabs>
              <w:spacing w:before="60" w:after="120"/>
              <w:ind w:left="0" w:firstLine="0"/>
              <w:jc w:val="left"/>
            </w:pPr>
          </w:p>
        </w:tc>
      </w:tr>
      <w:tr w:rsidR="00C86134" w14:paraId="3FC54E46" w14:textId="77777777" w:rsidTr="00CE1CD6">
        <w:tc>
          <w:tcPr>
            <w:tcW w:w="8969" w:type="dxa"/>
            <w:gridSpan w:val="16"/>
            <w:tcBorders>
              <w:top w:val="nil"/>
              <w:left w:val="nil"/>
              <w:bottom w:val="nil"/>
              <w:right w:val="nil"/>
            </w:tcBorders>
          </w:tcPr>
          <w:p w14:paraId="75AE6E2B" w14:textId="77777777" w:rsidR="00C86134" w:rsidRDefault="00C86134" w:rsidP="00CE1CD6">
            <w:pPr>
              <w:pStyle w:val="Header2-SubClauses"/>
              <w:tabs>
                <w:tab w:val="clear" w:pos="360"/>
                <w:tab w:val="left" w:pos="684"/>
              </w:tabs>
              <w:spacing w:before="60" w:after="120"/>
              <w:ind w:left="639" w:hanging="639"/>
              <w:jc w:val="left"/>
            </w:pPr>
            <w:r>
              <w:t>25.1</w:t>
            </w:r>
            <w:r>
              <w:tab/>
              <w:t>The Procuring and Disposing Entity shall not consider any bid that arrives after the deadline for submission of bids, in accordance with ITB Clause 24.  Any bid received by the Procuring and Disposing Entity after the deadline for submission of bids shall be declared late, rejected, and returned unopened to the Bidder.</w:t>
            </w:r>
          </w:p>
        </w:tc>
      </w:tr>
      <w:tr w:rsidR="00C86134" w14:paraId="3CF4195C" w14:textId="77777777" w:rsidTr="00CE1CD6">
        <w:tc>
          <w:tcPr>
            <w:tcW w:w="8100" w:type="dxa"/>
            <w:gridSpan w:val="10"/>
            <w:tcBorders>
              <w:top w:val="nil"/>
              <w:left w:val="nil"/>
              <w:bottom w:val="nil"/>
              <w:right w:val="nil"/>
            </w:tcBorders>
          </w:tcPr>
          <w:p w14:paraId="0F58A794" w14:textId="77777777" w:rsidR="00C86134" w:rsidRDefault="00C86134" w:rsidP="00CE1CD6">
            <w:pPr>
              <w:pStyle w:val="Sect1ParaHead"/>
            </w:pPr>
            <w:bookmarkStart w:id="263" w:name="_Toc424009126"/>
            <w:bookmarkStart w:id="264" w:name="_Toc438438848"/>
            <w:bookmarkStart w:id="265" w:name="_Toc438532620"/>
            <w:bookmarkStart w:id="266" w:name="_Toc438733992"/>
            <w:bookmarkStart w:id="267" w:name="_Toc438907030"/>
            <w:bookmarkStart w:id="268" w:name="_Toc438907229"/>
            <w:bookmarkStart w:id="269" w:name="_Toc31283183"/>
            <w:bookmarkStart w:id="270" w:name="_Toc43379430"/>
            <w:r>
              <w:t>26.</w:t>
            </w:r>
            <w:r>
              <w:tab/>
              <w:t>Withdrawal and Replacement of Bids</w:t>
            </w:r>
            <w:bookmarkEnd w:id="263"/>
            <w:bookmarkEnd w:id="264"/>
            <w:bookmarkEnd w:id="265"/>
            <w:bookmarkEnd w:id="266"/>
            <w:bookmarkEnd w:id="267"/>
            <w:bookmarkEnd w:id="268"/>
            <w:bookmarkEnd w:id="269"/>
            <w:bookmarkEnd w:id="270"/>
          </w:p>
        </w:tc>
        <w:tc>
          <w:tcPr>
            <w:tcW w:w="869" w:type="dxa"/>
            <w:gridSpan w:val="6"/>
            <w:tcBorders>
              <w:top w:val="nil"/>
              <w:left w:val="nil"/>
              <w:bottom w:val="nil"/>
              <w:right w:val="nil"/>
            </w:tcBorders>
          </w:tcPr>
          <w:p w14:paraId="57218B91" w14:textId="77777777" w:rsidR="00C86134" w:rsidRDefault="00C86134" w:rsidP="00CE1CD6">
            <w:pPr>
              <w:pStyle w:val="Header2-SubClauses"/>
              <w:tabs>
                <w:tab w:val="clear" w:pos="360"/>
              </w:tabs>
              <w:spacing w:before="60" w:after="120"/>
              <w:ind w:left="0" w:firstLine="0"/>
              <w:jc w:val="left"/>
            </w:pPr>
          </w:p>
        </w:tc>
      </w:tr>
      <w:tr w:rsidR="00C86134" w14:paraId="2EF6D81E" w14:textId="77777777" w:rsidTr="00CE1CD6">
        <w:tc>
          <w:tcPr>
            <w:tcW w:w="8969" w:type="dxa"/>
            <w:gridSpan w:val="16"/>
            <w:tcBorders>
              <w:top w:val="nil"/>
              <w:left w:val="nil"/>
              <w:bottom w:val="nil"/>
              <w:right w:val="nil"/>
            </w:tcBorders>
          </w:tcPr>
          <w:p w14:paraId="7B7DB689" w14:textId="77777777" w:rsidR="00C86134" w:rsidRDefault="00C86134" w:rsidP="00CE1CD6">
            <w:pPr>
              <w:pStyle w:val="Header2-SubClauses"/>
              <w:tabs>
                <w:tab w:val="clear" w:pos="360"/>
                <w:tab w:val="left" w:pos="684"/>
              </w:tabs>
              <w:spacing w:before="60" w:after="120"/>
              <w:ind w:left="639" w:hanging="639"/>
              <w:jc w:val="left"/>
            </w:pPr>
            <w:r>
              <w:t>26.1</w:t>
            </w:r>
            <w:r>
              <w:tab/>
              <w:t xml:space="preserve">A Bidder may withdraw or replace its bid after it has been submitted at any time before the deadline for submission of bids by sending a written notice, duly signed by an authorised representative, which shall include a copy of the authorisation in </w:t>
            </w:r>
            <w:r>
              <w:lastRenderedPageBreak/>
              <w:t>accordance with ITB Sub-Clause 22.2. Any corresponding replacement of the bid must accompany the respective written notice.  All notices must be:</w:t>
            </w:r>
          </w:p>
          <w:p w14:paraId="20D096FD" w14:textId="77777777" w:rsidR="00C86134" w:rsidRDefault="00C86134" w:rsidP="00CE1CD6">
            <w:pPr>
              <w:pStyle w:val="Header3-Paragraph"/>
              <w:tabs>
                <w:tab w:val="clear" w:pos="684"/>
                <w:tab w:val="clear" w:pos="864"/>
                <w:tab w:val="left" w:pos="1065"/>
              </w:tabs>
              <w:spacing w:before="60" w:after="120"/>
              <w:ind w:left="1065" w:hanging="446"/>
              <w:jc w:val="left"/>
              <w:rPr>
                <w:spacing w:val="-4"/>
                <w:lang w:val="en-GB"/>
              </w:rPr>
            </w:pPr>
            <w:r>
              <w:rPr>
                <w:spacing w:val="-4"/>
                <w:lang w:val="en-GB"/>
              </w:rPr>
              <w:t>(a)</w:t>
            </w:r>
            <w:r>
              <w:rPr>
                <w:spacing w:val="-4"/>
                <w:lang w:val="en-GB"/>
              </w:rPr>
              <w:tab/>
              <w:t>submitted in accordance with ITB Clauses 22 and 23 (except that withdrawals notices do not require copies), and in addition, the respective envelopes shall be clearly marked “</w:t>
            </w:r>
            <w:r>
              <w:rPr>
                <w:caps/>
                <w:spacing w:val="-4"/>
                <w:lang w:val="en-GB"/>
              </w:rPr>
              <w:t>Withdrawal</w:t>
            </w:r>
            <w:r>
              <w:rPr>
                <w:spacing w:val="-4"/>
                <w:lang w:val="en-GB"/>
              </w:rPr>
              <w:t>,” or “REPLACEMENT,” and</w:t>
            </w:r>
          </w:p>
          <w:p w14:paraId="7D3D2D11" w14:textId="77777777" w:rsidR="00C86134" w:rsidRDefault="00C86134" w:rsidP="00CE1CD6">
            <w:pPr>
              <w:pStyle w:val="Header3-Paragraph"/>
              <w:tabs>
                <w:tab w:val="clear" w:pos="684"/>
                <w:tab w:val="clear" w:pos="864"/>
                <w:tab w:val="left" w:pos="1065"/>
              </w:tabs>
              <w:spacing w:before="60" w:after="120"/>
              <w:ind w:left="1065" w:hanging="446"/>
              <w:jc w:val="left"/>
              <w:rPr>
                <w:spacing w:val="-4"/>
                <w:lang w:val="en-GB"/>
              </w:rPr>
            </w:pPr>
            <w:r>
              <w:rPr>
                <w:spacing w:val="-4"/>
                <w:lang w:val="en-GB"/>
              </w:rPr>
              <w:t>(b)</w:t>
            </w:r>
            <w:r>
              <w:rPr>
                <w:spacing w:val="-4"/>
                <w:lang w:val="en-GB"/>
              </w:rPr>
              <w:tab/>
              <w:t>received by the Procuring and Disposing Entity prior to the deadline prescribed for submission of bids, in accordance with ITB Clause 24.</w:t>
            </w:r>
          </w:p>
        </w:tc>
      </w:tr>
      <w:tr w:rsidR="00C86134" w14:paraId="46BCCC21" w14:textId="77777777" w:rsidTr="00CE1CD6">
        <w:tc>
          <w:tcPr>
            <w:tcW w:w="8969" w:type="dxa"/>
            <w:gridSpan w:val="16"/>
            <w:tcBorders>
              <w:top w:val="nil"/>
              <w:left w:val="nil"/>
              <w:bottom w:val="nil"/>
              <w:right w:val="nil"/>
            </w:tcBorders>
          </w:tcPr>
          <w:p w14:paraId="4ECDC2F3" w14:textId="77777777" w:rsidR="00C86134" w:rsidRDefault="00C86134" w:rsidP="00CE1CD6">
            <w:pPr>
              <w:pStyle w:val="Header2-SubClauses"/>
              <w:tabs>
                <w:tab w:val="clear" w:pos="360"/>
                <w:tab w:val="left" w:pos="684"/>
              </w:tabs>
              <w:spacing w:before="60" w:after="120"/>
              <w:ind w:left="639" w:hanging="639"/>
              <w:jc w:val="left"/>
            </w:pPr>
            <w:bookmarkStart w:id="271" w:name="_Toc438532621"/>
            <w:bookmarkEnd w:id="271"/>
            <w:r>
              <w:lastRenderedPageBreak/>
              <w:t>26.2</w:t>
            </w:r>
            <w:r>
              <w:tab/>
              <w:t>Bids requested to be withdrawn in accordance with ITB Sub-Clause 26.1 shall be returned unopened to the Bidder.</w:t>
            </w:r>
          </w:p>
        </w:tc>
      </w:tr>
      <w:tr w:rsidR="00C86134" w14:paraId="2FDCF81B" w14:textId="77777777" w:rsidTr="00CE1CD6">
        <w:tc>
          <w:tcPr>
            <w:tcW w:w="8969" w:type="dxa"/>
            <w:gridSpan w:val="16"/>
            <w:tcBorders>
              <w:top w:val="nil"/>
              <w:left w:val="nil"/>
              <w:bottom w:val="nil"/>
              <w:right w:val="nil"/>
            </w:tcBorders>
          </w:tcPr>
          <w:p w14:paraId="53EFDE63" w14:textId="77777777" w:rsidR="00C86134" w:rsidRDefault="00C86134" w:rsidP="00CE1CD6">
            <w:pPr>
              <w:pStyle w:val="Header2-SubClauses"/>
              <w:tabs>
                <w:tab w:val="clear" w:pos="360"/>
                <w:tab w:val="left" w:pos="684"/>
              </w:tabs>
              <w:spacing w:before="60" w:after="120"/>
              <w:ind w:left="639" w:hanging="639"/>
              <w:jc w:val="left"/>
            </w:pPr>
            <w:bookmarkStart w:id="272" w:name="_Toc438532622"/>
            <w:bookmarkEnd w:id="272"/>
            <w:r>
              <w:t>26.3</w:t>
            </w:r>
            <w:r>
              <w:tab/>
              <w:t xml:space="preserve">No bid may be withdrawn or replaced in the interval between the deadline for submission of bids and the expiration of the period of bid validity specified by the Bidder on the Bid Submission Sheet or any extension thereof.  </w:t>
            </w:r>
          </w:p>
          <w:p w14:paraId="343351FC" w14:textId="77777777" w:rsidR="00C86134" w:rsidRDefault="00C86134" w:rsidP="00CE1CD6">
            <w:pPr>
              <w:pStyle w:val="Header2-SubClauses"/>
              <w:tabs>
                <w:tab w:val="clear" w:pos="360"/>
                <w:tab w:val="left" w:pos="684"/>
              </w:tabs>
              <w:spacing w:before="60" w:after="120"/>
              <w:ind w:left="639" w:hanging="639"/>
              <w:jc w:val="left"/>
            </w:pPr>
            <w:r>
              <w:t>26.4</w:t>
            </w:r>
            <w:r>
              <w:tab/>
              <w:t>Bids may only be modified by withdrawal of the original bid and submission of a replacement bid in accordance with ITB Sub-Clause 26.1.  Modifications submitted in any other way shall not be taken into account in the evaluation of bids.</w:t>
            </w:r>
          </w:p>
        </w:tc>
      </w:tr>
      <w:tr w:rsidR="00C86134" w14:paraId="04785610" w14:textId="77777777" w:rsidTr="00CE1CD6">
        <w:tc>
          <w:tcPr>
            <w:tcW w:w="4500" w:type="dxa"/>
            <w:gridSpan w:val="2"/>
            <w:tcBorders>
              <w:top w:val="nil"/>
              <w:left w:val="nil"/>
              <w:bottom w:val="nil"/>
              <w:right w:val="nil"/>
            </w:tcBorders>
          </w:tcPr>
          <w:p w14:paraId="4B26E931" w14:textId="77777777" w:rsidR="00C86134" w:rsidRDefault="00C86134" w:rsidP="00CE1CD6">
            <w:pPr>
              <w:pStyle w:val="Sect1ParaHead"/>
            </w:pPr>
            <w:bookmarkStart w:id="273" w:name="_Toc438438849"/>
            <w:bookmarkStart w:id="274" w:name="_Toc438532623"/>
            <w:bookmarkStart w:id="275" w:name="_Toc438733993"/>
            <w:bookmarkStart w:id="276" w:name="_Toc438907031"/>
            <w:bookmarkStart w:id="277" w:name="_Toc438907230"/>
            <w:bookmarkStart w:id="278" w:name="_Toc31283184"/>
            <w:bookmarkStart w:id="279" w:name="_Toc43379431"/>
            <w:r>
              <w:t>27.</w:t>
            </w:r>
            <w:r>
              <w:tab/>
              <w:t>Bid Opening</w:t>
            </w:r>
            <w:bookmarkEnd w:id="273"/>
            <w:bookmarkEnd w:id="274"/>
            <w:bookmarkEnd w:id="275"/>
            <w:bookmarkEnd w:id="276"/>
            <w:bookmarkEnd w:id="277"/>
            <w:bookmarkEnd w:id="278"/>
            <w:bookmarkEnd w:id="279"/>
          </w:p>
        </w:tc>
        <w:tc>
          <w:tcPr>
            <w:tcW w:w="4469" w:type="dxa"/>
            <w:gridSpan w:val="14"/>
            <w:tcBorders>
              <w:top w:val="nil"/>
              <w:left w:val="nil"/>
              <w:bottom w:val="nil"/>
              <w:right w:val="nil"/>
            </w:tcBorders>
          </w:tcPr>
          <w:p w14:paraId="2ECCDE49" w14:textId="77777777" w:rsidR="00C86134" w:rsidRDefault="00C86134" w:rsidP="00CE1CD6">
            <w:pPr>
              <w:pStyle w:val="Header2-SubClauses"/>
              <w:tabs>
                <w:tab w:val="clear" w:pos="360"/>
              </w:tabs>
              <w:spacing w:before="60" w:after="120"/>
              <w:ind w:left="0" w:firstLine="0"/>
              <w:jc w:val="left"/>
            </w:pPr>
          </w:p>
        </w:tc>
      </w:tr>
      <w:tr w:rsidR="00C86134" w14:paraId="3171817D" w14:textId="77777777" w:rsidTr="00CE1CD6">
        <w:tc>
          <w:tcPr>
            <w:tcW w:w="8969" w:type="dxa"/>
            <w:gridSpan w:val="16"/>
            <w:tcBorders>
              <w:top w:val="nil"/>
              <w:left w:val="nil"/>
              <w:bottom w:val="nil"/>
              <w:right w:val="nil"/>
            </w:tcBorders>
          </w:tcPr>
          <w:p w14:paraId="178A587D" w14:textId="77777777" w:rsidR="00C86134" w:rsidRDefault="00C86134" w:rsidP="00CE1CD6">
            <w:pPr>
              <w:pStyle w:val="Header2-SubClauses"/>
              <w:tabs>
                <w:tab w:val="clear" w:pos="360"/>
                <w:tab w:val="left" w:pos="684"/>
              </w:tabs>
              <w:spacing w:before="60" w:after="120"/>
              <w:ind w:left="639" w:hanging="639"/>
              <w:jc w:val="left"/>
            </w:pPr>
            <w:r>
              <w:t>27.1</w:t>
            </w:r>
            <w:r>
              <w:tab/>
              <w:t>The Procuring and Disposing Entity shall conduct the bid opening in the presence of Bidders` designated representatives who choose to attend, at the address, date and time specified in the BDS.</w:t>
            </w:r>
          </w:p>
        </w:tc>
      </w:tr>
      <w:tr w:rsidR="00C86134" w14:paraId="65394B17" w14:textId="77777777" w:rsidTr="00CE1CD6">
        <w:tc>
          <w:tcPr>
            <w:tcW w:w="8969" w:type="dxa"/>
            <w:gridSpan w:val="16"/>
            <w:tcBorders>
              <w:top w:val="nil"/>
              <w:left w:val="nil"/>
              <w:bottom w:val="nil"/>
              <w:right w:val="nil"/>
            </w:tcBorders>
          </w:tcPr>
          <w:p w14:paraId="6A815639" w14:textId="77777777" w:rsidR="00C86134" w:rsidRDefault="00C86134" w:rsidP="00CE1CD6">
            <w:pPr>
              <w:pStyle w:val="Header2-SubClauses"/>
              <w:tabs>
                <w:tab w:val="clear" w:pos="360"/>
                <w:tab w:val="clear" w:pos="619"/>
                <w:tab w:val="left" w:pos="639"/>
              </w:tabs>
              <w:spacing w:before="60" w:after="120"/>
              <w:ind w:left="639" w:hanging="639"/>
              <w:jc w:val="left"/>
            </w:pPr>
            <w:bookmarkStart w:id="280" w:name="_Toc438532624"/>
            <w:bookmarkStart w:id="281" w:name="_Toc438532625"/>
            <w:bookmarkEnd w:id="280"/>
            <w:bookmarkEnd w:id="281"/>
            <w:r>
              <w:t>27.2</w:t>
            </w:r>
            <w:r>
              <w:tab/>
              <w:t xml:space="preserve">First, envelopes marked “WITHDRAWAL” shall be opened and read out and the envelope with the corresponding bid shall not be opened, but returned to the Bidder.  No bid withdrawal shall be permitted unless the corresponding withdrawal notice contains a valid authorisation to request the withdrawal and is read out at the bid opening.  </w:t>
            </w:r>
          </w:p>
          <w:p w14:paraId="7ED5C349" w14:textId="77777777" w:rsidR="00C86134" w:rsidRDefault="00C86134" w:rsidP="00CE1CD6">
            <w:pPr>
              <w:pStyle w:val="Header2-SubClauses"/>
              <w:tabs>
                <w:tab w:val="clear" w:pos="360"/>
                <w:tab w:val="clear" w:pos="619"/>
                <w:tab w:val="left" w:pos="639"/>
              </w:tabs>
              <w:spacing w:before="60" w:after="120"/>
              <w:ind w:left="639" w:firstLine="0"/>
              <w:jc w:val="left"/>
            </w:pPr>
            <w:r>
              <w:t>All other envelopes including those marked “REPLACEMENT” shall be opened and the relevant details read out.  Replacement bids shall be recorded as such on the record of the bid opening.</w:t>
            </w:r>
          </w:p>
          <w:p w14:paraId="69B1CE03" w14:textId="77777777" w:rsidR="00C86134" w:rsidRDefault="00C86134" w:rsidP="00CE1CD6">
            <w:pPr>
              <w:pStyle w:val="Header2-SubClauses"/>
              <w:tabs>
                <w:tab w:val="clear" w:pos="360"/>
                <w:tab w:val="clear" w:pos="619"/>
                <w:tab w:val="left" w:pos="639"/>
              </w:tabs>
              <w:spacing w:before="60" w:after="120"/>
              <w:ind w:left="639" w:firstLine="0"/>
              <w:jc w:val="left"/>
            </w:pPr>
            <w:r>
              <w:t>Only envelopes that are opened and read out at the bid opening shall be considered further.</w:t>
            </w:r>
          </w:p>
        </w:tc>
      </w:tr>
      <w:tr w:rsidR="00C86134" w14:paraId="177A6524" w14:textId="77777777" w:rsidTr="00CE1CD6">
        <w:tc>
          <w:tcPr>
            <w:tcW w:w="8969" w:type="dxa"/>
            <w:gridSpan w:val="16"/>
            <w:tcBorders>
              <w:top w:val="nil"/>
              <w:left w:val="nil"/>
              <w:bottom w:val="nil"/>
              <w:right w:val="nil"/>
            </w:tcBorders>
          </w:tcPr>
          <w:p w14:paraId="620290D0" w14:textId="77777777" w:rsidR="00C86134" w:rsidRDefault="00C86134" w:rsidP="00CE1CD6">
            <w:pPr>
              <w:pStyle w:val="Header2-SubClauses"/>
              <w:tabs>
                <w:tab w:val="clear" w:pos="360"/>
                <w:tab w:val="left" w:pos="684"/>
              </w:tabs>
              <w:spacing w:before="60" w:after="120"/>
              <w:ind w:left="639" w:hanging="639"/>
              <w:jc w:val="left"/>
            </w:pPr>
            <w:bookmarkStart w:id="282" w:name="_Toc438532626"/>
            <w:bookmarkEnd w:id="282"/>
            <w:r>
              <w:t>27.3</w:t>
            </w:r>
            <w:r>
              <w:tab/>
              <w:t>All other envelopes shall be opened one at a time, reading out: the name of the Bidder; the bid price, per lot where applicable, including any discounts; the presence of a Bid Security, if required; and any other details that the Procuring and Disposing Entity may consider appropriate.  Only discounts and alternative offers read out at the bid opening shall be considered for evaluation.  No bid shall be rejected at the bid opening except for late bids, in accordance with ITB Sub-Clause 25.1.</w:t>
            </w:r>
          </w:p>
        </w:tc>
      </w:tr>
      <w:tr w:rsidR="00C86134" w14:paraId="4AC82931" w14:textId="77777777" w:rsidTr="00CE1CD6">
        <w:tc>
          <w:tcPr>
            <w:tcW w:w="8969" w:type="dxa"/>
            <w:gridSpan w:val="16"/>
            <w:tcBorders>
              <w:top w:val="nil"/>
              <w:left w:val="nil"/>
              <w:bottom w:val="nil"/>
              <w:right w:val="nil"/>
            </w:tcBorders>
          </w:tcPr>
          <w:p w14:paraId="4D86C6EE" w14:textId="77777777" w:rsidR="00C86134" w:rsidRDefault="00C86134" w:rsidP="00CE1CD6">
            <w:pPr>
              <w:pStyle w:val="Header2-SubClauses"/>
              <w:tabs>
                <w:tab w:val="clear" w:pos="360"/>
                <w:tab w:val="clear" w:pos="619"/>
                <w:tab w:val="left" w:pos="684"/>
              </w:tabs>
              <w:spacing w:before="60" w:after="120"/>
              <w:ind w:left="709" w:hanging="709"/>
              <w:jc w:val="left"/>
            </w:pPr>
            <w:bookmarkStart w:id="283" w:name="_Toc438532627"/>
            <w:bookmarkEnd w:id="283"/>
            <w:r>
              <w:t>27.4</w:t>
            </w:r>
            <w:r>
              <w:tab/>
              <w:t xml:space="preserve">The Procuring and Disposing Entity shall prepare a record of the bid opening that shall include, as a minimum: the name of the Bidder and whether there is a withdrawal and/or replacement; the bid price, per lot if applicable, including any discounts; and the presence or absence of a Bid Security, if one was required.  The Bidders’ representatives who are present shall be requested to sign the record.  The omission of a Bidder’s signature on the record shall not invalidate the contents and effect of the record.  A copy of the record shall be distributed to Bidders upon </w:t>
            </w:r>
            <w:r>
              <w:lastRenderedPageBreak/>
              <w:t>payment of a fee and displayed on the Procuring and Disposing Entity’s Notice Board within one working day from the date of the bid opening.</w:t>
            </w:r>
          </w:p>
          <w:p w14:paraId="468A82C9" w14:textId="77777777" w:rsidR="00C86134" w:rsidRDefault="00C86134" w:rsidP="00CE1CD6">
            <w:pPr>
              <w:pStyle w:val="Header2-SubClauses"/>
              <w:tabs>
                <w:tab w:val="clear" w:pos="360"/>
                <w:tab w:val="clear" w:pos="619"/>
                <w:tab w:val="left" w:pos="684"/>
              </w:tabs>
              <w:spacing w:before="60" w:after="120"/>
              <w:ind w:left="709" w:hanging="709"/>
              <w:jc w:val="left"/>
            </w:pPr>
          </w:p>
        </w:tc>
      </w:tr>
      <w:tr w:rsidR="00C86134" w14:paraId="07398BB7" w14:textId="77777777" w:rsidTr="00CE1CD6">
        <w:tc>
          <w:tcPr>
            <w:tcW w:w="8969" w:type="dxa"/>
            <w:gridSpan w:val="16"/>
            <w:tcBorders>
              <w:top w:val="nil"/>
              <w:left w:val="nil"/>
              <w:bottom w:val="nil"/>
              <w:right w:val="nil"/>
            </w:tcBorders>
          </w:tcPr>
          <w:p w14:paraId="7BE12446" w14:textId="77777777" w:rsidR="00C86134" w:rsidRDefault="00C86134" w:rsidP="00CE1CD6">
            <w:pPr>
              <w:pStyle w:val="Sect1SubHead"/>
            </w:pPr>
            <w:bookmarkStart w:id="284" w:name="_Toc438438850"/>
            <w:bookmarkStart w:id="285" w:name="_Toc438532629"/>
            <w:bookmarkStart w:id="286" w:name="_Toc438733994"/>
            <w:bookmarkStart w:id="287" w:name="_Toc438962076"/>
            <w:bookmarkStart w:id="288" w:name="_Toc461939620"/>
            <w:bookmarkStart w:id="289" w:name="_Toc31283185"/>
            <w:bookmarkStart w:id="290" w:name="_Toc43379432"/>
            <w:r>
              <w:lastRenderedPageBreak/>
              <w:t>E.</w:t>
            </w:r>
            <w:r>
              <w:tab/>
              <w:t>Evaluation of Bids</w:t>
            </w:r>
            <w:bookmarkEnd w:id="284"/>
            <w:bookmarkEnd w:id="285"/>
            <w:bookmarkEnd w:id="286"/>
            <w:bookmarkEnd w:id="287"/>
            <w:bookmarkEnd w:id="288"/>
            <w:bookmarkEnd w:id="289"/>
            <w:bookmarkEnd w:id="290"/>
          </w:p>
        </w:tc>
      </w:tr>
      <w:tr w:rsidR="00C86134" w14:paraId="100CE3C0" w14:textId="77777777" w:rsidTr="00CE1CD6">
        <w:tc>
          <w:tcPr>
            <w:tcW w:w="4500" w:type="dxa"/>
            <w:gridSpan w:val="2"/>
            <w:tcBorders>
              <w:top w:val="nil"/>
              <w:left w:val="nil"/>
              <w:bottom w:val="nil"/>
              <w:right w:val="nil"/>
            </w:tcBorders>
          </w:tcPr>
          <w:p w14:paraId="45B1AFBD" w14:textId="77777777" w:rsidR="00C86134" w:rsidRDefault="00C86134" w:rsidP="00CE1CD6">
            <w:pPr>
              <w:pStyle w:val="Sect1ParaHead"/>
            </w:pPr>
            <w:bookmarkStart w:id="291" w:name="_Toc438532628"/>
            <w:bookmarkStart w:id="292" w:name="_Toc31283186"/>
            <w:bookmarkStart w:id="293" w:name="_Toc43379433"/>
            <w:bookmarkEnd w:id="291"/>
            <w:r>
              <w:t>28.</w:t>
            </w:r>
            <w:r>
              <w:tab/>
              <w:t>Confidentiality</w:t>
            </w:r>
            <w:bookmarkEnd w:id="292"/>
            <w:bookmarkEnd w:id="293"/>
          </w:p>
        </w:tc>
        <w:tc>
          <w:tcPr>
            <w:tcW w:w="4469" w:type="dxa"/>
            <w:gridSpan w:val="14"/>
            <w:tcBorders>
              <w:top w:val="nil"/>
              <w:left w:val="nil"/>
              <w:bottom w:val="nil"/>
              <w:right w:val="nil"/>
            </w:tcBorders>
          </w:tcPr>
          <w:p w14:paraId="4CAFD1B5" w14:textId="77777777" w:rsidR="00C86134" w:rsidRDefault="00C86134" w:rsidP="00CE1CD6">
            <w:pPr>
              <w:pStyle w:val="Header2-SubClauses"/>
              <w:tabs>
                <w:tab w:val="clear" w:pos="360"/>
              </w:tabs>
              <w:spacing w:before="60" w:after="120"/>
              <w:ind w:left="0" w:firstLine="0"/>
              <w:jc w:val="left"/>
            </w:pPr>
          </w:p>
        </w:tc>
      </w:tr>
      <w:tr w:rsidR="00C86134" w14:paraId="1B281A60" w14:textId="77777777" w:rsidTr="00CE1CD6">
        <w:tc>
          <w:tcPr>
            <w:tcW w:w="8969" w:type="dxa"/>
            <w:gridSpan w:val="16"/>
            <w:tcBorders>
              <w:top w:val="nil"/>
              <w:left w:val="nil"/>
              <w:bottom w:val="nil"/>
              <w:right w:val="nil"/>
            </w:tcBorders>
          </w:tcPr>
          <w:p w14:paraId="5989EBCE" w14:textId="77777777" w:rsidR="00C86134" w:rsidRDefault="00C86134" w:rsidP="00CE1CD6">
            <w:pPr>
              <w:pStyle w:val="Header2-SubClauses"/>
              <w:tabs>
                <w:tab w:val="clear" w:pos="360"/>
                <w:tab w:val="left" w:pos="684"/>
              </w:tabs>
              <w:spacing w:before="60" w:after="120"/>
              <w:ind w:left="639" w:hanging="639"/>
              <w:jc w:val="left"/>
            </w:pPr>
            <w:r>
              <w:t>28.1</w:t>
            </w:r>
            <w:r>
              <w:tab/>
              <w:t>Information relating to the examination, evaluation, comparison, and post-qualification of bids, and recommendation of contract award, shall not be disclosed to bidders or any other persons not officially concerned with such process until information detailing the Best Evaluated Bidder is communicated to all Bidders.</w:t>
            </w:r>
          </w:p>
        </w:tc>
      </w:tr>
      <w:tr w:rsidR="00C86134" w14:paraId="4EC3C0C5" w14:textId="77777777" w:rsidTr="00CE1CD6">
        <w:tc>
          <w:tcPr>
            <w:tcW w:w="8969" w:type="dxa"/>
            <w:gridSpan w:val="16"/>
            <w:tcBorders>
              <w:top w:val="nil"/>
              <w:left w:val="nil"/>
              <w:bottom w:val="nil"/>
              <w:right w:val="nil"/>
            </w:tcBorders>
          </w:tcPr>
          <w:p w14:paraId="6C8894DD" w14:textId="77777777" w:rsidR="00C86134" w:rsidRDefault="00C86134" w:rsidP="00CE1CD6">
            <w:pPr>
              <w:pStyle w:val="Header2-SubClauses"/>
              <w:tabs>
                <w:tab w:val="clear" w:pos="360"/>
                <w:tab w:val="left" w:pos="684"/>
              </w:tabs>
              <w:spacing w:before="60" w:after="120"/>
              <w:ind w:left="639" w:hanging="639"/>
              <w:jc w:val="left"/>
            </w:pPr>
            <w:r>
              <w:t>28.2</w:t>
            </w:r>
            <w:r>
              <w:tab/>
              <w:t>Any effort by a Bidder to influence the Procuring and Disposing Entity in the examination, evaluation, comparison, and post-qualification of the bids or contract award decisions may result in the rejection of its bid.</w:t>
            </w:r>
          </w:p>
        </w:tc>
      </w:tr>
      <w:tr w:rsidR="00C86134" w14:paraId="60576717" w14:textId="77777777" w:rsidTr="00CE1CD6">
        <w:tc>
          <w:tcPr>
            <w:tcW w:w="8969" w:type="dxa"/>
            <w:gridSpan w:val="16"/>
            <w:tcBorders>
              <w:top w:val="nil"/>
              <w:left w:val="nil"/>
              <w:bottom w:val="nil"/>
              <w:right w:val="nil"/>
            </w:tcBorders>
          </w:tcPr>
          <w:p w14:paraId="46C7215A" w14:textId="77777777" w:rsidR="00C86134" w:rsidRDefault="00C86134" w:rsidP="00CE1CD6">
            <w:pPr>
              <w:pStyle w:val="Header2-SubClauses"/>
              <w:tabs>
                <w:tab w:val="clear" w:pos="360"/>
                <w:tab w:val="left" w:pos="684"/>
              </w:tabs>
              <w:spacing w:before="60" w:after="120"/>
              <w:ind w:left="639" w:hanging="639"/>
              <w:jc w:val="left"/>
            </w:pPr>
            <w:r>
              <w:t>28.3</w:t>
            </w:r>
            <w:r>
              <w:tab/>
              <w:t>Notwithstanding ITB Sub-Clause 28.2, from the time of bid opening to the time of Contract award, if any Bidder wishes to contact the Procuring and Disposing Entity on any matter related to the bidding process, it should do so in writing.</w:t>
            </w:r>
          </w:p>
        </w:tc>
      </w:tr>
      <w:tr w:rsidR="00C86134" w14:paraId="13DDAA33" w14:textId="77777777" w:rsidTr="00CE1CD6">
        <w:tc>
          <w:tcPr>
            <w:tcW w:w="4500" w:type="dxa"/>
            <w:gridSpan w:val="2"/>
            <w:tcBorders>
              <w:top w:val="nil"/>
              <w:left w:val="nil"/>
              <w:bottom w:val="nil"/>
              <w:right w:val="nil"/>
            </w:tcBorders>
          </w:tcPr>
          <w:p w14:paraId="141ABEB1" w14:textId="77777777" w:rsidR="00C86134" w:rsidRDefault="00C86134" w:rsidP="00CE1CD6">
            <w:pPr>
              <w:pStyle w:val="Sect1ParaHead"/>
            </w:pPr>
            <w:bookmarkStart w:id="294" w:name="_Toc424009129"/>
            <w:bookmarkStart w:id="295" w:name="_Toc438438852"/>
            <w:bookmarkStart w:id="296" w:name="_Toc438532631"/>
            <w:bookmarkStart w:id="297" w:name="_Toc438733996"/>
            <w:bookmarkStart w:id="298" w:name="_Toc438907033"/>
            <w:bookmarkStart w:id="299" w:name="_Toc438907232"/>
            <w:bookmarkStart w:id="300" w:name="_Toc31283187"/>
            <w:bookmarkStart w:id="301" w:name="_Toc43379434"/>
            <w:r>
              <w:t>29.</w:t>
            </w:r>
            <w:r>
              <w:tab/>
              <w:t>Clarification of Bids</w:t>
            </w:r>
            <w:bookmarkEnd w:id="294"/>
            <w:bookmarkEnd w:id="295"/>
            <w:bookmarkEnd w:id="296"/>
            <w:bookmarkEnd w:id="297"/>
            <w:bookmarkEnd w:id="298"/>
            <w:bookmarkEnd w:id="299"/>
            <w:bookmarkEnd w:id="300"/>
            <w:bookmarkEnd w:id="301"/>
          </w:p>
        </w:tc>
        <w:tc>
          <w:tcPr>
            <w:tcW w:w="4469" w:type="dxa"/>
            <w:gridSpan w:val="14"/>
            <w:tcBorders>
              <w:top w:val="nil"/>
              <w:left w:val="nil"/>
              <w:bottom w:val="nil"/>
              <w:right w:val="nil"/>
            </w:tcBorders>
          </w:tcPr>
          <w:p w14:paraId="61123DE7" w14:textId="77777777" w:rsidR="00C86134" w:rsidRDefault="00C86134" w:rsidP="00CE1CD6">
            <w:pPr>
              <w:pStyle w:val="Header2-SubClauses"/>
              <w:tabs>
                <w:tab w:val="clear" w:pos="360"/>
              </w:tabs>
              <w:spacing w:before="60" w:after="120"/>
              <w:ind w:left="0" w:firstLine="0"/>
              <w:jc w:val="left"/>
            </w:pPr>
          </w:p>
        </w:tc>
      </w:tr>
      <w:tr w:rsidR="00C86134" w14:paraId="0FED1D6C" w14:textId="77777777" w:rsidTr="00CE1CD6">
        <w:tc>
          <w:tcPr>
            <w:tcW w:w="8969" w:type="dxa"/>
            <w:gridSpan w:val="16"/>
            <w:tcBorders>
              <w:top w:val="nil"/>
              <w:left w:val="nil"/>
              <w:bottom w:val="nil"/>
              <w:right w:val="nil"/>
            </w:tcBorders>
          </w:tcPr>
          <w:p w14:paraId="39D733DB" w14:textId="77777777" w:rsidR="00C86134" w:rsidRDefault="00C86134" w:rsidP="00CE1CD6">
            <w:pPr>
              <w:pStyle w:val="Header2-SubClauses"/>
              <w:tabs>
                <w:tab w:val="clear" w:pos="360"/>
                <w:tab w:val="left" w:pos="684"/>
              </w:tabs>
              <w:spacing w:before="60" w:after="120"/>
              <w:ind w:left="639" w:hanging="639"/>
              <w:jc w:val="left"/>
            </w:pPr>
            <w:r>
              <w:t>29.1</w:t>
            </w:r>
            <w:r>
              <w:tab/>
              <w:t>To assist in the examination, evaluation, comparison and post-qualification of the bids, the Procuring and Disposing Entity may, at its discretion, ask any Bidder for a clarification of its bid.  Any clarification submitted by a Bidder that is not in response to a request by the Procuring and Disposing Entity shall not be considered.  The Procuring and Disposing Entity’s request for clarification and the response shall be in writing. All requests for clarification shall be copied to all bidders for information purposes. No change in the prices or substance of the bid shall be sought, offered, or permitted, except to confirm the correction of arithmetic errors discovered by the Procuring and Disposing Entity in the evaluation of the bids, in accordance with ITB Clause 31.4.</w:t>
            </w:r>
          </w:p>
        </w:tc>
      </w:tr>
      <w:tr w:rsidR="00C86134" w14:paraId="705C9B92" w14:textId="77777777" w:rsidTr="00CE1CD6">
        <w:tc>
          <w:tcPr>
            <w:tcW w:w="8969" w:type="dxa"/>
            <w:gridSpan w:val="16"/>
            <w:tcBorders>
              <w:top w:val="nil"/>
              <w:left w:val="nil"/>
              <w:bottom w:val="nil"/>
              <w:right w:val="nil"/>
            </w:tcBorders>
          </w:tcPr>
          <w:p w14:paraId="168E68F1" w14:textId="77777777" w:rsidR="00C86134" w:rsidRDefault="00C86134" w:rsidP="00CE1CD6">
            <w:pPr>
              <w:pStyle w:val="Sect1ParaHead"/>
            </w:pPr>
            <w:bookmarkStart w:id="302" w:name="_Toc424009130"/>
            <w:bookmarkStart w:id="303" w:name="_Toc438438853"/>
            <w:bookmarkStart w:id="304" w:name="_Toc438532632"/>
            <w:bookmarkStart w:id="305" w:name="_Toc438733997"/>
            <w:bookmarkStart w:id="306" w:name="_Toc438907034"/>
            <w:bookmarkStart w:id="307" w:name="_Toc438907233"/>
            <w:bookmarkStart w:id="308" w:name="_Toc43379435"/>
            <w:r>
              <w:t>30.</w:t>
            </w:r>
            <w:r>
              <w:tab/>
            </w:r>
            <w:bookmarkEnd w:id="302"/>
            <w:r>
              <w:t>Compliance and Responsiveness of Bids</w:t>
            </w:r>
            <w:bookmarkEnd w:id="303"/>
            <w:bookmarkEnd w:id="304"/>
            <w:bookmarkEnd w:id="305"/>
            <w:bookmarkEnd w:id="306"/>
            <w:bookmarkEnd w:id="307"/>
            <w:bookmarkEnd w:id="308"/>
          </w:p>
        </w:tc>
      </w:tr>
      <w:tr w:rsidR="00C86134" w14:paraId="6015EEA7" w14:textId="77777777" w:rsidTr="00CE1CD6">
        <w:tc>
          <w:tcPr>
            <w:tcW w:w="8969" w:type="dxa"/>
            <w:gridSpan w:val="16"/>
            <w:tcBorders>
              <w:top w:val="nil"/>
              <w:left w:val="nil"/>
              <w:bottom w:val="nil"/>
              <w:right w:val="nil"/>
            </w:tcBorders>
          </w:tcPr>
          <w:p w14:paraId="2BC92ED2" w14:textId="77777777" w:rsidR="00C86134" w:rsidRDefault="00C86134" w:rsidP="00CE1CD6">
            <w:pPr>
              <w:pStyle w:val="Header2-SubClauses"/>
              <w:tabs>
                <w:tab w:val="clear" w:pos="360"/>
                <w:tab w:val="left" w:pos="684"/>
              </w:tabs>
              <w:spacing w:before="60" w:after="120"/>
              <w:ind w:left="709" w:hanging="709"/>
              <w:jc w:val="left"/>
            </w:pPr>
            <w:r>
              <w:t>30.1</w:t>
            </w:r>
            <w:r>
              <w:tab/>
              <w:t xml:space="preserve">The Procuring and Disposing Entity’s determination of a bid’s compliance and responsiveness is to be based on the contents of the bid itself. </w:t>
            </w:r>
          </w:p>
        </w:tc>
      </w:tr>
      <w:tr w:rsidR="00C86134" w14:paraId="4ACDA74E" w14:textId="77777777" w:rsidTr="00CE1CD6">
        <w:tc>
          <w:tcPr>
            <w:tcW w:w="8969" w:type="dxa"/>
            <w:gridSpan w:val="16"/>
            <w:tcBorders>
              <w:top w:val="nil"/>
              <w:left w:val="nil"/>
              <w:bottom w:val="nil"/>
              <w:right w:val="nil"/>
            </w:tcBorders>
          </w:tcPr>
          <w:p w14:paraId="447157A2" w14:textId="77777777" w:rsidR="00C86134" w:rsidRDefault="00C86134" w:rsidP="00CE1CD6">
            <w:pPr>
              <w:pStyle w:val="Header2-SubClauses"/>
              <w:tabs>
                <w:tab w:val="clear" w:pos="360"/>
                <w:tab w:val="left" w:pos="684"/>
              </w:tabs>
              <w:spacing w:before="60" w:after="120"/>
              <w:ind w:left="639" w:hanging="639"/>
              <w:jc w:val="left"/>
            </w:pPr>
            <w:bookmarkStart w:id="309" w:name="_Toc438532633"/>
            <w:bookmarkEnd w:id="309"/>
            <w:r>
              <w:t>30.2</w:t>
            </w:r>
            <w:r>
              <w:tab/>
              <w:t>A substantially compliant and responsive bid is one that conforms to all the terms, conditions, and specifications of the Bidding Documents without material deviation, reservation, or omission.  A material deviation, reservation, or omission is one that:</w:t>
            </w:r>
          </w:p>
          <w:p w14:paraId="4B3BA8F5" w14:textId="77777777" w:rsidR="00C86134" w:rsidRDefault="00C86134" w:rsidP="00CE1CD6">
            <w:pPr>
              <w:pStyle w:val="Header3-Paragraph"/>
              <w:tabs>
                <w:tab w:val="clear" w:pos="684"/>
              </w:tabs>
              <w:spacing w:before="60" w:after="120"/>
              <w:ind w:left="1206" w:hanging="587"/>
              <w:jc w:val="left"/>
              <w:rPr>
                <w:lang w:val="en-GB"/>
              </w:rPr>
            </w:pPr>
            <w:r>
              <w:rPr>
                <w:lang w:val="en-GB"/>
              </w:rPr>
              <w:t>(a)</w:t>
            </w:r>
            <w:r>
              <w:rPr>
                <w:lang w:val="en-GB"/>
              </w:rPr>
              <w:tab/>
              <w:t>affects in any substantial way the scope, quality, or performance of the Supplies and Related Services specified in the Contract; or</w:t>
            </w:r>
          </w:p>
        </w:tc>
      </w:tr>
      <w:tr w:rsidR="00C86134" w14:paraId="022A6EF5" w14:textId="77777777" w:rsidTr="00CE1CD6">
        <w:tc>
          <w:tcPr>
            <w:tcW w:w="8969" w:type="dxa"/>
            <w:gridSpan w:val="16"/>
            <w:tcBorders>
              <w:top w:val="nil"/>
              <w:left w:val="nil"/>
              <w:bottom w:val="nil"/>
              <w:right w:val="nil"/>
            </w:tcBorders>
          </w:tcPr>
          <w:p w14:paraId="4E982F2E" w14:textId="77777777" w:rsidR="00C86134" w:rsidRDefault="00C86134" w:rsidP="00CE1CD6">
            <w:pPr>
              <w:pStyle w:val="Header3-Paragraph"/>
              <w:tabs>
                <w:tab w:val="clear" w:pos="684"/>
              </w:tabs>
              <w:spacing w:before="60" w:after="120"/>
              <w:ind w:left="1206" w:hanging="587"/>
              <w:jc w:val="left"/>
              <w:rPr>
                <w:lang w:val="en-GB"/>
              </w:rPr>
            </w:pPr>
            <w:bookmarkStart w:id="310" w:name="_Toc438532634"/>
            <w:bookmarkEnd w:id="310"/>
            <w:r>
              <w:rPr>
                <w:lang w:val="en-GB"/>
              </w:rPr>
              <w:t>(b)</w:t>
            </w:r>
            <w:r>
              <w:rPr>
                <w:lang w:val="en-GB"/>
              </w:rPr>
              <w:tab/>
              <w:t>limits in any substantial way, inconsistent with the Bidding Document, the Procuring and Disposing Entity’s rights or the Bidder’s obligations under the Contract; or</w:t>
            </w:r>
          </w:p>
          <w:p w14:paraId="3F56DB5E" w14:textId="77777777" w:rsidR="00C86134" w:rsidRDefault="00C86134" w:rsidP="00CE1CD6">
            <w:pPr>
              <w:pStyle w:val="Header3-Paragraph"/>
              <w:tabs>
                <w:tab w:val="clear" w:pos="684"/>
              </w:tabs>
              <w:spacing w:before="60" w:after="120"/>
              <w:ind w:left="1206" w:hanging="587"/>
              <w:jc w:val="left"/>
              <w:rPr>
                <w:lang w:val="en-GB"/>
              </w:rPr>
            </w:pPr>
            <w:r>
              <w:rPr>
                <w:lang w:val="en-GB"/>
              </w:rPr>
              <w:t>(c)</w:t>
            </w:r>
            <w:r>
              <w:rPr>
                <w:lang w:val="en-GB"/>
              </w:rPr>
              <w:tab/>
              <w:t>if rectified would unfairly affect the competitive position of other Bidders presenting substantially compliant and responsive bids.</w:t>
            </w:r>
          </w:p>
        </w:tc>
      </w:tr>
      <w:tr w:rsidR="00C86134" w14:paraId="58F36A27" w14:textId="77777777" w:rsidTr="00CE1CD6">
        <w:tc>
          <w:tcPr>
            <w:tcW w:w="8969" w:type="dxa"/>
            <w:gridSpan w:val="16"/>
            <w:tcBorders>
              <w:top w:val="nil"/>
              <w:left w:val="nil"/>
              <w:bottom w:val="nil"/>
              <w:right w:val="nil"/>
            </w:tcBorders>
          </w:tcPr>
          <w:p w14:paraId="30EF5D42" w14:textId="77777777" w:rsidR="00C86134" w:rsidRDefault="00C86134" w:rsidP="00CE1CD6">
            <w:pPr>
              <w:pStyle w:val="Header2-SubClauses"/>
              <w:tabs>
                <w:tab w:val="clear" w:pos="360"/>
                <w:tab w:val="left" w:pos="684"/>
              </w:tabs>
              <w:spacing w:before="60" w:after="120"/>
              <w:ind w:left="639" w:hanging="639"/>
              <w:jc w:val="left"/>
            </w:pPr>
            <w:bookmarkStart w:id="311" w:name="_Toc438532635"/>
            <w:bookmarkEnd w:id="311"/>
            <w:r>
              <w:t>30.3</w:t>
            </w:r>
            <w:r>
              <w:tab/>
              <w:t xml:space="preserve">If a bid is not substantially compliant and responsive to the Bidding Document, it shall be rejected by the Procuring and Disposing Entity and may not subsequently </w:t>
            </w:r>
            <w:r>
              <w:lastRenderedPageBreak/>
              <w:t>be made compliant and responsive by the Bidder by correction of the material deviation, reservation, or omission.</w:t>
            </w:r>
          </w:p>
          <w:p w14:paraId="69D985EB" w14:textId="77777777" w:rsidR="00C86134" w:rsidRDefault="00C86134" w:rsidP="00C72492">
            <w:pPr>
              <w:pStyle w:val="Header2-SubClauses"/>
              <w:tabs>
                <w:tab w:val="clear" w:pos="360"/>
                <w:tab w:val="left" w:pos="684"/>
              </w:tabs>
              <w:spacing w:before="60" w:after="0"/>
              <w:ind w:left="639" w:hanging="639"/>
              <w:jc w:val="left"/>
            </w:pPr>
          </w:p>
        </w:tc>
      </w:tr>
      <w:tr w:rsidR="00C86134" w14:paraId="0FC38C27" w14:textId="77777777" w:rsidTr="00CE1CD6">
        <w:tc>
          <w:tcPr>
            <w:tcW w:w="7560" w:type="dxa"/>
            <w:gridSpan w:val="8"/>
            <w:tcBorders>
              <w:top w:val="nil"/>
              <w:left w:val="nil"/>
              <w:bottom w:val="nil"/>
              <w:right w:val="nil"/>
            </w:tcBorders>
          </w:tcPr>
          <w:p w14:paraId="0D3C3595" w14:textId="77777777" w:rsidR="00C86134" w:rsidRDefault="00C86134" w:rsidP="00CE1CD6">
            <w:pPr>
              <w:pStyle w:val="Sect1ParaHead"/>
            </w:pPr>
            <w:bookmarkStart w:id="312" w:name="_Toc438438854"/>
            <w:bookmarkStart w:id="313" w:name="_Toc438532636"/>
            <w:bookmarkStart w:id="314" w:name="_Toc438733998"/>
            <w:bookmarkStart w:id="315" w:name="_Toc438907035"/>
            <w:bookmarkStart w:id="316" w:name="_Toc438907234"/>
            <w:bookmarkStart w:id="317" w:name="_Toc31283188"/>
            <w:bookmarkStart w:id="318" w:name="_Toc43379436"/>
            <w:r>
              <w:lastRenderedPageBreak/>
              <w:t>31.</w:t>
            </w:r>
            <w:r>
              <w:tab/>
              <w:t>Nonconformities, Errors, and Omissions</w:t>
            </w:r>
            <w:bookmarkEnd w:id="312"/>
            <w:bookmarkEnd w:id="313"/>
            <w:bookmarkEnd w:id="314"/>
            <w:bookmarkEnd w:id="315"/>
            <w:bookmarkEnd w:id="316"/>
            <w:bookmarkEnd w:id="317"/>
            <w:bookmarkEnd w:id="318"/>
          </w:p>
        </w:tc>
        <w:tc>
          <w:tcPr>
            <w:tcW w:w="1409" w:type="dxa"/>
            <w:gridSpan w:val="8"/>
            <w:tcBorders>
              <w:top w:val="nil"/>
              <w:left w:val="nil"/>
              <w:bottom w:val="nil"/>
              <w:right w:val="nil"/>
            </w:tcBorders>
          </w:tcPr>
          <w:p w14:paraId="59E05FAE" w14:textId="77777777" w:rsidR="00C86134" w:rsidRDefault="00C86134" w:rsidP="00CE1CD6">
            <w:pPr>
              <w:pStyle w:val="Header2-SubClauses"/>
              <w:tabs>
                <w:tab w:val="clear" w:pos="360"/>
              </w:tabs>
              <w:spacing w:before="60" w:after="120"/>
              <w:ind w:left="0" w:firstLine="0"/>
              <w:jc w:val="left"/>
            </w:pPr>
          </w:p>
        </w:tc>
      </w:tr>
      <w:tr w:rsidR="00C86134" w14:paraId="63D93D14" w14:textId="77777777" w:rsidTr="00CE1CD6">
        <w:tc>
          <w:tcPr>
            <w:tcW w:w="8969" w:type="dxa"/>
            <w:gridSpan w:val="16"/>
            <w:tcBorders>
              <w:top w:val="nil"/>
              <w:left w:val="nil"/>
              <w:bottom w:val="nil"/>
              <w:right w:val="nil"/>
            </w:tcBorders>
          </w:tcPr>
          <w:p w14:paraId="5BE463E5" w14:textId="77777777" w:rsidR="00C86134" w:rsidRDefault="00C86134" w:rsidP="00CE1CD6">
            <w:pPr>
              <w:pStyle w:val="Header2-SubClauses"/>
              <w:tabs>
                <w:tab w:val="clear" w:pos="360"/>
                <w:tab w:val="left" w:pos="684"/>
              </w:tabs>
              <w:spacing w:before="60" w:after="120"/>
              <w:ind w:left="709" w:hanging="709"/>
              <w:jc w:val="left"/>
            </w:pPr>
            <w:bookmarkStart w:id="319" w:name="_Hlt438533232"/>
            <w:bookmarkEnd w:id="319"/>
            <w:r>
              <w:t>31.1</w:t>
            </w:r>
            <w:r>
              <w:tab/>
              <w:t>Provided that a bid is substantially compliant and responsive, the Procuring and Disposing Entity may waive any non-conformity or omissions in the bid that does not constitute a material deviation.</w:t>
            </w:r>
          </w:p>
        </w:tc>
      </w:tr>
      <w:tr w:rsidR="00C86134" w14:paraId="16B37FB0" w14:textId="77777777" w:rsidTr="00CE1CD6">
        <w:tc>
          <w:tcPr>
            <w:tcW w:w="8969" w:type="dxa"/>
            <w:gridSpan w:val="16"/>
            <w:tcBorders>
              <w:top w:val="nil"/>
              <w:left w:val="nil"/>
              <w:bottom w:val="nil"/>
              <w:right w:val="nil"/>
            </w:tcBorders>
          </w:tcPr>
          <w:p w14:paraId="20090FE5" w14:textId="77777777" w:rsidR="00C86134" w:rsidRDefault="00C86134" w:rsidP="00CE1CD6">
            <w:pPr>
              <w:pStyle w:val="Header2-SubClauses"/>
              <w:tabs>
                <w:tab w:val="clear" w:pos="360"/>
                <w:tab w:val="left" w:pos="684"/>
              </w:tabs>
              <w:spacing w:before="60" w:after="120"/>
              <w:ind w:left="639" w:hanging="639"/>
              <w:jc w:val="left"/>
            </w:pPr>
            <w:bookmarkStart w:id="320" w:name="_Toc438532637"/>
            <w:bookmarkEnd w:id="320"/>
            <w:r>
              <w:t>31.2</w:t>
            </w:r>
            <w:r>
              <w:tab/>
              <w:t>Provided that a bid is substantially compliant and responsive, the Procuring and Disposing Entity may request that the Bidder submit the necessary information or documentation, within a reasonable period of time, to rectify nonmaterial nonconformities or omissions in the bid related to documentation requirements.  Such omission shall not be related to any aspect of the price of the bid.  Failure of the Bidder to comply with the request may result in the rejection of its bid.</w:t>
            </w:r>
          </w:p>
        </w:tc>
      </w:tr>
      <w:tr w:rsidR="00C86134" w14:paraId="5F1A036F" w14:textId="77777777" w:rsidTr="00CE1CD6">
        <w:tc>
          <w:tcPr>
            <w:tcW w:w="8969" w:type="dxa"/>
            <w:gridSpan w:val="16"/>
            <w:tcBorders>
              <w:top w:val="nil"/>
              <w:left w:val="nil"/>
              <w:bottom w:val="nil"/>
              <w:right w:val="nil"/>
            </w:tcBorders>
          </w:tcPr>
          <w:p w14:paraId="7F363EF4" w14:textId="77777777" w:rsidR="00C86134" w:rsidRDefault="00C86134" w:rsidP="00CE1CD6">
            <w:pPr>
              <w:pStyle w:val="Header2-SubClauses"/>
              <w:spacing w:before="60" w:after="120"/>
              <w:ind w:left="639" w:hanging="639"/>
              <w:jc w:val="left"/>
            </w:pPr>
            <w:bookmarkStart w:id="321" w:name="_Toc438532638"/>
            <w:bookmarkEnd w:id="321"/>
            <w:r>
              <w:t>31.3</w:t>
            </w:r>
            <w:r>
              <w:tab/>
              <w:t>Provided that a bid is substantially compliant and responsive, the Procuring and Disposing Entity shall rectify nonmaterial nonconformities or omissions.  To this effect, the bid price shall be adjusted, for comparison purposes only, to reflect the price of the missing or non-conforming item or component.  T</w:t>
            </w:r>
            <w:r w:rsidRPr="001102B5">
              <w:t xml:space="preserve">he cost of any </w:t>
            </w:r>
            <w:r>
              <w:t>missing items will be added to the</w:t>
            </w:r>
            <w:r w:rsidRPr="001102B5">
              <w:t xml:space="preserve"> </w:t>
            </w:r>
            <w:r>
              <w:t xml:space="preserve">bid price </w:t>
            </w:r>
            <w:r w:rsidRPr="001102B5">
              <w:t>using the highest price from other Bids submitted</w:t>
            </w:r>
            <w:r>
              <w:t xml:space="preserve">. </w:t>
            </w:r>
          </w:p>
        </w:tc>
      </w:tr>
      <w:tr w:rsidR="00C86134" w14:paraId="315B494E" w14:textId="77777777" w:rsidTr="00CE1CD6">
        <w:tc>
          <w:tcPr>
            <w:tcW w:w="8969" w:type="dxa"/>
            <w:gridSpan w:val="16"/>
            <w:tcBorders>
              <w:top w:val="nil"/>
              <w:left w:val="nil"/>
              <w:bottom w:val="nil"/>
              <w:right w:val="nil"/>
            </w:tcBorders>
          </w:tcPr>
          <w:p w14:paraId="0402AFA4" w14:textId="77777777" w:rsidR="00C86134" w:rsidRDefault="00C86134" w:rsidP="00CE1CD6">
            <w:pPr>
              <w:pStyle w:val="Header2-SubClauses"/>
              <w:spacing w:before="60" w:after="120"/>
              <w:ind w:left="639" w:hanging="639"/>
              <w:jc w:val="left"/>
            </w:pPr>
            <w:bookmarkStart w:id="322" w:name="_Toc438532639"/>
            <w:bookmarkEnd w:id="322"/>
            <w:r>
              <w:t>31.4</w:t>
            </w:r>
            <w:r>
              <w:tab/>
              <w:t>Provided that the bid is substantially compliant and responsive, the Procuring and Disposing Entity shall correct arithmetic errors on the following basis:</w:t>
            </w:r>
          </w:p>
          <w:p w14:paraId="7618D2C8"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(a)</w:t>
            </w:r>
            <w:r>
              <w:rPr>
                <w:lang w:val="en-GB"/>
              </w:rPr>
              <w:tab/>
              <w:t>if there is a discrepancy between the unit price and the total price that is obtained by multiplying the unit price and quantity, the unit price shall prevail and the total price shall be corrected, unless in the opinion of the Procuring and Disposing Entity there is an obvious misplacement of the decimal point in the unit price, in which case the total price as quoted shall govern and the unit price shall be corrected;</w:t>
            </w:r>
          </w:p>
        </w:tc>
      </w:tr>
      <w:tr w:rsidR="00C86134" w14:paraId="0E6EC53B" w14:textId="77777777" w:rsidTr="00CE1CD6">
        <w:tc>
          <w:tcPr>
            <w:tcW w:w="8969" w:type="dxa"/>
            <w:gridSpan w:val="16"/>
            <w:tcBorders>
              <w:top w:val="nil"/>
              <w:left w:val="nil"/>
              <w:bottom w:val="nil"/>
              <w:right w:val="nil"/>
            </w:tcBorders>
          </w:tcPr>
          <w:p w14:paraId="1617F88D"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bookmarkStart w:id="323" w:name="_Toc438532640"/>
            <w:bookmarkEnd w:id="323"/>
            <w:r>
              <w:rPr>
                <w:lang w:val="en-GB"/>
              </w:rPr>
              <w:t>(b)</w:t>
            </w:r>
            <w:r>
              <w:rPr>
                <w:lang w:val="en-GB"/>
              </w:rPr>
              <w:tab/>
              <w:t>if there is an error in a total corresponding to the addition or subtraction of subtotals, the subtotals shall prevail and the total shall be corrected; and</w:t>
            </w:r>
          </w:p>
          <w:p w14:paraId="30A6EA14"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(c)</w:t>
            </w:r>
            <w:r>
              <w:rPr>
                <w:lang w:val="en-GB"/>
              </w:rPr>
              <w:tab/>
              <w:t>if there is a discrepancy between words and figures, the amount in words shall prevail, unless the amount expressed in words is related to an arithmetic error, in which case the amount in figures shall prevail subject to (a) and (b) above.</w:t>
            </w:r>
          </w:p>
        </w:tc>
      </w:tr>
      <w:tr w:rsidR="00C86134" w14:paraId="3A75BC00" w14:textId="77777777" w:rsidTr="00CE1CD6">
        <w:tc>
          <w:tcPr>
            <w:tcW w:w="8969" w:type="dxa"/>
            <w:gridSpan w:val="16"/>
            <w:tcBorders>
              <w:top w:val="nil"/>
              <w:left w:val="nil"/>
              <w:bottom w:val="nil"/>
              <w:right w:val="nil"/>
            </w:tcBorders>
          </w:tcPr>
          <w:p w14:paraId="4A91123E" w14:textId="77777777" w:rsidR="00C86134" w:rsidRDefault="00C86134" w:rsidP="00CE1CD6">
            <w:pPr>
              <w:pStyle w:val="Header2-SubClauses"/>
              <w:tabs>
                <w:tab w:val="clear" w:pos="360"/>
                <w:tab w:val="left" w:pos="684"/>
              </w:tabs>
              <w:spacing w:before="60" w:after="120"/>
              <w:ind w:left="639" w:hanging="639"/>
              <w:jc w:val="left"/>
            </w:pPr>
            <w:bookmarkStart w:id="324" w:name="_Toc438532641"/>
            <w:bookmarkEnd w:id="324"/>
            <w:r>
              <w:t>31.5</w:t>
            </w:r>
            <w:r>
              <w:tab/>
              <w:t>If the Bidder that submitted the best evaluated bid does not accept the correction of errors, its bid shall be rejected and its Bid Security may be forfeited.</w:t>
            </w:r>
          </w:p>
        </w:tc>
      </w:tr>
      <w:tr w:rsidR="00C86134" w14:paraId="6C6764FE" w14:textId="77777777" w:rsidTr="00CE1CD6">
        <w:tc>
          <w:tcPr>
            <w:tcW w:w="8969" w:type="dxa"/>
            <w:gridSpan w:val="16"/>
            <w:tcBorders>
              <w:top w:val="nil"/>
              <w:left w:val="nil"/>
              <w:bottom w:val="nil"/>
              <w:right w:val="nil"/>
            </w:tcBorders>
          </w:tcPr>
          <w:p w14:paraId="51BA1FEB" w14:textId="77777777" w:rsidR="00C86134" w:rsidRDefault="00C86134" w:rsidP="00CE1CD6">
            <w:pPr>
              <w:pStyle w:val="Sect1ParaHead"/>
            </w:pPr>
            <w:bookmarkStart w:id="325" w:name="_Toc438438855"/>
            <w:bookmarkStart w:id="326" w:name="_Toc438532642"/>
            <w:bookmarkStart w:id="327" w:name="_Toc438733999"/>
            <w:bookmarkStart w:id="328" w:name="_Toc438907036"/>
            <w:bookmarkStart w:id="329" w:name="_Toc438907235"/>
            <w:bookmarkStart w:id="330" w:name="_Toc31283189"/>
            <w:bookmarkStart w:id="331" w:name="_Toc43379437"/>
            <w:r>
              <w:t>32.</w:t>
            </w:r>
            <w:r>
              <w:tab/>
              <w:t>Preliminary Examination of Bids</w:t>
            </w:r>
            <w:bookmarkEnd w:id="325"/>
            <w:bookmarkEnd w:id="326"/>
            <w:bookmarkEnd w:id="327"/>
            <w:bookmarkEnd w:id="328"/>
            <w:bookmarkEnd w:id="329"/>
            <w:r>
              <w:t xml:space="preserve"> – Eligibility and Administrative Compliance</w:t>
            </w:r>
            <w:bookmarkEnd w:id="330"/>
            <w:bookmarkEnd w:id="331"/>
          </w:p>
        </w:tc>
      </w:tr>
      <w:tr w:rsidR="00C86134" w14:paraId="0E9B0F39" w14:textId="77777777" w:rsidTr="00CE1CD6">
        <w:tc>
          <w:tcPr>
            <w:tcW w:w="8969" w:type="dxa"/>
            <w:gridSpan w:val="16"/>
            <w:tcBorders>
              <w:top w:val="nil"/>
              <w:left w:val="nil"/>
              <w:bottom w:val="nil"/>
              <w:right w:val="nil"/>
            </w:tcBorders>
          </w:tcPr>
          <w:p w14:paraId="559A5052" w14:textId="77777777" w:rsidR="00C86134" w:rsidRDefault="00C86134" w:rsidP="00CE1CD6">
            <w:pPr>
              <w:pStyle w:val="Header2-SubClauses"/>
              <w:tabs>
                <w:tab w:val="clear" w:pos="360"/>
                <w:tab w:val="left" w:pos="684"/>
              </w:tabs>
              <w:spacing w:before="60" w:after="120"/>
              <w:ind w:left="639" w:hanging="639"/>
              <w:jc w:val="left"/>
            </w:pPr>
            <w:r>
              <w:t>32.1</w:t>
            </w:r>
            <w:r>
              <w:tab/>
              <w:t>The Procuring and Disposing Entity shall examine the legal documentation and other information submitted by Bidders to verify the eligibility of Bidders and Supplies and related services in accordance with ITB Clauses 4 and 5.</w:t>
            </w:r>
          </w:p>
          <w:p w14:paraId="1C0830EF" w14:textId="77777777" w:rsidR="00C86134" w:rsidRDefault="00C86134" w:rsidP="00CE1CD6">
            <w:pPr>
              <w:pStyle w:val="Header2-SubClauses"/>
              <w:tabs>
                <w:tab w:val="clear" w:pos="360"/>
                <w:tab w:val="left" w:pos="684"/>
              </w:tabs>
              <w:spacing w:before="60" w:after="120"/>
              <w:ind w:left="639" w:hanging="639"/>
              <w:jc w:val="left"/>
            </w:pPr>
            <w:r>
              <w:t>32.2</w:t>
            </w:r>
            <w:r>
              <w:tab/>
              <w:t>If after the examination of eligibility, the Procuring and Disposing Entity determines that the Bidder, the Supplies and/or the related Services are not eligible, it shall reject the bid.</w:t>
            </w:r>
          </w:p>
          <w:p w14:paraId="0149FDD2" w14:textId="77777777" w:rsidR="00C86134" w:rsidRDefault="00C86134" w:rsidP="00CE1CD6">
            <w:pPr>
              <w:pStyle w:val="Header2-SubClauses"/>
              <w:tabs>
                <w:tab w:val="clear" w:pos="360"/>
                <w:tab w:val="left" w:pos="684"/>
              </w:tabs>
              <w:spacing w:before="60" w:after="120"/>
              <w:ind w:left="639" w:hanging="639"/>
              <w:jc w:val="left"/>
            </w:pPr>
            <w:r>
              <w:lastRenderedPageBreak/>
              <w:t>32.3</w:t>
            </w:r>
            <w:r>
              <w:tab/>
              <w:t>The Procuring and Disposing Entity shall examine the bids to confirm that all documents and technical documentation requested in ITB Clause 11 have been provided, and to determine the completeness of each document submitted.</w:t>
            </w:r>
          </w:p>
        </w:tc>
      </w:tr>
      <w:tr w:rsidR="00C86134" w14:paraId="6ECBCDDE" w14:textId="77777777" w:rsidTr="00CE1CD6">
        <w:tc>
          <w:tcPr>
            <w:tcW w:w="8969" w:type="dxa"/>
            <w:gridSpan w:val="16"/>
            <w:tcBorders>
              <w:top w:val="nil"/>
              <w:left w:val="nil"/>
              <w:bottom w:val="nil"/>
              <w:right w:val="nil"/>
            </w:tcBorders>
          </w:tcPr>
          <w:p w14:paraId="6DA3BE72" w14:textId="77777777" w:rsidR="00C86134" w:rsidRDefault="00C86134" w:rsidP="00CE1CD6">
            <w:pPr>
              <w:pStyle w:val="Header2-SubClauses"/>
              <w:tabs>
                <w:tab w:val="clear" w:pos="360"/>
                <w:tab w:val="left" w:pos="684"/>
              </w:tabs>
              <w:spacing w:before="60" w:after="120"/>
              <w:ind w:left="639" w:hanging="639"/>
              <w:jc w:val="left"/>
            </w:pPr>
            <w:bookmarkStart w:id="332" w:name="_Toc438532643"/>
            <w:bookmarkEnd w:id="332"/>
            <w:r>
              <w:lastRenderedPageBreak/>
              <w:t>32.4</w:t>
            </w:r>
            <w:r>
              <w:tab/>
              <w:t>The Procuring and Disposing Entity shall confirm that the following documents and information have been provided in the bid.  If any of these documents or information is missing, the offer shall be rejected.</w:t>
            </w:r>
          </w:p>
          <w:p w14:paraId="3DCDFE5B"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(a)</w:t>
            </w:r>
            <w:r>
              <w:rPr>
                <w:lang w:val="en-GB"/>
              </w:rPr>
              <w:tab/>
              <w:t>the Bid Submission Sheet, including:</w:t>
            </w:r>
          </w:p>
          <w:p w14:paraId="22A3D0B0" w14:textId="77777777" w:rsidR="00C86134" w:rsidRDefault="00C86134" w:rsidP="00CE1CD6">
            <w:pPr>
              <w:pStyle w:val="Heading4"/>
              <w:tabs>
                <w:tab w:val="clear" w:pos="851"/>
                <w:tab w:val="clear" w:pos="1418"/>
                <w:tab w:val="clear" w:pos="1512"/>
                <w:tab w:val="left" w:pos="1773"/>
              </w:tabs>
              <w:spacing w:before="60" w:after="120"/>
              <w:ind w:left="1773" w:hanging="708"/>
              <w:jc w:val="left"/>
            </w:pPr>
            <w:bookmarkStart w:id="333" w:name="_Toc438267895"/>
            <w:r>
              <w:t>(</w:t>
            </w:r>
            <w:proofErr w:type="spellStart"/>
            <w:r>
              <w:t>i</w:t>
            </w:r>
            <w:proofErr w:type="spellEnd"/>
            <w:r>
              <w:t>)</w:t>
            </w:r>
            <w:r>
              <w:tab/>
              <w:t>a brief description of the Supplies and Related Services offered;</w:t>
            </w:r>
            <w:bookmarkEnd w:id="333"/>
            <w:r>
              <w:t xml:space="preserve"> </w:t>
            </w:r>
          </w:p>
          <w:p w14:paraId="0189AB6F" w14:textId="77777777" w:rsidR="00C86134" w:rsidRDefault="00C86134" w:rsidP="00CE1CD6">
            <w:pPr>
              <w:pStyle w:val="Heading4"/>
              <w:tabs>
                <w:tab w:val="clear" w:pos="851"/>
                <w:tab w:val="clear" w:pos="1418"/>
                <w:tab w:val="clear" w:pos="1512"/>
                <w:tab w:val="left" w:pos="1773"/>
              </w:tabs>
              <w:spacing w:before="60" w:after="120"/>
              <w:ind w:left="1773" w:hanging="708"/>
              <w:jc w:val="left"/>
            </w:pPr>
            <w:bookmarkStart w:id="334" w:name="_Toc438267896"/>
            <w:r>
              <w:t>(ii)</w:t>
            </w:r>
            <w:r>
              <w:tab/>
              <w:t xml:space="preserve">the price of the bid; </w:t>
            </w:r>
            <w:bookmarkEnd w:id="334"/>
            <w:r>
              <w:t>and</w:t>
            </w:r>
          </w:p>
          <w:p w14:paraId="19827D58" w14:textId="77777777" w:rsidR="00C86134" w:rsidRDefault="00C86134" w:rsidP="00CE1CD6">
            <w:pPr>
              <w:pStyle w:val="Heading4"/>
              <w:tabs>
                <w:tab w:val="clear" w:pos="851"/>
                <w:tab w:val="clear" w:pos="1418"/>
                <w:tab w:val="clear" w:pos="1512"/>
                <w:tab w:val="left" w:pos="1773"/>
              </w:tabs>
              <w:spacing w:before="60" w:after="120"/>
              <w:ind w:left="1773" w:hanging="708"/>
              <w:jc w:val="left"/>
            </w:pPr>
            <w:bookmarkStart w:id="335" w:name="_Toc438267897"/>
            <w:r>
              <w:t>(iii)</w:t>
            </w:r>
            <w:r>
              <w:tab/>
              <w:t>the period of validity of the bid;</w:t>
            </w:r>
            <w:bookmarkEnd w:id="335"/>
            <w:r>
              <w:t xml:space="preserve"> </w:t>
            </w:r>
          </w:p>
          <w:p w14:paraId="3E0F5F67" w14:textId="77777777" w:rsidR="00C86134" w:rsidRDefault="00C86134" w:rsidP="00CE1CD6">
            <w:pPr>
              <w:pStyle w:val="Header3-Paragraph"/>
              <w:tabs>
                <w:tab w:val="clear" w:pos="684"/>
              </w:tabs>
              <w:spacing w:before="60" w:after="120"/>
              <w:ind w:left="1206" w:hanging="587"/>
              <w:jc w:val="left"/>
              <w:rPr>
                <w:lang w:val="en-GB"/>
              </w:rPr>
            </w:pPr>
            <w:r>
              <w:rPr>
                <w:lang w:val="en-GB"/>
              </w:rPr>
              <w:t>(b)</w:t>
            </w:r>
            <w:r>
              <w:rPr>
                <w:lang w:val="en-GB"/>
              </w:rPr>
              <w:tab/>
              <w:t>the Price Schedule;</w:t>
            </w:r>
          </w:p>
        </w:tc>
      </w:tr>
      <w:tr w:rsidR="00C86134" w14:paraId="683379EF" w14:textId="77777777" w:rsidTr="00CE1CD6">
        <w:tc>
          <w:tcPr>
            <w:tcW w:w="8969" w:type="dxa"/>
            <w:gridSpan w:val="16"/>
            <w:tcBorders>
              <w:top w:val="nil"/>
              <w:left w:val="nil"/>
              <w:bottom w:val="nil"/>
              <w:right w:val="nil"/>
            </w:tcBorders>
          </w:tcPr>
          <w:p w14:paraId="1BA59EE8"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(c)</w:t>
            </w:r>
            <w:r>
              <w:rPr>
                <w:lang w:val="en-GB"/>
              </w:rPr>
              <w:tab/>
              <w:t>written confirmation of authorisation to commit the Bidder; and</w:t>
            </w:r>
          </w:p>
          <w:p w14:paraId="3BCDFB6E" w14:textId="77777777" w:rsidR="00C86134" w:rsidRDefault="00C86134" w:rsidP="00CE1CD6">
            <w:pPr>
              <w:pStyle w:val="Header3-Paragraph"/>
              <w:tabs>
                <w:tab w:val="clear" w:pos="684"/>
                <w:tab w:val="clear" w:pos="864"/>
                <w:tab w:val="left" w:pos="1206"/>
              </w:tabs>
              <w:spacing w:before="60" w:after="120"/>
              <w:ind w:left="1206" w:hanging="587"/>
              <w:jc w:val="left"/>
              <w:rPr>
                <w:lang w:val="en-GB"/>
              </w:rPr>
            </w:pPr>
            <w:r>
              <w:rPr>
                <w:lang w:val="en-GB"/>
              </w:rPr>
              <w:t>(d)</w:t>
            </w:r>
            <w:r>
              <w:rPr>
                <w:lang w:val="en-GB"/>
              </w:rPr>
              <w:tab/>
              <w:t>a Bid Security, if applicable.</w:t>
            </w:r>
          </w:p>
        </w:tc>
      </w:tr>
      <w:tr w:rsidR="00C86134" w14:paraId="51AC8E34" w14:textId="77777777" w:rsidTr="00CE1CD6">
        <w:tc>
          <w:tcPr>
            <w:tcW w:w="8280" w:type="dxa"/>
            <w:gridSpan w:val="13"/>
            <w:tcBorders>
              <w:top w:val="nil"/>
              <w:left w:val="nil"/>
              <w:bottom w:val="nil"/>
              <w:right w:val="nil"/>
            </w:tcBorders>
          </w:tcPr>
          <w:p w14:paraId="19D9B0E6" w14:textId="77777777" w:rsidR="00C86134" w:rsidRDefault="00C86134" w:rsidP="00CE1CD6">
            <w:pPr>
              <w:pStyle w:val="Sect1ParaHead"/>
            </w:pPr>
            <w:bookmarkStart w:id="336" w:name="_Toc438438856"/>
            <w:bookmarkStart w:id="337" w:name="_Toc438532645"/>
            <w:bookmarkStart w:id="338" w:name="_Toc438734000"/>
            <w:bookmarkStart w:id="339" w:name="_Toc438907037"/>
            <w:bookmarkStart w:id="340" w:name="_Toc438907236"/>
            <w:bookmarkStart w:id="341" w:name="_Toc31283190"/>
            <w:bookmarkStart w:id="342" w:name="_Toc43379438"/>
            <w:r>
              <w:t>33.</w:t>
            </w:r>
            <w:r>
              <w:tab/>
              <w:t>Detailed Commercial and Technical Evaluation</w:t>
            </w:r>
            <w:bookmarkEnd w:id="336"/>
            <w:bookmarkEnd w:id="337"/>
            <w:bookmarkEnd w:id="338"/>
            <w:bookmarkEnd w:id="339"/>
            <w:bookmarkEnd w:id="340"/>
            <w:bookmarkEnd w:id="341"/>
            <w:bookmarkEnd w:id="342"/>
          </w:p>
        </w:tc>
        <w:tc>
          <w:tcPr>
            <w:tcW w:w="689" w:type="dxa"/>
            <w:gridSpan w:val="3"/>
            <w:tcBorders>
              <w:top w:val="nil"/>
              <w:left w:val="nil"/>
              <w:bottom w:val="nil"/>
              <w:right w:val="nil"/>
            </w:tcBorders>
          </w:tcPr>
          <w:p w14:paraId="4F6430AF" w14:textId="77777777" w:rsidR="00C86134" w:rsidRDefault="00C86134" w:rsidP="00CE1CD6">
            <w:pPr>
              <w:pStyle w:val="Header2-SubClauses"/>
              <w:tabs>
                <w:tab w:val="clear" w:pos="360"/>
              </w:tabs>
              <w:spacing w:before="60" w:after="120"/>
              <w:ind w:left="0" w:firstLine="0"/>
              <w:jc w:val="left"/>
            </w:pPr>
          </w:p>
        </w:tc>
      </w:tr>
      <w:tr w:rsidR="00C86134" w14:paraId="4A3013D7" w14:textId="77777777" w:rsidTr="00CE1CD6">
        <w:tc>
          <w:tcPr>
            <w:tcW w:w="8969" w:type="dxa"/>
            <w:gridSpan w:val="16"/>
            <w:tcBorders>
              <w:top w:val="nil"/>
              <w:left w:val="nil"/>
              <w:bottom w:val="nil"/>
              <w:right w:val="nil"/>
            </w:tcBorders>
          </w:tcPr>
          <w:p w14:paraId="63D8388E" w14:textId="77777777" w:rsidR="00C86134" w:rsidRDefault="00C86134" w:rsidP="00CE1CD6">
            <w:pPr>
              <w:pStyle w:val="Header2-SubClauses"/>
              <w:tabs>
                <w:tab w:val="clear" w:pos="360"/>
                <w:tab w:val="left" w:pos="684"/>
              </w:tabs>
              <w:spacing w:before="60" w:after="120"/>
              <w:ind w:left="639" w:hanging="639"/>
              <w:jc w:val="left"/>
            </w:pPr>
            <w:bookmarkStart w:id="343" w:name="_Toc438532644"/>
            <w:bookmarkEnd w:id="343"/>
            <w:r>
              <w:t>33.1</w:t>
            </w:r>
            <w:r>
              <w:tab/>
              <w:t>The Procuring and Disposing Entity shall examine the bid to confirm that all terms and conditions specified in the GCC and the SCC have been accepted by the Bidder without any material deviation or reservation.</w:t>
            </w:r>
          </w:p>
          <w:p w14:paraId="78FE8D5A" w14:textId="77777777" w:rsidR="00C86134" w:rsidRDefault="00C86134" w:rsidP="00CE1CD6">
            <w:pPr>
              <w:pStyle w:val="Header2-SubClauses"/>
              <w:tabs>
                <w:tab w:val="clear" w:pos="360"/>
                <w:tab w:val="left" w:pos="684"/>
              </w:tabs>
              <w:spacing w:before="60" w:after="120"/>
              <w:ind w:left="639" w:hanging="639"/>
              <w:jc w:val="left"/>
            </w:pPr>
            <w:r>
              <w:t>33.2</w:t>
            </w:r>
            <w:r>
              <w:tab/>
              <w:t>If, after the examination of the terms and conditions, the Procuring and Disposing Entity determines that the bid is not substantially responsive in accordance with ITB Clause 30, it shall reject the bid.</w:t>
            </w:r>
          </w:p>
          <w:p w14:paraId="5881B9DE" w14:textId="77777777" w:rsidR="00C86134" w:rsidRDefault="00C86134" w:rsidP="00CE1CD6">
            <w:pPr>
              <w:pStyle w:val="Header2-SubClauses"/>
              <w:tabs>
                <w:tab w:val="clear" w:pos="360"/>
                <w:tab w:val="left" w:pos="684"/>
              </w:tabs>
              <w:spacing w:before="60" w:after="120"/>
              <w:ind w:left="639" w:hanging="639"/>
              <w:jc w:val="left"/>
            </w:pPr>
            <w:r>
              <w:t>33.3</w:t>
            </w:r>
            <w:r>
              <w:tab/>
              <w:t>The Procuring and Disposing Entity shall evaluate the technical aspects of the bid submitted in accordance with ITB Clause 18, to confirm that all requirements specified in Section 6, Statement of Requirements of the Bidding Document have been met without any material deviation or reservation.</w:t>
            </w:r>
          </w:p>
          <w:p w14:paraId="03C46360" w14:textId="77777777" w:rsidR="00C86134" w:rsidRDefault="00C86134" w:rsidP="00CE1CD6">
            <w:pPr>
              <w:pStyle w:val="Header2-SubClauses"/>
              <w:tabs>
                <w:tab w:val="clear" w:pos="360"/>
                <w:tab w:val="left" w:pos="684"/>
              </w:tabs>
              <w:spacing w:before="60" w:after="120"/>
              <w:ind w:left="639" w:hanging="639"/>
              <w:jc w:val="left"/>
            </w:pPr>
            <w:r>
              <w:t>33.4</w:t>
            </w:r>
            <w:r>
              <w:tab/>
              <w:t>If, after the technical evaluation, the Procuring and Disposing Entity determines that the bid is not substantially compliant in accordance with ITB Clause 30, it shall reject the bid.</w:t>
            </w:r>
          </w:p>
          <w:p w14:paraId="202518AB" w14:textId="77777777" w:rsidR="00C72492" w:rsidRDefault="00C72492" w:rsidP="00CE1CD6">
            <w:pPr>
              <w:pStyle w:val="Header2-SubClauses"/>
              <w:tabs>
                <w:tab w:val="clear" w:pos="360"/>
                <w:tab w:val="left" w:pos="684"/>
              </w:tabs>
              <w:spacing w:before="60" w:after="120"/>
              <w:ind w:left="639" w:hanging="639"/>
              <w:jc w:val="left"/>
            </w:pPr>
          </w:p>
        </w:tc>
      </w:tr>
      <w:tr w:rsidR="00C86134" w:rsidRPr="00B577B6" w14:paraId="781273E4" w14:textId="77777777" w:rsidTr="00CE1CD6">
        <w:tc>
          <w:tcPr>
            <w:tcW w:w="8118" w:type="dxa"/>
            <w:gridSpan w:val="11"/>
            <w:tcBorders>
              <w:top w:val="nil"/>
              <w:left w:val="nil"/>
              <w:bottom w:val="nil"/>
              <w:right w:val="nil"/>
            </w:tcBorders>
          </w:tcPr>
          <w:p w14:paraId="3175F007" w14:textId="77777777" w:rsidR="00C86134" w:rsidRPr="00B577B6" w:rsidRDefault="00C86134" w:rsidP="00CE1CD6">
            <w:pPr>
              <w:pStyle w:val="Sect1ParaHead"/>
            </w:pPr>
            <w:bookmarkStart w:id="344" w:name="_Toc438438857"/>
            <w:bookmarkStart w:id="345" w:name="_Toc438532646"/>
            <w:bookmarkStart w:id="346" w:name="_Toc438734001"/>
            <w:bookmarkStart w:id="347" w:name="_Toc438907038"/>
            <w:bookmarkStart w:id="348" w:name="_Toc438907237"/>
            <w:bookmarkStart w:id="349" w:name="_Toc31283191"/>
            <w:bookmarkStart w:id="350" w:name="_Toc43379439"/>
            <w:r w:rsidRPr="00B577B6">
              <w:t>34</w:t>
            </w:r>
            <w:r w:rsidRPr="00B577B6">
              <w:tab/>
              <w:t>Conversion to Single Currency</w:t>
            </w:r>
            <w:bookmarkEnd w:id="344"/>
            <w:bookmarkEnd w:id="345"/>
            <w:bookmarkEnd w:id="346"/>
            <w:bookmarkEnd w:id="347"/>
            <w:bookmarkEnd w:id="348"/>
            <w:bookmarkEnd w:id="349"/>
            <w:bookmarkEnd w:id="350"/>
          </w:p>
        </w:tc>
        <w:tc>
          <w:tcPr>
            <w:tcW w:w="851" w:type="dxa"/>
            <w:gridSpan w:val="5"/>
            <w:tcBorders>
              <w:top w:val="nil"/>
              <w:left w:val="nil"/>
              <w:bottom w:val="nil"/>
              <w:right w:val="nil"/>
            </w:tcBorders>
          </w:tcPr>
          <w:p w14:paraId="14861CFB" w14:textId="77777777" w:rsidR="00C86134" w:rsidRPr="00B577B6" w:rsidRDefault="00C86134" w:rsidP="00CE1CD6">
            <w:pPr>
              <w:pStyle w:val="Header2-SubClauses"/>
              <w:tabs>
                <w:tab w:val="clear" w:pos="360"/>
              </w:tabs>
              <w:spacing w:before="60" w:after="120"/>
              <w:ind w:left="0" w:firstLine="0"/>
              <w:jc w:val="left"/>
            </w:pPr>
          </w:p>
        </w:tc>
      </w:tr>
      <w:tr w:rsidR="00C86134" w14:paraId="2B49CD6F" w14:textId="77777777" w:rsidTr="00CE1CD6">
        <w:tc>
          <w:tcPr>
            <w:tcW w:w="8969" w:type="dxa"/>
            <w:gridSpan w:val="16"/>
            <w:tcBorders>
              <w:top w:val="nil"/>
              <w:left w:val="nil"/>
              <w:bottom w:val="nil"/>
              <w:right w:val="nil"/>
            </w:tcBorders>
          </w:tcPr>
          <w:p w14:paraId="76F4E032" w14:textId="77777777" w:rsidR="00C86134" w:rsidRPr="00B577B6" w:rsidRDefault="00C86134" w:rsidP="00CE1CD6">
            <w:pPr>
              <w:pStyle w:val="Header2-SubClauses"/>
              <w:tabs>
                <w:tab w:val="clear" w:pos="360"/>
                <w:tab w:val="left" w:pos="684"/>
              </w:tabs>
              <w:spacing w:before="60" w:after="120"/>
              <w:ind w:left="639" w:hanging="639"/>
              <w:jc w:val="left"/>
            </w:pPr>
            <w:r w:rsidRPr="00B577B6">
              <w:t>34.1</w:t>
            </w:r>
            <w:r w:rsidRPr="00B577B6">
              <w:tab/>
              <w:t xml:space="preserve">For evaluation and comparison purposes, the Procuring and Disposing Entity shall convert all bid prices expressed in amounts in various currencies into a single currency, using the selling exchange rate established by the source and on the date specified in the BDS.   </w:t>
            </w:r>
          </w:p>
        </w:tc>
      </w:tr>
      <w:tr w:rsidR="00C86134" w14:paraId="18B99F81" w14:textId="77777777" w:rsidTr="00CE1CD6">
        <w:tc>
          <w:tcPr>
            <w:tcW w:w="8118" w:type="dxa"/>
            <w:gridSpan w:val="11"/>
            <w:tcBorders>
              <w:top w:val="nil"/>
              <w:left w:val="nil"/>
              <w:bottom w:val="nil"/>
              <w:right w:val="nil"/>
            </w:tcBorders>
          </w:tcPr>
          <w:p w14:paraId="495AEB1F" w14:textId="77777777" w:rsidR="00C86134" w:rsidRDefault="00C86134" w:rsidP="00CE1CD6">
            <w:pPr>
              <w:pStyle w:val="Sect1ParaHead"/>
            </w:pPr>
            <w:bookmarkStart w:id="351" w:name="_Toc438438858"/>
            <w:bookmarkStart w:id="352" w:name="_Toc438532647"/>
            <w:bookmarkStart w:id="353" w:name="_Toc438734002"/>
            <w:bookmarkStart w:id="354" w:name="_Toc438907039"/>
            <w:bookmarkStart w:id="355" w:name="_Toc438907238"/>
            <w:bookmarkStart w:id="356" w:name="_Toc31283192"/>
            <w:bookmarkStart w:id="357" w:name="_Toc43379440"/>
            <w:r>
              <w:t>35.</w:t>
            </w:r>
            <w:r>
              <w:tab/>
              <w:t>Margin of Preference</w:t>
            </w:r>
            <w:bookmarkEnd w:id="351"/>
            <w:bookmarkEnd w:id="352"/>
            <w:bookmarkEnd w:id="353"/>
            <w:bookmarkEnd w:id="354"/>
            <w:bookmarkEnd w:id="355"/>
            <w:bookmarkEnd w:id="356"/>
            <w:bookmarkEnd w:id="357"/>
          </w:p>
        </w:tc>
        <w:tc>
          <w:tcPr>
            <w:tcW w:w="851" w:type="dxa"/>
            <w:gridSpan w:val="5"/>
            <w:tcBorders>
              <w:top w:val="nil"/>
              <w:left w:val="nil"/>
              <w:bottom w:val="nil"/>
              <w:right w:val="nil"/>
            </w:tcBorders>
          </w:tcPr>
          <w:p w14:paraId="3FFAEF42" w14:textId="77777777" w:rsidR="00C86134" w:rsidRDefault="00C86134" w:rsidP="00CE1CD6">
            <w:pPr>
              <w:pStyle w:val="Header2-SubClauses"/>
              <w:tabs>
                <w:tab w:val="clear" w:pos="360"/>
              </w:tabs>
              <w:spacing w:before="60" w:after="120"/>
              <w:ind w:left="0" w:firstLine="0"/>
              <w:jc w:val="left"/>
            </w:pPr>
          </w:p>
        </w:tc>
      </w:tr>
      <w:tr w:rsidR="00C86134" w14:paraId="4E49A08A" w14:textId="77777777" w:rsidTr="00CE1CD6">
        <w:tc>
          <w:tcPr>
            <w:tcW w:w="8969" w:type="dxa"/>
            <w:gridSpan w:val="16"/>
            <w:tcBorders>
              <w:top w:val="nil"/>
              <w:left w:val="nil"/>
              <w:bottom w:val="nil"/>
              <w:right w:val="nil"/>
            </w:tcBorders>
          </w:tcPr>
          <w:p w14:paraId="3A44C7D4" w14:textId="77777777" w:rsidR="00C86134" w:rsidRDefault="00C86134" w:rsidP="00CE1CD6">
            <w:pPr>
              <w:pStyle w:val="Header2-SubClauses"/>
              <w:tabs>
                <w:tab w:val="clear" w:pos="360"/>
                <w:tab w:val="left" w:pos="684"/>
              </w:tabs>
              <w:spacing w:before="60" w:after="120"/>
              <w:ind w:left="0" w:firstLine="0"/>
              <w:jc w:val="left"/>
            </w:pPr>
            <w:r>
              <w:t>35.1</w:t>
            </w:r>
            <w:r>
              <w:tab/>
              <w:t xml:space="preserve">Unless otherwise specified in the BDS, a margin of preference shall not apply.  Where a Margin of Preference applies, its application and detail shall be specified in Section 3, Evaluation Methodology and Criteria. </w:t>
            </w:r>
          </w:p>
          <w:p w14:paraId="1A6EC079" w14:textId="77777777" w:rsidR="007766BA" w:rsidRDefault="007766BA" w:rsidP="00CE1CD6">
            <w:pPr>
              <w:pStyle w:val="Header2-SubClauses"/>
              <w:tabs>
                <w:tab w:val="clear" w:pos="360"/>
                <w:tab w:val="left" w:pos="684"/>
              </w:tabs>
              <w:spacing w:before="60" w:after="120"/>
              <w:ind w:left="0" w:firstLine="0"/>
              <w:jc w:val="left"/>
            </w:pPr>
          </w:p>
          <w:p w14:paraId="2428DA40" w14:textId="7BB2EE59" w:rsidR="007766BA" w:rsidRDefault="007766BA" w:rsidP="00CE1CD6">
            <w:pPr>
              <w:pStyle w:val="Header2-SubClauses"/>
              <w:tabs>
                <w:tab w:val="clear" w:pos="360"/>
                <w:tab w:val="left" w:pos="684"/>
              </w:tabs>
              <w:spacing w:before="60" w:after="120"/>
              <w:ind w:left="0" w:firstLine="0"/>
              <w:jc w:val="left"/>
            </w:pPr>
          </w:p>
        </w:tc>
      </w:tr>
      <w:tr w:rsidR="00C86134" w14:paraId="74D9BC3A" w14:textId="77777777" w:rsidTr="00CE1CD6">
        <w:tc>
          <w:tcPr>
            <w:tcW w:w="8118" w:type="dxa"/>
            <w:gridSpan w:val="11"/>
            <w:tcBorders>
              <w:top w:val="nil"/>
              <w:left w:val="nil"/>
              <w:bottom w:val="nil"/>
              <w:right w:val="nil"/>
            </w:tcBorders>
          </w:tcPr>
          <w:p w14:paraId="79A0BF6C" w14:textId="77777777" w:rsidR="00C86134" w:rsidRDefault="00C86134" w:rsidP="00CE1CD6">
            <w:pPr>
              <w:pStyle w:val="Sect1ParaHead"/>
            </w:pPr>
            <w:bookmarkStart w:id="358" w:name="_Toc438438859"/>
            <w:bookmarkStart w:id="359" w:name="_Toc438532648"/>
            <w:bookmarkStart w:id="360" w:name="_Toc438734003"/>
            <w:bookmarkStart w:id="361" w:name="_Toc438907040"/>
            <w:bookmarkStart w:id="362" w:name="_Toc438907239"/>
            <w:bookmarkStart w:id="363" w:name="_Toc31283193"/>
            <w:bookmarkStart w:id="364" w:name="_Toc43379441"/>
            <w:r>
              <w:lastRenderedPageBreak/>
              <w:t>36.</w:t>
            </w:r>
            <w:r>
              <w:tab/>
              <w:t>Financial Comparison of Bids</w:t>
            </w:r>
            <w:bookmarkEnd w:id="358"/>
            <w:bookmarkEnd w:id="359"/>
            <w:bookmarkEnd w:id="360"/>
            <w:bookmarkEnd w:id="361"/>
            <w:bookmarkEnd w:id="362"/>
            <w:bookmarkEnd w:id="363"/>
            <w:bookmarkEnd w:id="364"/>
          </w:p>
        </w:tc>
        <w:tc>
          <w:tcPr>
            <w:tcW w:w="851" w:type="dxa"/>
            <w:gridSpan w:val="5"/>
            <w:tcBorders>
              <w:top w:val="nil"/>
              <w:left w:val="nil"/>
              <w:bottom w:val="nil"/>
              <w:right w:val="nil"/>
            </w:tcBorders>
          </w:tcPr>
          <w:p w14:paraId="26DC84A7" w14:textId="77777777" w:rsidR="00C86134" w:rsidRDefault="00C86134" w:rsidP="00CE1CD6">
            <w:pPr>
              <w:pStyle w:val="Header2-SubClauses"/>
              <w:tabs>
                <w:tab w:val="clear" w:pos="360"/>
              </w:tabs>
              <w:spacing w:before="60" w:after="120"/>
              <w:ind w:left="0" w:firstLine="0"/>
              <w:jc w:val="left"/>
            </w:pPr>
          </w:p>
        </w:tc>
      </w:tr>
      <w:tr w:rsidR="00C86134" w14:paraId="6CA05C84" w14:textId="77777777" w:rsidTr="00CE1CD6">
        <w:tc>
          <w:tcPr>
            <w:tcW w:w="8969" w:type="dxa"/>
            <w:gridSpan w:val="16"/>
            <w:tcBorders>
              <w:top w:val="nil"/>
              <w:left w:val="nil"/>
              <w:bottom w:val="nil"/>
              <w:right w:val="nil"/>
            </w:tcBorders>
          </w:tcPr>
          <w:p w14:paraId="6016FACC" w14:textId="77777777" w:rsidR="00C86134" w:rsidRDefault="00C86134" w:rsidP="00CE1CD6">
            <w:pPr>
              <w:pStyle w:val="Header2-SubClauses"/>
              <w:tabs>
                <w:tab w:val="clear" w:pos="360"/>
                <w:tab w:val="left" w:pos="684"/>
              </w:tabs>
              <w:spacing w:before="60" w:after="120"/>
              <w:ind w:left="639" w:hanging="639"/>
              <w:jc w:val="left"/>
            </w:pPr>
            <w:r>
              <w:t>36.1</w:t>
            </w:r>
            <w:r>
              <w:tab/>
              <w:t xml:space="preserve">The Procuring and Disposing Entity shall financially evaluate each bid that has been determined, up to this stage of the evaluation, to be substantially compliant and responsive. </w:t>
            </w:r>
          </w:p>
        </w:tc>
      </w:tr>
      <w:tr w:rsidR="00C86134" w14:paraId="24E75B36" w14:textId="77777777" w:rsidTr="00CE1CD6">
        <w:tc>
          <w:tcPr>
            <w:tcW w:w="8969" w:type="dxa"/>
            <w:gridSpan w:val="16"/>
            <w:tcBorders>
              <w:top w:val="nil"/>
              <w:left w:val="nil"/>
              <w:bottom w:val="nil"/>
              <w:right w:val="nil"/>
            </w:tcBorders>
          </w:tcPr>
          <w:p w14:paraId="5F0A302F" w14:textId="77777777" w:rsidR="00C86134" w:rsidRDefault="00C86134" w:rsidP="00CE1CD6">
            <w:pPr>
              <w:pStyle w:val="Header2-SubClauses"/>
              <w:tabs>
                <w:tab w:val="clear" w:pos="360"/>
                <w:tab w:val="left" w:pos="684"/>
              </w:tabs>
              <w:spacing w:before="60" w:after="120"/>
              <w:ind w:left="639" w:hanging="639"/>
              <w:jc w:val="left"/>
            </w:pPr>
            <w:bookmarkStart w:id="365" w:name="_Hlt438533055"/>
            <w:bookmarkStart w:id="366" w:name="_Toc438532649"/>
            <w:bookmarkEnd w:id="365"/>
            <w:bookmarkEnd w:id="366"/>
            <w:r>
              <w:t>36.2</w:t>
            </w:r>
            <w:r>
              <w:tab/>
              <w:t>To financially evaluate a bid, the Procuring and Disposing Entity shall only use the criteria and methodologies defined in this Clause and in Section 3, Evaluation Methodology and Criteria.  No other criteria or methodology shall be permitted.</w:t>
            </w:r>
          </w:p>
        </w:tc>
      </w:tr>
      <w:tr w:rsidR="00C86134" w14:paraId="34D7B96B" w14:textId="77777777" w:rsidTr="00CE1CD6">
        <w:tc>
          <w:tcPr>
            <w:tcW w:w="8969" w:type="dxa"/>
            <w:gridSpan w:val="16"/>
            <w:tcBorders>
              <w:top w:val="nil"/>
              <w:left w:val="nil"/>
              <w:bottom w:val="nil"/>
              <w:right w:val="nil"/>
            </w:tcBorders>
          </w:tcPr>
          <w:p w14:paraId="5AA2DBD1" w14:textId="77777777" w:rsidR="00C86134" w:rsidRDefault="00C86134" w:rsidP="00CE1CD6">
            <w:pPr>
              <w:pStyle w:val="Header2-SubClauses"/>
              <w:tabs>
                <w:tab w:val="clear" w:pos="360"/>
                <w:tab w:val="left" w:pos="684"/>
              </w:tabs>
              <w:spacing w:before="60" w:after="120"/>
              <w:ind w:left="639" w:hanging="639"/>
              <w:jc w:val="left"/>
            </w:pPr>
            <w:r>
              <w:t>36.3</w:t>
            </w:r>
            <w:r>
              <w:tab/>
              <w:t>The Procuring and Disposing Entity’s financial comparison of bids may require the consideration of factors other than costs, in addition to the bid price quoted in accordance with ITB Clause 14.  These factors may be related to the characteristics, performance, and terms and conditions of purchase of the Supplies and Related Services.  The factors selected, if any, shall be expressed in monetary terms to facilitate comparison of bids, unless otherwise specified in Section 3, Evaluation Methodology and Criteria.  The factors to be used and the methodology of application shall be indicated of Section 3, Evaluation Methodology and Criteria.</w:t>
            </w:r>
          </w:p>
        </w:tc>
      </w:tr>
      <w:tr w:rsidR="00C86134" w14:paraId="54431824" w14:textId="77777777" w:rsidTr="00CE1CD6">
        <w:tc>
          <w:tcPr>
            <w:tcW w:w="8969" w:type="dxa"/>
            <w:gridSpan w:val="16"/>
            <w:tcBorders>
              <w:top w:val="nil"/>
              <w:left w:val="nil"/>
              <w:bottom w:val="nil"/>
              <w:right w:val="nil"/>
            </w:tcBorders>
          </w:tcPr>
          <w:p w14:paraId="52F10534" w14:textId="77777777" w:rsidR="00C86134" w:rsidRDefault="00C86134" w:rsidP="00CE1CD6">
            <w:pPr>
              <w:pStyle w:val="Header2-SubClauses"/>
              <w:tabs>
                <w:tab w:val="clear" w:pos="360"/>
                <w:tab w:val="left" w:pos="684"/>
              </w:tabs>
              <w:spacing w:before="60" w:after="120"/>
              <w:ind w:left="639" w:hanging="639"/>
              <w:jc w:val="left"/>
            </w:pPr>
            <w:r>
              <w:t>36.4</w:t>
            </w:r>
            <w:r>
              <w:tab/>
              <w:t>To financially compare bids, the Procuring and Disposing Entity shall:</w:t>
            </w:r>
          </w:p>
          <w:p w14:paraId="036172BD" w14:textId="77777777" w:rsidR="00C86134" w:rsidRDefault="00C86134" w:rsidP="00CE1CD6">
            <w:pPr>
              <w:pStyle w:val="Header3-Paragraph"/>
              <w:tabs>
                <w:tab w:val="clear" w:pos="684"/>
              </w:tabs>
              <w:spacing w:before="60" w:after="120"/>
              <w:ind w:left="1206" w:hanging="587"/>
              <w:jc w:val="left"/>
              <w:rPr>
                <w:lang w:val="en-GB"/>
              </w:rPr>
            </w:pPr>
            <w:r>
              <w:rPr>
                <w:lang w:val="en-GB"/>
              </w:rPr>
              <w:t>(a)</w:t>
            </w:r>
            <w:r>
              <w:rPr>
                <w:lang w:val="en-GB"/>
              </w:rPr>
              <w:tab/>
              <w:t>determine the bid price, taking into account the costs listed of Section 3, Evaluation Methodology and Criteria;</w:t>
            </w:r>
          </w:p>
          <w:p w14:paraId="4C7B5DC7" w14:textId="77777777" w:rsidR="00C86134" w:rsidRDefault="00C86134" w:rsidP="00CE1CD6">
            <w:pPr>
              <w:pStyle w:val="Header3-Paragraph"/>
              <w:tabs>
                <w:tab w:val="clear" w:pos="684"/>
              </w:tabs>
              <w:spacing w:before="60" w:after="120"/>
              <w:ind w:left="1206" w:hanging="587"/>
              <w:jc w:val="left"/>
              <w:rPr>
                <w:lang w:val="en-GB"/>
              </w:rPr>
            </w:pPr>
            <w:r>
              <w:rPr>
                <w:lang w:val="en-GB"/>
              </w:rPr>
              <w:t>(b)</w:t>
            </w:r>
            <w:r>
              <w:rPr>
                <w:lang w:val="en-GB"/>
              </w:rPr>
              <w:tab/>
              <w:t>correct any arithmetic errors in accordance with ITB Sub-Clause 31.4;</w:t>
            </w:r>
          </w:p>
          <w:p w14:paraId="33C98013" w14:textId="77777777" w:rsidR="00C86134" w:rsidRDefault="00C86134" w:rsidP="00CE1CD6">
            <w:pPr>
              <w:pStyle w:val="Header3-Paragraph"/>
              <w:tabs>
                <w:tab w:val="clear" w:pos="684"/>
              </w:tabs>
              <w:spacing w:before="60" w:after="120"/>
              <w:ind w:left="1206" w:hanging="587"/>
              <w:jc w:val="left"/>
              <w:rPr>
                <w:lang w:val="en-GB"/>
              </w:rPr>
            </w:pPr>
            <w:r>
              <w:rPr>
                <w:lang w:val="en-GB"/>
              </w:rPr>
              <w:t>(c)</w:t>
            </w:r>
            <w:r>
              <w:rPr>
                <w:lang w:val="en-GB"/>
              </w:rPr>
              <w:tab/>
              <w:t>apply any unconditional discounts offered in accordance with ITB Sub-Clause 12.1(d);</w:t>
            </w:r>
          </w:p>
        </w:tc>
      </w:tr>
      <w:tr w:rsidR="00C86134" w14:paraId="168CE5F9" w14:textId="77777777" w:rsidTr="00CE1CD6">
        <w:tc>
          <w:tcPr>
            <w:tcW w:w="8969" w:type="dxa"/>
            <w:gridSpan w:val="16"/>
            <w:tcBorders>
              <w:top w:val="nil"/>
              <w:left w:val="nil"/>
              <w:bottom w:val="nil"/>
              <w:right w:val="nil"/>
            </w:tcBorders>
          </w:tcPr>
          <w:p w14:paraId="2D02029C" w14:textId="77777777" w:rsidR="00C86134" w:rsidRDefault="00C86134" w:rsidP="00CE1CD6">
            <w:pPr>
              <w:pStyle w:val="Header3-Paragraph"/>
              <w:tabs>
                <w:tab w:val="clear" w:pos="684"/>
              </w:tabs>
              <w:spacing w:before="60" w:after="120"/>
              <w:ind w:left="1206" w:hanging="587"/>
              <w:jc w:val="left"/>
              <w:rPr>
                <w:lang w:val="en-GB"/>
              </w:rPr>
            </w:pPr>
            <w:bookmarkStart w:id="367" w:name="_Toc438532650"/>
            <w:bookmarkEnd w:id="367"/>
            <w:r>
              <w:rPr>
                <w:lang w:val="en-GB"/>
              </w:rPr>
              <w:t>(d)</w:t>
            </w:r>
            <w:r>
              <w:rPr>
                <w:lang w:val="en-GB"/>
              </w:rPr>
              <w:tab/>
              <w:t>make adjustments for any nonmaterial nonconformities and omissions in accordance with ITB Sub-Clause 31.3;</w:t>
            </w:r>
          </w:p>
          <w:p w14:paraId="412AD2DE" w14:textId="77777777" w:rsidR="00C86134" w:rsidRDefault="00C86134" w:rsidP="00CE1CD6">
            <w:pPr>
              <w:pStyle w:val="Header3-Paragraph"/>
              <w:tabs>
                <w:tab w:val="clear" w:pos="684"/>
              </w:tabs>
              <w:spacing w:before="60" w:after="120"/>
              <w:ind w:left="1206" w:hanging="587"/>
              <w:jc w:val="left"/>
              <w:rPr>
                <w:lang w:val="en-GB"/>
              </w:rPr>
            </w:pPr>
            <w:r>
              <w:rPr>
                <w:lang w:val="en-GB"/>
              </w:rPr>
              <w:t>(e)</w:t>
            </w:r>
            <w:r>
              <w:rPr>
                <w:lang w:val="en-GB"/>
              </w:rPr>
              <w:tab/>
              <w:t>apply any non-cost factors in accordance with ITB Sub-Clause 36.3;</w:t>
            </w:r>
          </w:p>
          <w:p w14:paraId="22E87155" w14:textId="77777777" w:rsidR="00C86134" w:rsidRDefault="00C86134" w:rsidP="00CE1CD6">
            <w:pPr>
              <w:pStyle w:val="Header3-Paragraph"/>
              <w:tabs>
                <w:tab w:val="clear" w:pos="684"/>
                <w:tab w:val="clear" w:pos="864"/>
                <w:tab w:val="left" w:pos="1242"/>
              </w:tabs>
              <w:spacing w:before="60" w:after="120"/>
              <w:ind w:left="1206" w:hanging="587"/>
              <w:jc w:val="left"/>
              <w:rPr>
                <w:lang w:val="en-GB"/>
              </w:rPr>
            </w:pPr>
            <w:r>
              <w:rPr>
                <w:lang w:val="en-GB"/>
              </w:rPr>
              <w:t>(f)</w:t>
            </w:r>
            <w:r>
              <w:rPr>
                <w:lang w:val="en-GB"/>
              </w:rPr>
              <w:tab/>
              <w:t>convert all bids to a single currency in accordance with ITB Clause 34;</w:t>
            </w:r>
          </w:p>
          <w:p w14:paraId="4A5085D2" w14:textId="77777777" w:rsidR="00C86134" w:rsidRDefault="00C86134" w:rsidP="00CE1CD6">
            <w:pPr>
              <w:pStyle w:val="Header3-Paragraph"/>
              <w:tabs>
                <w:tab w:val="clear" w:pos="684"/>
                <w:tab w:val="clear" w:pos="864"/>
                <w:tab w:val="left" w:pos="1242"/>
              </w:tabs>
              <w:spacing w:before="60" w:after="120"/>
              <w:ind w:left="1206" w:hanging="587"/>
              <w:jc w:val="left"/>
              <w:rPr>
                <w:lang w:val="en-GB"/>
              </w:rPr>
            </w:pPr>
            <w:r>
              <w:rPr>
                <w:lang w:val="en-GB"/>
              </w:rPr>
              <w:t>(g)</w:t>
            </w:r>
            <w:r>
              <w:rPr>
                <w:lang w:val="en-GB"/>
              </w:rPr>
              <w:tab/>
              <w:t>apply any margin of preference in accordance with ITB Clause 35;</w:t>
            </w:r>
          </w:p>
          <w:p w14:paraId="0E2AAF1F" w14:textId="77777777" w:rsidR="00C86134" w:rsidRDefault="00C86134" w:rsidP="00CE1CD6">
            <w:pPr>
              <w:pStyle w:val="Header3-Paragraph"/>
              <w:tabs>
                <w:tab w:val="clear" w:pos="684"/>
                <w:tab w:val="clear" w:pos="864"/>
                <w:tab w:val="left" w:pos="1242"/>
              </w:tabs>
              <w:spacing w:before="60" w:after="120"/>
              <w:ind w:left="1206" w:hanging="587"/>
              <w:jc w:val="left"/>
              <w:rPr>
                <w:lang w:val="en-GB"/>
              </w:rPr>
            </w:pPr>
            <w:r>
              <w:rPr>
                <w:lang w:val="en-GB"/>
              </w:rPr>
              <w:t>(h)</w:t>
            </w:r>
            <w:r>
              <w:rPr>
                <w:lang w:val="en-GB"/>
              </w:rPr>
              <w:tab/>
              <w:t xml:space="preserve">determine the total evaluated price of each bid. </w:t>
            </w:r>
          </w:p>
        </w:tc>
      </w:tr>
      <w:tr w:rsidR="00C86134" w14:paraId="09EC5EAF" w14:textId="77777777" w:rsidTr="00CE1CD6">
        <w:tc>
          <w:tcPr>
            <w:tcW w:w="7693" w:type="dxa"/>
            <w:gridSpan w:val="9"/>
            <w:tcBorders>
              <w:top w:val="nil"/>
              <w:left w:val="nil"/>
              <w:bottom w:val="nil"/>
              <w:right w:val="nil"/>
            </w:tcBorders>
          </w:tcPr>
          <w:p w14:paraId="365F2D4A" w14:textId="77777777" w:rsidR="00C86134" w:rsidRDefault="00C86134" w:rsidP="00CE1CD6">
            <w:pPr>
              <w:pStyle w:val="Sect1ParaHead"/>
            </w:pPr>
            <w:bookmarkStart w:id="368" w:name="_Toc438532651"/>
            <w:bookmarkStart w:id="369" w:name="_Toc438532652"/>
            <w:bookmarkStart w:id="370" w:name="_Toc438532653"/>
            <w:bookmarkStart w:id="371" w:name="_Toc438438860"/>
            <w:bookmarkStart w:id="372" w:name="_Toc438532654"/>
            <w:bookmarkStart w:id="373" w:name="_Toc438734004"/>
            <w:bookmarkStart w:id="374" w:name="_Toc438907041"/>
            <w:bookmarkStart w:id="375" w:name="_Toc438907240"/>
            <w:bookmarkStart w:id="376" w:name="_Toc31283194"/>
            <w:bookmarkStart w:id="377" w:name="_Toc43379442"/>
            <w:bookmarkEnd w:id="368"/>
            <w:bookmarkEnd w:id="369"/>
            <w:bookmarkEnd w:id="370"/>
            <w:r>
              <w:t>37.</w:t>
            </w:r>
            <w:r>
              <w:tab/>
              <w:t>Determination of Best Evaluated Bid</w:t>
            </w:r>
            <w:bookmarkEnd w:id="371"/>
            <w:bookmarkEnd w:id="372"/>
            <w:bookmarkEnd w:id="373"/>
            <w:bookmarkEnd w:id="374"/>
            <w:bookmarkEnd w:id="375"/>
            <w:bookmarkEnd w:id="376"/>
            <w:r>
              <w:t>(s)</w:t>
            </w:r>
            <w:bookmarkEnd w:id="377"/>
          </w:p>
        </w:tc>
        <w:tc>
          <w:tcPr>
            <w:tcW w:w="1276" w:type="dxa"/>
            <w:gridSpan w:val="7"/>
            <w:tcBorders>
              <w:top w:val="nil"/>
              <w:left w:val="nil"/>
              <w:bottom w:val="nil"/>
              <w:right w:val="nil"/>
            </w:tcBorders>
          </w:tcPr>
          <w:p w14:paraId="7C5953AF" w14:textId="77777777" w:rsidR="00C86134" w:rsidRDefault="00C86134" w:rsidP="00CE1CD6">
            <w:pPr>
              <w:pStyle w:val="Header2-SubClauses"/>
              <w:tabs>
                <w:tab w:val="clear" w:pos="360"/>
              </w:tabs>
              <w:spacing w:before="60" w:after="120"/>
              <w:ind w:left="0" w:firstLine="0"/>
              <w:jc w:val="left"/>
            </w:pPr>
          </w:p>
        </w:tc>
      </w:tr>
      <w:tr w:rsidR="00C86134" w14:paraId="2BA7BF0E" w14:textId="77777777" w:rsidTr="00CE1CD6">
        <w:tc>
          <w:tcPr>
            <w:tcW w:w="8969" w:type="dxa"/>
            <w:gridSpan w:val="16"/>
            <w:tcBorders>
              <w:top w:val="nil"/>
              <w:left w:val="nil"/>
              <w:bottom w:val="nil"/>
              <w:right w:val="nil"/>
            </w:tcBorders>
          </w:tcPr>
          <w:p w14:paraId="4BF907A9" w14:textId="77777777" w:rsidR="00C86134" w:rsidRDefault="00C86134" w:rsidP="00CE1CD6">
            <w:pPr>
              <w:pStyle w:val="Header2-SubClauses"/>
              <w:tabs>
                <w:tab w:val="clear" w:pos="360"/>
                <w:tab w:val="left" w:pos="684"/>
              </w:tabs>
              <w:spacing w:before="60" w:after="120"/>
              <w:ind w:left="639" w:hanging="639"/>
              <w:jc w:val="left"/>
            </w:pPr>
            <w:r>
              <w:t>37.1</w:t>
            </w:r>
            <w:r>
              <w:tab/>
              <w:t>The Procuring and Disposing Entity shall compare all substantially compliant and responsive bids to determine the best evaluated bid or bids, in accordance with Section 3, Evaluation Methodology and Criteria.</w:t>
            </w:r>
          </w:p>
        </w:tc>
      </w:tr>
      <w:tr w:rsidR="00C86134" w14:paraId="0DF7373A" w14:textId="77777777" w:rsidTr="00CE1CD6">
        <w:tc>
          <w:tcPr>
            <w:tcW w:w="4500" w:type="dxa"/>
            <w:gridSpan w:val="2"/>
            <w:tcBorders>
              <w:top w:val="nil"/>
              <w:left w:val="nil"/>
              <w:bottom w:val="nil"/>
              <w:right w:val="nil"/>
            </w:tcBorders>
          </w:tcPr>
          <w:p w14:paraId="5D593BB3" w14:textId="77777777" w:rsidR="00C86134" w:rsidRDefault="00C86134" w:rsidP="00CE1CD6">
            <w:pPr>
              <w:pStyle w:val="Sect1ParaHead"/>
            </w:pPr>
            <w:bookmarkStart w:id="378" w:name="_Toc438438861"/>
            <w:bookmarkStart w:id="379" w:name="_Toc438532655"/>
            <w:bookmarkStart w:id="380" w:name="_Toc438734005"/>
            <w:bookmarkStart w:id="381" w:name="_Toc438907042"/>
            <w:bookmarkStart w:id="382" w:name="_Toc438907241"/>
            <w:bookmarkStart w:id="383" w:name="_Toc31283195"/>
            <w:bookmarkStart w:id="384" w:name="_Toc43379443"/>
            <w:r>
              <w:t>38.</w:t>
            </w:r>
            <w:r>
              <w:tab/>
              <w:t>Post-qualification of the Bidder</w:t>
            </w:r>
            <w:bookmarkEnd w:id="378"/>
            <w:bookmarkEnd w:id="379"/>
            <w:bookmarkEnd w:id="380"/>
            <w:bookmarkEnd w:id="381"/>
            <w:bookmarkEnd w:id="382"/>
            <w:bookmarkEnd w:id="383"/>
            <w:bookmarkEnd w:id="384"/>
          </w:p>
        </w:tc>
        <w:tc>
          <w:tcPr>
            <w:tcW w:w="4469" w:type="dxa"/>
            <w:gridSpan w:val="14"/>
            <w:tcBorders>
              <w:top w:val="nil"/>
              <w:left w:val="nil"/>
              <w:bottom w:val="nil"/>
              <w:right w:val="nil"/>
            </w:tcBorders>
          </w:tcPr>
          <w:p w14:paraId="43542409" w14:textId="77777777" w:rsidR="00C86134" w:rsidRDefault="00C86134" w:rsidP="00CE1CD6">
            <w:pPr>
              <w:pStyle w:val="Header2-SubClauses"/>
              <w:tabs>
                <w:tab w:val="clear" w:pos="360"/>
              </w:tabs>
              <w:spacing w:before="60" w:after="120"/>
              <w:ind w:left="0" w:firstLine="0"/>
              <w:jc w:val="left"/>
            </w:pPr>
          </w:p>
        </w:tc>
      </w:tr>
      <w:tr w:rsidR="00C86134" w14:paraId="240F5D0A" w14:textId="77777777" w:rsidTr="00CE1CD6">
        <w:tc>
          <w:tcPr>
            <w:tcW w:w="8969" w:type="dxa"/>
            <w:gridSpan w:val="16"/>
            <w:tcBorders>
              <w:top w:val="nil"/>
              <w:left w:val="nil"/>
              <w:bottom w:val="nil"/>
              <w:right w:val="nil"/>
            </w:tcBorders>
          </w:tcPr>
          <w:p w14:paraId="600E6A42" w14:textId="77777777" w:rsidR="00C86134" w:rsidRDefault="00C86134" w:rsidP="00CE1CD6">
            <w:pPr>
              <w:pStyle w:val="Header2-SubClauses"/>
              <w:tabs>
                <w:tab w:val="clear" w:pos="360"/>
                <w:tab w:val="left" w:pos="684"/>
              </w:tabs>
              <w:spacing w:before="60" w:after="120"/>
              <w:ind w:left="639" w:hanging="639"/>
              <w:jc w:val="left"/>
            </w:pPr>
            <w:r>
              <w:t>38.1</w:t>
            </w:r>
            <w:r>
              <w:tab/>
              <w:t>The Procuring and Disposing Entity shall determine to its satisfaction whether the Bidder that is selected as having submitted the best evaluated bid is qualified to perform the Contract satisfactorily.</w:t>
            </w:r>
          </w:p>
        </w:tc>
      </w:tr>
      <w:tr w:rsidR="00C86134" w14:paraId="191F4655" w14:textId="77777777" w:rsidTr="00CE1CD6">
        <w:tc>
          <w:tcPr>
            <w:tcW w:w="8969" w:type="dxa"/>
            <w:gridSpan w:val="16"/>
            <w:tcBorders>
              <w:top w:val="nil"/>
              <w:left w:val="nil"/>
              <w:bottom w:val="nil"/>
              <w:right w:val="nil"/>
            </w:tcBorders>
          </w:tcPr>
          <w:p w14:paraId="7C711428" w14:textId="77777777" w:rsidR="00C86134" w:rsidRDefault="00C86134" w:rsidP="00CE1CD6">
            <w:pPr>
              <w:pStyle w:val="Header2-SubClauses"/>
              <w:tabs>
                <w:tab w:val="clear" w:pos="360"/>
                <w:tab w:val="left" w:pos="684"/>
              </w:tabs>
              <w:spacing w:before="60" w:after="120"/>
              <w:ind w:left="639" w:hanging="639"/>
              <w:jc w:val="left"/>
            </w:pPr>
            <w:r>
              <w:t>38.2</w:t>
            </w:r>
            <w:r>
              <w:tab/>
              <w:t>The determination shall be based upon an examination of the documentary evidence of the Bidder’s qualifications submitted by the Bidder, pursuant to ITB Clause 19, to clarifications in accordance with ITB Clause 29 and the qualification criteria indicated in Section 3, Evaluation Methodology and Criteria.  Factors not included in Section 3 shall not be used in the evaluation of the Bidder’s qualification.</w:t>
            </w:r>
          </w:p>
        </w:tc>
      </w:tr>
      <w:tr w:rsidR="00C86134" w14:paraId="471F791B" w14:textId="77777777" w:rsidTr="00CE1CD6">
        <w:tc>
          <w:tcPr>
            <w:tcW w:w="8969" w:type="dxa"/>
            <w:gridSpan w:val="16"/>
            <w:tcBorders>
              <w:top w:val="nil"/>
              <w:left w:val="nil"/>
              <w:bottom w:val="nil"/>
              <w:right w:val="nil"/>
            </w:tcBorders>
          </w:tcPr>
          <w:p w14:paraId="5FD9F1D6" w14:textId="77777777" w:rsidR="00C86134" w:rsidRDefault="00C86134" w:rsidP="00CE1CD6">
            <w:pPr>
              <w:pStyle w:val="Header2-SubClauses"/>
              <w:tabs>
                <w:tab w:val="clear" w:pos="360"/>
                <w:tab w:val="left" w:pos="684"/>
              </w:tabs>
              <w:spacing w:before="60" w:after="120"/>
              <w:ind w:left="639" w:hanging="639"/>
              <w:jc w:val="left"/>
            </w:pPr>
            <w:r>
              <w:lastRenderedPageBreak/>
              <w:t>38.3</w:t>
            </w:r>
            <w:r>
              <w:tab/>
              <w:t>An affirmative determination shall be a prerequisite for award of the Contract to the Bidder.  A negative determination shall result in disqualification of the bid, in which event the Procuring and Disposing Entity shall proceed to the next best evaluated bid to make a similar determination of that Bidder’s capabilities to perform satisfactorily.</w:t>
            </w:r>
          </w:p>
        </w:tc>
      </w:tr>
      <w:tr w:rsidR="00C86134" w14:paraId="4DA82019" w14:textId="77777777" w:rsidTr="00CE1CD6">
        <w:tc>
          <w:tcPr>
            <w:tcW w:w="8969" w:type="dxa"/>
            <w:gridSpan w:val="16"/>
            <w:tcBorders>
              <w:top w:val="nil"/>
              <w:left w:val="nil"/>
              <w:bottom w:val="nil"/>
              <w:right w:val="nil"/>
            </w:tcBorders>
          </w:tcPr>
          <w:p w14:paraId="1D75DCE6" w14:textId="77777777" w:rsidR="00C86134" w:rsidRDefault="00C86134" w:rsidP="00CE1CD6">
            <w:pPr>
              <w:pStyle w:val="Header2-SubClauses"/>
              <w:tabs>
                <w:tab w:val="clear" w:pos="360"/>
                <w:tab w:val="left" w:pos="684"/>
              </w:tabs>
              <w:spacing w:before="60" w:after="120"/>
              <w:ind w:left="639" w:hanging="639"/>
              <w:jc w:val="left"/>
            </w:pPr>
            <w:r>
              <w:t>38.4</w:t>
            </w:r>
            <w:r>
              <w:tab/>
              <w:t>If pre-qualification has been conducted, no post-qualification will be conducted but pre-qualification information shall be verified.</w:t>
            </w:r>
          </w:p>
        </w:tc>
      </w:tr>
      <w:tr w:rsidR="00C86134" w14:paraId="171DD74B" w14:textId="77777777" w:rsidTr="00CE1CD6">
        <w:tc>
          <w:tcPr>
            <w:tcW w:w="8460" w:type="dxa"/>
            <w:gridSpan w:val="14"/>
            <w:tcBorders>
              <w:top w:val="nil"/>
              <w:left w:val="nil"/>
              <w:bottom w:val="nil"/>
              <w:right w:val="nil"/>
            </w:tcBorders>
          </w:tcPr>
          <w:p w14:paraId="45E42FEE" w14:textId="77777777" w:rsidR="00C86134" w:rsidRDefault="00C86134" w:rsidP="00CE1CD6">
            <w:pPr>
              <w:pStyle w:val="Sect1ParaHead"/>
            </w:pPr>
            <w:bookmarkStart w:id="385" w:name="_Toc438438862"/>
            <w:bookmarkStart w:id="386" w:name="_Toc438532656"/>
            <w:bookmarkStart w:id="387" w:name="_Toc438734006"/>
            <w:bookmarkStart w:id="388" w:name="_Toc438907043"/>
            <w:bookmarkStart w:id="389" w:name="_Toc438907242"/>
            <w:bookmarkStart w:id="390" w:name="_Toc31283196"/>
            <w:bookmarkStart w:id="391" w:name="_Toc43379444"/>
            <w:r>
              <w:t>39.</w:t>
            </w:r>
            <w:r>
              <w:tab/>
              <w:t>Procuring and Disposing Entity’s Right to Accept or Reject Any or All Bids</w:t>
            </w:r>
            <w:bookmarkEnd w:id="385"/>
            <w:bookmarkEnd w:id="386"/>
            <w:bookmarkEnd w:id="387"/>
            <w:bookmarkEnd w:id="388"/>
            <w:bookmarkEnd w:id="389"/>
            <w:bookmarkEnd w:id="390"/>
            <w:bookmarkEnd w:id="391"/>
          </w:p>
        </w:tc>
        <w:tc>
          <w:tcPr>
            <w:tcW w:w="509" w:type="dxa"/>
            <w:gridSpan w:val="2"/>
            <w:tcBorders>
              <w:top w:val="nil"/>
              <w:left w:val="nil"/>
              <w:bottom w:val="nil"/>
              <w:right w:val="nil"/>
            </w:tcBorders>
          </w:tcPr>
          <w:p w14:paraId="5E0F96EC" w14:textId="77777777" w:rsidR="00C86134" w:rsidRDefault="00C86134" w:rsidP="00CE1CD6">
            <w:pPr>
              <w:pStyle w:val="Header2-SubClauses"/>
              <w:tabs>
                <w:tab w:val="clear" w:pos="360"/>
              </w:tabs>
              <w:spacing w:before="60" w:after="120"/>
              <w:ind w:left="0" w:firstLine="0"/>
              <w:jc w:val="left"/>
            </w:pPr>
          </w:p>
        </w:tc>
      </w:tr>
      <w:tr w:rsidR="00C86134" w14:paraId="1AA8C718" w14:textId="77777777" w:rsidTr="00CE1CD6">
        <w:tc>
          <w:tcPr>
            <w:tcW w:w="8969" w:type="dxa"/>
            <w:gridSpan w:val="16"/>
            <w:tcBorders>
              <w:top w:val="nil"/>
              <w:left w:val="nil"/>
              <w:bottom w:val="nil"/>
              <w:right w:val="nil"/>
            </w:tcBorders>
          </w:tcPr>
          <w:p w14:paraId="6ED91FE0" w14:textId="77777777" w:rsidR="00C86134" w:rsidRPr="003E282C" w:rsidRDefault="00C86134" w:rsidP="00CE1CD6">
            <w:pPr>
              <w:pStyle w:val="Header2-SubClauses"/>
              <w:spacing w:before="60" w:after="120"/>
              <w:ind w:left="639" w:hanging="639"/>
              <w:jc w:val="left"/>
              <w:rPr>
                <w:spacing w:val="-4"/>
              </w:rPr>
            </w:pPr>
            <w:r w:rsidRPr="003E282C">
              <w:rPr>
                <w:spacing w:val="-4"/>
              </w:rPr>
              <w:t>39.1</w:t>
            </w:r>
            <w:r w:rsidRPr="003E282C">
              <w:rPr>
                <w:spacing w:val="-4"/>
              </w:rPr>
              <w:tab/>
              <w:t>The Procuring and Disposing Entity reserves the right to accept or reject any bid, and to annul the bidding process and reject all bids at any time prior to contract award, without thereby incurring any liability to Bidders.</w:t>
            </w:r>
          </w:p>
        </w:tc>
      </w:tr>
      <w:tr w:rsidR="00C86134" w14:paraId="5E4124A0" w14:textId="77777777" w:rsidTr="00CE1CD6">
        <w:tc>
          <w:tcPr>
            <w:tcW w:w="8969" w:type="dxa"/>
            <w:gridSpan w:val="16"/>
            <w:tcBorders>
              <w:top w:val="nil"/>
              <w:left w:val="nil"/>
              <w:bottom w:val="nil"/>
              <w:right w:val="nil"/>
            </w:tcBorders>
          </w:tcPr>
          <w:p w14:paraId="57EA9ACA" w14:textId="77777777" w:rsidR="00C86134" w:rsidRDefault="00C86134" w:rsidP="00CE1CD6">
            <w:pPr>
              <w:pStyle w:val="Sect1SubHead"/>
            </w:pPr>
            <w:bookmarkStart w:id="392" w:name="_Toc438438863"/>
            <w:bookmarkStart w:id="393" w:name="_Toc438532657"/>
            <w:bookmarkStart w:id="394" w:name="_Toc438734007"/>
            <w:bookmarkStart w:id="395" w:name="_Toc438962089"/>
            <w:bookmarkStart w:id="396" w:name="_Toc461939621"/>
            <w:bookmarkStart w:id="397" w:name="_Toc31283197"/>
            <w:bookmarkStart w:id="398" w:name="_Toc43379445"/>
            <w:r>
              <w:t>F.</w:t>
            </w:r>
            <w:r>
              <w:tab/>
              <w:t>Award of Contract</w:t>
            </w:r>
            <w:bookmarkEnd w:id="392"/>
            <w:bookmarkEnd w:id="393"/>
            <w:bookmarkEnd w:id="394"/>
            <w:bookmarkEnd w:id="395"/>
            <w:bookmarkEnd w:id="396"/>
            <w:bookmarkEnd w:id="397"/>
            <w:bookmarkEnd w:id="398"/>
          </w:p>
        </w:tc>
      </w:tr>
      <w:tr w:rsidR="00C86134" w14:paraId="37173E3B" w14:textId="77777777" w:rsidTr="00CE1CD6">
        <w:tc>
          <w:tcPr>
            <w:tcW w:w="4500" w:type="dxa"/>
            <w:gridSpan w:val="2"/>
            <w:tcBorders>
              <w:top w:val="nil"/>
              <w:left w:val="nil"/>
              <w:bottom w:val="nil"/>
              <w:right w:val="nil"/>
            </w:tcBorders>
          </w:tcPr>
          <w:p w14:paraId="042707E3" w14:textId="77777777" w:rsidR="00C86134" w:rsidRDefault="00C86134" w:rsidP="00CE1CD6">
            <w:pPr>
              <w:pStyle w:val="Sect1ParaHead"/>
            </w:pPr>
            <w:bookmarkStart w:id="399" w:name="_Toc438438864"/>
            <w:bookmarkStart w:id="400" w:name="_Toc438532658"/>
            <w:bookmarkStart w:id="401" w:name="_Toc438734008"/>
            <w:bookmarkStart w:id="402" w:name="_Toc438907044"/>
            <w:bookmarkStart w:id="403" w:name="_Toc438907243"/>
            <w:bookmarkStart w:id="404" w:name="_Toc31283198"/>
            <w:bookmarkStart w:id="405" w:name="_Toc43379446"/>
            <w:r>
              <w:t>40.</w:t>
            </w:r>
            <w:r>
              <w:tab/>
              <w:t>Award Procedure</w:t>
            </w:r>
            <w:bookmarkEnd w:id="399"/>
            <w:bookmarkEnd w:id="400"/>
            <w:bookmarkEnd w:id="401"/>
            <w:bookmarkEnd w:id="402"/>
            <w:bookmarkEnd w:id="403"/>
            <w:bookmarkEnd w:id="404"/>
            <w:bookmarkEnd w:id="405"/>
          </w:p>
        </w:tc>
        <w:tc>
          <w:tcPr>
            <w:tcW w:w="4469" w:type="dxa"/>
            <w:gridSpan w:val="14"/>
            <w:tcBorders>
              <w:top w:val="nil"/>
              <w:left w:val="nil"/>
              <w:bottom w:val="nil"/>
              <w:right w:val="nil"/>
            </w:tcBorders>
          </w:tcPr>
          <w:p w14:paraId="6866494F" w14:textId="77777777" w:rsidR="00C86134" w:rsidRDefault="00C86134" w:rsidP="00CE1CD6">
            <w:pPr>
              <w:pStyle w:val="Header2-SubClauses"/>
              <w:tabs>
                <w:tab w:val="clear" w:pos="360"/>
              </w:tabs>
              <w:spacing w:before="60" w:after="120"/>
              <w:ind w:left="0" w:firstLine="0"/>
              <w:jc w:val="left"/>
            </w:pPr>
          </w:p>
        </w:tc>
      </w:tr>
      <w:tr w:rsidR="00C86134" w14:paraId="22C76ED2" w14:textId="77777777" w:rsidTr="00CE1CD6">
        <w:tc>
          <w:tcPr>
            <w:tcW w:w="8969" w:type="dxa"/>
            <w:gridSpan w:val="16"/>
            <w:tcBorders>
              <w:top w:val="nil"/>
              <w:left w:val="nil"/>
              <w:bottom w:val="nil"/>
              <w:right w:val="nil"/>
            </w:tcBorders>
          </w:tcPr>
          <w:p w14:paraId="11BB31CE" w14:textId="77777777" w:rsidR="00C86134" w:rsidRDefault="00C86134" w:rsidP="00CE1CD6">
            <w:pPr>
              <w:pStyle w:val="Header2-SubClauses"/>
              <w:tabs>
                <w:tab w:val="clear" w:pos="360"/>
                <w:tab w:val="left" w:pos="684"/>
              </w:tabs>
              <w:spacing w:before="60" w:after="120"/>
              <w:ind w:left="639" w:hanging="639"/>
              <w:jc w:val="left"/>
            </w:pPr>
            <w:r>
              <w:t>40.1</w:t>
            </w:r>
            <w:r>
              <w:tab/>
              <w:t>The Procuring Entity shall issue a Notice of Best Evaluated Bidder, place such Notice on public display for a prescribed period and copy the Notice to all Bidders prior to proceeding with contract award.</w:t>
            </w:r>
          </w:p>
          <w:p w14:paraId="5572738B" w14:textId="77777777" w:rsidR="00C86134" w:rsidRDefault="00C86134" w:rsidP="00CE1CD6">
            <w:pPr>
              <w:pStyle w:val="Header2-SubClauses"/>
              <w:tabs>
                <w:tab w:val="clear" w:pos="360"/>
                <w:tab w:val="left" w:pos="684"/>
              </w:tabs>
              <w:spacing w:before="60" w:after="120"/>
              <w:ind w:left="639" w:hanging="639"/>
              <w:jc w:val="left"/>
            </w:pPr>
            <w:r>
              <w:t>40.2</w:t>
            </w:r>
            <w:r>
              <w:tab/>
              <w:t>The Procuring and Disposing Entity shall award the Contract to the Bidder whose offer has been determined to be the best evaluated bid, provided that the Bidder is determined to be qualified to perform the Contract satisfactorily.</w:t>
            </w:r>
          </w:p>
        </w:tc>
      </w:tr>
      <w:tr w:rsidR="00C86134" w14:paraId="254C2EE9" w14:textId="77777777" w:rsidTr="00CE1CD6">
        <w:tc>
          <w:tcPr>
            <w:tcW w:w="8969" w:type="dxa"/>
            <w:gridSpan w:val="16"/>
            <w:tcBorders>
              <w:top w:val="nil"/>
              <w:left w:val="nil"/>
              <w:bottom w:val="nil"/>
              <w:right w:val="nil"/>
            </w:tcBorders>
          </w:tcPr>
          <w:p w14:paraId="57F3212A" w14:textId="77777777" w:rsidR="00C86134" w:rsidRDefault="00C86134" w:rsidP="00CE1CD6">
            <w:pPr>
              <w:pStyle w:val="Sect1ParaHead"/>
            </w:pPr>
            <w:bookmarkStart w:id="406" w:name="_Toc438438865"/>
            <w:bookmarkStart w:id="407" w:name="_Toc438532659"/>
            <w:bookmarkStart w:id="408" w:name="_Toc438734009"/>
            <w:bookmarkStart w:id="409" w:name="_Toc438907045"/>
            <w:bookmarkStart w:id="410" w:name="_Toc438907244"/>
            <w:bookmarkStart w:id="411" w:name="_Toc31283199"/>
            <w:bookmarkStart w:id="412" w:name="_Toc43379447"/>
            <w:r>
              <w:t>41.</w:t>
            </w:r>
            <w:r>
              <w:tab/>
              <w:t>Procuring and Disposing Entity’s Right to Vary Quantities at Time of Award</w:t>
            </w:r>
            <w:bookmarkEnd w:id="406"/>
            <w:bookmarkEnd w:id="407"/>
            <w:bookmarkEnd w:id="408"/>
            <w:bookmarkEnd w:id="409"/>
            <w:bookmarkEnd w:id="410"/>
            <w:bookmarkEnd w:id="411"/>
            <w:bookmarkEnd w:id="412"/>
          </w:p>
        </w:tc>
      </w:tr>
      <w:tr w:rsidR="00C86134" w14:paraId="6A7782CE" w14:textId="77777777" w:rsidTr="00CE1CD6">
        <w:tc>
          <w:tcPr>
            <w:tcW w:w="8969" w:type="dxa"/>
            <w:gridSpan w:val="16"/>
            <w:tcBorders>
              <w:top w:val="nil"/>
              <w:left w:val="nil"/>
              <w:bottom w:val="nil"/>
              <w:right w:val="nil"/>
            </w:tcBorders>
          </w:tcPr>
          <w:p w14:paraId="76B074A3" w14:textId="77777777" w:rsidR="00C86134" w:rsidRDefault="00C86134" w:rsidP="00CE1CD6">
            <w:pPr>
              <w:pStyle w:val="Header2-SubClauses"/>
              <w:tabs>
                <w:tab w:val="clear" w:pos="360"/>
                <w:tab w:val="left" w:pos="684"/>
              </w:tabs>
              <w:spacing w:before="60" w:after="120"/>
              <w:ind w:left="639" w:hanging="639"/>
              <w:jc w:val="left"/>
            </w:pPr>
            <w:r>
              <w:t>41.1</w:t>
            </w:r>
            <w:r>
              <w:tab/>
              <w:t>At the time the Contract is awarded, the Procuring and Disposing Entity reserves the right to increase or decrease the quantity of Supplies and Related Services originally specified in Section 6, Statement of Requirements, provided this does not exceed the percentages indicated in the BDS, and without any change in the unit prices or other terms and conditions of the bid and the Bidding Document.</w:t>
            </w:r>
          </w:p>
        </w:tc>
      </w:tr>
      <w:tr w:rsidR="00C86134" w14:paraId="4A441035" w14:textId="77777777" w:rsidTr="00CE1CD6">
        <w:tc>
          <w:tcPr>
            <w:tcW w:w="8969" w:type="dxa"/>
            <w:gridSpan w:val="16"/>
            <w:tcBorders>
              <w:top w:val="nil"/>
              <w:left w:val="nil"/>
              <w:bottom w:val="nil"/>
              <w:right w:val="nil"/>
            </w:tcBorders>
          </w:tcPr>
          <w:p w14:paraId="05E200C4" w14:textId="77777777" w:rsidR="00C86134" w:rsidRDefault="00C86134" w:rsidP="00CE1CD6">
            <w:pPr>
              <w:pStyle w:val="Sect1ParaHead"/>
            </w:pPr>
            <w:bookmarkStart w:id="413" w:name="_Toc438438866"/>
            <w:bookmarkStart w:id="414" w:name="_Toc438532660"/>
            <w:bookmarkStart w:id="415" w:name="_Toc438734010"/>
            <w:bookmarkStart w:id="416" w:name="_Toc438907046"/>
            <w:bookmarkStart w:id="417" w:name="_Toc438907245"/>
            <w:bookmarkStart w:id="418" w:name="_Toc31283200"/>
            <w:bookmarkStart w:id="419" w:name="_Toc43379448"/>
            <w:r>
              <w:t>42.</w:t>
            </w:r>
            <w:r>
              <w:tab/>
              <w:t>Notification of Award</w:t>
            </w:r>
            <w:bookmarkEnd w:id="413"/>
            <w:bookmarkEnd w:id="414"/>
            <w:bookmarkEnd w:id="415"/>
            <w:bookmarkEnd w:id="416"/>
            <w:bookmarkEnd w:id="417"/>
            <w:r>
              <w:t xml:space="preserve"> and Letter of Bid Acceptance</w:t>
            </w:r>
            <w:bookmarkEnd w:id="418"/>
            <w:bookmarkEnd w:id="419"/>
          </w:p>
        </w:tc>
      </w:tr>
      <w:tr w:rsidR="00C86134" w14:paraId="18AD324F" w14:textId="77777777" w:rsidTr="00CE1CD6">
        <w:tc>
          <w:tcPr>
            <w:tcW w:w="8969" w:type="dxa"/>
            <w:gridSpan w:val="16"/>
            <w:tcBorders>
              <w:top w:val="nil"/>
              <w:left w:val="nil"/>
              <w:bottom w:val="nil"/>
              <w:right w:val="nil"/>
            </w:tcBorders>
          </w:tcPr>
          <w:p w14:paraId="302E9327" w14:textId="77777777" w:rsidR="00C86134" w:rsidRDefault="00C86134" w:rsidP="00CE1CD6">
            <w:pPr>
              <w:pStyle w:val="Header2-SubClauses"/>
              <w:tabs>
                <w:tab w:val="clear" w:pos="360"/>
                <w:tab w:val="left" w:pos="684"/>
              </w:tabs>
              <w:spacing w:before="60" w:after="120"/>
              <w:ind w:left="639" w:hanging="639"/>
              <w:jc w:val="left"/>
            </w:pPr>
            <w:r>
              <w:t>42.1</w:t>
            </w:r>
            <w:r>
              <w:tab/>
              <w:t xml:space="preserve">Prior to the expiration of the period of bid validity, the Procuring and Disposing Entity shall notify the successful Bidder, in writing, that its bid has been accepted by issue of a Letter of Bid Acceptance. </w:t>
            </w:r>
          </w:p>
          <w:p w14:paraId="05D0071A" w14:textId="77777777" w:rsidR="00C86134" w:rsidRDefault="00C86134" w:rsidP="00CE1CD6">
            <w:pPr>
              <w:pStyle w:val="Header2-SubClauses"/>
              <w:tabs>
                <w:tab w:val="clear" w:pos="360"/>
                <w:tab w:val="clear" w:pos="619"/>
                <w:tab w:val="left" w:pos="684"/>
              </w:tabs>
              <w:spacing w:before="60" w:after="120"/>
              <w:ind w:left="709" w:hanging="709"/>
              <w:jc w:val="left"/>
            </w:pPr>
            <w:r>
              <w:t>42.2</w:t>
            </w:r>
            <w:r>
              <w:tab/>
              <w:t>Until a formal contract is prepared and executed, the Letter of Bid Acceptance shall constitute a binding Contract.</w:t>
            </w:r>
          </w:p>
        </w:tc>
      </w:tr>
      <w:tr w:rsidR="00C86134" w14:paraId="3A5F7624" w14:textId="77777777" w:rsidTr="00CE1CD6">
        <w:tc>
          <w:tcPr>
            <w:tcW w:w="4500" w:type="dxa"/>
            <w:gridSpan w:val="2"/>
            <w:tcBorders>
              <w:top w:val="nil"/>
              <w:left w:val="nil"/>
              <w:bottom w:val="nil"/>
              <w:right w:val="nil"/>
            </w:tcBorders>
          </w:tcPr>
          <w:p w14:paraId="476FCD93" w14:textId="77777777" w:rsidR="00C86134" w:rsidRDefault="00C86134" w:rsidP="00CE1CD6">
            <w:pPr>
              <w:pStyle w:val="Sect1ParaHead"/>
            </w:pPr>
            <w:bookmarkStart w:id="420" w:name="_Toc438438867"/>
            <w:bookmarkStart w:id="421" w:name="_Toc438532661"/>
            <w:bookmarkStart w:id="422" w:name="_Toc438734011"/>
            <w:bookmarkStart w:id="423" w:name="_Toc438907047"/>
            <w:bookmarkStart w:id="424" w:name="_Toc438907246"/>
            <w:bookmarkStart w:id="425" w:name="_Toc31283201"/>
            <w:bookmarkStart w:id="426" w:name="_Toc43379449"/>
            <w:r>
              <w:t>43.</w:t>
            </w:r>
            <w:r>
              <w:tab/>
              <w:t>Signing of Contract</w:t>
            </w:r>
            <w:bookmarkEnd w:id="420"/>
            <w:bookmarkEnd w:id="421"/>
            <w:bookmarkEnd w:id="422"/>
            <w:bookmarkEnd w:id="423"/>
            <w:bookmarkEnd w:id="424"/>
            <w:bookmarkEnd w:id="425"/>
            <w:bookmarkEnd w:id="426"/>
          </w:p>
        </w:tc>
        <w:tc>
          <w:tcPr>
            <w:tcW w:w="4469" w:type="dxa"/>
            <w:gridSpan w:val="14"/>
            <w:tcBorders>
              <w:top w:val="nil"/>
              <w:left w:val="nil"/>
              <w:bottom w:val="nil"/>
              <w:right w:val="nil"/>
            </w:tcBorders>
          </w:tcPr>
          <w:p w14:paraId="272E682E" w14:textId="77777777" w:rsidR="00C86134" w:rsidRDefault="00C86134" w:rsidP="00CE1CD6">
            <w:pPr>
              <w:pStyle w:val="Header2-SubClauses"/>
              <w:tabs>
                <w:tab w:val="clear" w:pos="360"/>
              </w:tabs>
              <w:spacing w:before="60" w:after="120"/>
              <w:ind w:left="0" w:firstLine="0"/>
              <w:jc w:val="left"/>
            </w:pPr>
          </w:p>
        </w:tc>
      </w:tr>
      <w:tr w:rsidR="00C86134" w14:paraId="4B176819" w14:textId="77777777" w:rsidTr="00CE1CD6">
        <w:tc>
          <w:tcPr>
            <w:tcW w:w="8969" w:type="dxa"/>
            <w:gridSpan w:val="16"/>
            <w:tcBorders>
              <w:top w:val="nil"/>
              <w:left w:val="nil"/>
              <w:bottom w:val="nil"/>
              <w:right w:val="nil"/>
            </w:tcBorders>
          </w:tcPr>
          <w:p w14:paraId="7B441D37" w14:textId="77777777" w:rsidR="00C86134" w:rsidRDefault="00C86134" w:rsidP="00CE1CD6">
            <w:pPr>
              <w:pStyle w:val="Header2-SubClauses"/>
              <w:tabs>
                <w:tab w:val="clear" w:pos="360"/>
                <w:tab w:val="left" w:pos="684"/>
              </w:tabs>
              <w:spacing w:before="60" w:after="120"/>
              <w:ind w:left="639" w:hanging="639"/>
              <w:jc w:val="left"/>
            </w:pPr>
            <w:r>
              <w:t>43.1</w:t>
            </w:r>
            <w:r>
              <w:tab/>
              <w:t xml:space="preserve">Promptly after notification of contract award by the issue of a Letter of Bid Acceptance, the Procuring and Disposing Entity shall send the successful Bidder the Agreement and the Special Conditions of Contract. </w:t>
            </w:r>
          </w:p>
          <w:p w14:paraId="7F21B486" w14:textId="77777777" w:rsidR="00C86134" w:rsidRDefault="00C86134" w:rsidP="00CE1CD6">
            <w:pPr>
              <w:pStyle w:val="Header2-SubClauses"/>
              <w:tabs>
                <w:tab w:val="clear" w:pos="360"/>
                <w:tab w:val="clear" w:pos="619"/>
                <w:tab w:val="left" w:pos="684"/>
              </w:tabs>
              <w:spacing w:before="60" w:after="120"/>
              <w:ind w:left="639" w:hanging="639"/>
              <w:jc w:val="left"/>
            </w:pPr>
            <w:r>
              <w:t>43.2</w:t>
            </w:r>
            <w:r>
              <w:tab/>
              <w:t>Within twenty-eight (28) days of receipt of the Agreement, the successful Bidder shall sign, date, and return it to the Procuring and Disposing Entity.</w:t>
            </w:r>
          </w:p>
        </w:tc>
      </w:tr>
      <w:tr w:rsidR="00C86134" w14:paraId="69D9647C" w14:textId="77777777" w:rsidTr="00CE1CD6">
        <w:tc>
          <w:tcPr>
            <w:tcW w:w="4500" w:type="dxa"/>
            <w:gridSpan w:val="2"/>
            <w:tcBorders>
              <w:top w:val="nil"/>
              <w:left w:val="nil"/>
              <w:bottom w:val="nil"/>
              <w:right w:val="nil"/>
            </w:tcBorders>
          </w:tcPr>
          <w:p w14:paraId="5C0164D1" w14:textId="77777777" w:rsidR="00C86134" w:rsidRDefault="00C86134" w:rsidP="00CE1CD6">
            <w:pPr>
              <w:pStyle w:val="Sect1ParaHead"/>
            </w:pPr>
            <w:bookmarkStart w:id="427" w:name="_Toc438438868"/>
            <w:bookmarkStart w:id="428" w:name="_Toc438532662"/>
            <w:bookmarkStart w:id="429" w:name="_Toc438734012"/>
            <w:bookmarkStart w:id="430" w:name="_Toc438907048"/>
            <w:bookmarkStart w:id="431" w:name="_Toc438907247"/>
            <w:bookmarkStart w:id="432" w:name="_Toc31283202"/>
            <w:bookmarkStart w:id="433" w:name="_Toc43379450"/>
            <w:r>
              <w:t>44.</w:t>
            </w:r>
            <w:r>
              <w:tab/>
              <w:t>Performance Security</w:t>
            </w:r>
            <w:bookmarkEnd w:id="427"/>
            <w:bookmarkEnd w:id="428"/>
            <w:bookmarkEnd w:id="429"/>
            <w:bookmarkEnd w:id="430"/>
            <w:bookmarkEnd w:id="431"/>
            <w:bookmarkEnd w:id="432"/>
            <w:bookmarkEnd w:id="433"/>
          </w:p>
        </w:tc>
        <w:tc>
          <w:tcPr>
            <w:tcW w:w="4469" w:type="dxa"/>
            <w:gridSpan w:val="14"/>
            <w:tcBorders>
              <w:top w:val="nil"/>
              <w:left w:val="nil"/>
              <w:bottom w:val="nil"/>
              <w:right w:val="nil"/>
            </w:tcBorders>
          </w:tcPr>
          <w:p w14:paraId="3C8588AF" w14:textId="77777777" w:rsidR="00C86134" w:rsidRDefault="00C86134" w:rsidP="00CE1CD6">
            <w:pPr>
              <w:pStyle w:val="Header2-SubClauses"/>
              <w:tabs>
                <w:tab w:val="clear" w:pos="360"/>
              </w:tabs>
              <w:spacing w:before="60" w:after="120"/>
              <w:ind w:left="0" w:firstLine="0"/>
              <w:jc w:val="left"/>
            </w:pPr>
          </w:p>
        </w:tc>
      </w:tr>
      <w:tr w:rsidR="00C86134" w14:paraId="579F228E" w14:textId="77777777" w:rsidTr="00CE1CD6">
        <w:tc>
          <w:tcPr>
            <w:tcW w:w="8969" w:type="dxa"/>
            <w:gridSpan w:val="16"/>
            <w:tcBorders>
              <w:top w:val="nil"/>
              <w:left w:val="nil"/>
              <w:bottom w:val="nil"/>
              <w:right w:val="nil"/>
            </w:tcBorders>
          </w:tcPr>
          <w:p w14:paraId="53F0CAC1" w14:textId="77777777" w:rsidR="00C86134" w:rsidRDefault="00C86134" w:rsidP="00CE1CD6">
            <w:pPr>
              <w:pStyle w:val="Header2-SubClauses"/>
              <w:tabs>
                <w:tab w:val="clear" w:pos="360"/>
                <w:tab w:val="left" w:pos="684"/>
              </w:tabs>
              <w:spacing w:before="60" w:after="120"/>
              <w:ind w:left="639" w:hanging="639"/>
              <w:jc w:val="left"/>
            </w:pPr>
            <w:r>
              <w:t>44.1</w:t>
            </w:r>
            <w:r>
              <w:tab/>
              <w:t xml:space="preserve">Within twenty-eight (28) days of the receipt of the Letter of Bid Acceptance from the Procuring and Disposing Entity, the successful Bidder shall furnish any </w:t>
            </w:r>
            <w:r>
              <w:lastRenderedPageBreak/>
              <w:t>Performance Security required in accordance with the GCC, using for that purpose the Performance Security Form included in Section 9, Contract Forms, or another form acceptable to the Procuring and Disposing Entity.</w:t>
            </w:r>
          </w:p>
        </w:tc>
      </w:tr>
      <w:tr w:rsidR="00C86134" w14:paraId="31884753" w14:textId="77777777" w:rsidTr="00CE1CD6">
        <w:tc>
          <w:tcPr>
            <w:tcW w:w="8969" w:type="dxa"/>
            <w:gridSpan w:val="16"/>
            <w:tcBorders>
              <w:top w:val="nil"/>
              <w:left w:val="nil"/>
              <w:bottom w:val="nil"/>
              <w:right w:val="nil"/>
            </w:tcBorders>
          </w:tcPr>
          <w:p w14:paraId="0EFD96A1" w14:textId="77777777" w:rsidR="00C86134" w:rsidRDefault="00C86134" w:rsidP="00CE1CD6">
            <w:pPr>
              <w:pStyle w:val="Header2-SubClauses"/>
              <w:tabs>
                <w:tab w:val="clear" w:pos="360"/>
                <w:tab w:val="left" w:pos="684"/>
              </w:tabs>
              <w:spacing w:before="60" w:after="120"/>
              <w:ind w:left="639" w:hanging="639"/>
              <w:jc w:val="left"/>
            </w:pPr>
            <w:r>
              <w:lastRenderedPageBreak/>
              <w:t>44.2</w:t>
            </w:r>
            <w:r>
              <w:tab/>
              <w:t>Failure of the successful Bidder to submit the above-mentioned Performance Security or sign the Contract shall constitute sufficient grounds for the annulment of the contract award and forfeiture of the Bid Security.  In that event, the Procuring and Disposing Entity may award the Contract to the next best evaluated Bidder who is determined by the Procuring and Disposing Entity to be qualified to perform the Contract satisfactorily.</w:t>
            </w:r>
          </w:p>
        </w:tc>
      </w:tr>
    </w:tbl>
    <w:p w14:paraId="542514C4" w14:textId="77777777" w:rsidR="00C86134" w:rsidRPr="00572B4B" w:rsidRDefault="00C86134" w:rsidP="00C86134"/>
    <w:p w14:paraId="2D9A8656" w14:textId="77777777" w:rsidR="00C86134" w:rsidRDefault="00C86134" w:rsidP="00C86134"/>
    <w:p w14:paraId="1C2050A2" w14:textId="77777777" w:rsidR="00C86134" w:rsidRDefault="00C86134" w:rsidP="00C86134">
      <w:pPr>
        <w:spacing w:before="120" w:after="120"/>
        <w:rPr>
          <w:b/>
          <w:bCs/>
          <w:sz w:val="36"/>
          <w:szCs w:val="36"/>
        </w:rPr>
      </w:pPr>
      <w:r>
        <w:rPr>
          <w:b/>
          <w:bCs/>
          <w:sz w:val="36"/>
          <w:szCs w:val="36"/>
        </w:rPr>
        <w:br w:type="page"/>
      </w:r>
    </w:p>
    <w:p w14:paraId="1EC223F5" w14:textId="77777777" w:rsidR="00C86134" w:rsidRDefault="00C86134" w:rsidP="00893B32">
      <w:pPr>
        <w:spacing w:before="120" w:after="120"/>
        <w:jc w:val="center"/>
        <w:rPr>
          <w:b/>
          <w:bCs/>
          <w:sz w:val="36"/>
          <w:szCs w:val="36"/>
        </w:rPr>
      </w:pPr>
      <w:r>
        <w:rPr>
          <w:b/>
          <w:bCs/>
          <w:sz w:val="36"/>
          <w:szCs w:val="36"/>
        </w:rPr>
        <w:lastRenderedPageBreak/>
        <w:t>Section 2.  Bid Data Sheet</w:t>
      </w:r>
    </w:p>
    <w:tbl>
      <w:tblPr>
        <w:tblW w:w="9072"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701"/>
        <w:gridCol w:w="7371"/>
      </w:tblGrid>
      <w:tr w:rsidR="00C86134" w14:paraId="63383496" w14:textId="77777777" w:rsidTr="00CE1CD6">
        <w:trPr>
          <w:cantSplit/>
          <w:tblHeader/>
        </w:trPr>
        <w:tc>
          <w:tcPr>
            <w:tcW w:w="1701" w:type="dxa"/>
            <w:tcBorders>
              <w:top w:val="double" w:sz="6" w:space="0" w:color="auto"/>
              <w:left w:val="double" w:sz="6" w:space="0" w:color="auto"/>
              <w:bottom w:val="single" w:sz="6" w:space="0" w:color="000000"/>
              <w:right w:val="single" w:sz="6" w:space="0" w:color="000000"/>
            </w:tcBorders>
            <w:shd w:val="clear" w:color="auto" w:fill="C0C0C0"/>
          </w:tcPr>
          <w:p w14:paraId="18EA1DF6" w14:textId="77777777" w:rsidR="00C86134" w:rsidRDefault="00C86134" w:rsidP="00CE1CD6">
            <w:pPr>
              <w:spacing w:before="120" w:after="120"/>
              <w:jc w:val="center"/>
              <w:rPr>
                <w:b/>
                <w:bCs/>
                <w:sz w:val="20"/>
                <w:szCs w:val="20"/>
              </w:rPr>
            </w:pPr>
            <w:r>
              <w:rPr>
                <w:b/>
                <w:bCs/>
                <w:sz w:val="20"/>
                <w:szCs w:val="20"/>
              </w:rPr>
              <w:t>Instructions to Bidders Reference</w:t>
            </w:r>
          </w:p>
        </w:tc>
        <w:tc>
          <w:tcPr>
            <w:tcW w:w="7371" w:type="dxa"/>
            <w:tcBorders>
              <w:top w:val="double" w:sz="6" w:space="0" w:color="auto"/>
              <w:left w:val="single" w:sz="6" w:space="0" w:color="000000"/>
              <w:bottom w:val="single" w:sz="6" w:space="0" w:color="000000"/>
              <w:right w:val="double" w:sz="6" w:space="0" w:color="auto"/>
            </w:tcBorders>
            <w:shd w:val="clear" w:color="auto" w:fill="C0C0C0"/>
            <w:vAlign w:val="center"/>
          </w:tcPr>
          <w:p w14:paraId="688C236E" w14:textId="77777777" w:rsidR="00C86134" w:rsidRDefault="00C86134" w:rsidP="00CE1CD6">
            <w:pPr>
              <w:spacing w:before="120" w:after="120"/>
              <w:jc w:val="center"/>
              <w:rPr>
                <w:b/>
                <w:bCs/>
              </w:rPr>
            </w:pPr>
            <w:r>
              <w:rPr>
                <w:b/>
                <w:bCs/>
              </w:rPr>
              <w:t>Data relevant to the ITB</w:t>
            </w:r>
          </w:p>
        </w:tc>
      </w:tr>
      <w:tr w:rsidR="00C86134" w14:paraId="684A96C5" w14:textId="77777777" w:rsidTr="00CE1CD6">
        <w:trPr>
          <w:cantSplit/>
        </w:trPr>
        <w:tc>
          <w:tcPr>
            <w:tcW w:w="9072" w:type="dxa"/>
            <w:gridSpan w:val="2"/>
            <w:tcBorders>
              <w:top w:val="single" w:sz="6" w:space="0" w:color="000000"/>
              <w:left w:val="double" w:sz="6" w:space="0" w:color="auto"/>
              <w:bottom w:val="single" w:sz="12" w:space="0" w:color="000000"/>
              <w:right w:val="double" w:sz="6" w:space="0" w:color="auto"/>
            </w:tcBorders>
          </w:tcPr>
          <w:p w14:paraId="7E464178" w14:textId="77777777" w:rsidR="00C86134" w:rsidRDefault="00C86134" w:rsidP="00CE1CD6">
            <w:pPr>
              <w:pStyle w:val="Sect2SubHead"/>
            </w:pPr>
            <w:r>
              <w:t>A.  General</w:t>
            </w:r>
          </w:p>
        </w:tc>
      </w:tr>
      <w:tr w:rsidR="00C86134" w14:paraId="4E19221C" w14:textId="77777777" w:rsidTr="00CE1CD6">
        <w:trPr>
          <w:cantSplit/>
        </w:trPr>
        <w:tc>
          <w:tcPr>
            <w:tcW w:w="1701" w:type="dxa"/>
            <w:tcBorders>
              <w:top w:val="single" w:sz="12" w:space="0" w:color="000000"/>
              <w:left w:val="double" w:sz="6" w:space="0" w:color="auto"/>
              <w:bottom w:val="single" w:sz="12" w:space="0" w:color="000000"/>
              <w:right w:val="single" w:sz="6" w:space="0" w:color="000000"/>
            </w:tcBorders>
          </w:tcPr>
          <w:p w14:paraId="1086FF47" w14:textId="77777777" w:rsidR="00C86134" w:rsidRDefault="00C86134" w:rsidP="00CE1CD6">
            <w:pPr>
              <w:pStyle w:val="Sect2"/>
              <w:rPr>
                <w:b/>
                <w:bCs/>
              </w:rPr>
            </w:pPr>
            <w:r>
              <w:rPr>
                <w:b/>
                <w:bCs/>
              </w:rPr>
              <w:t>ITB 1.1</w:t>
            </w:r>
          </w:p>
        </w:tc>
        <w:tc>
          <w:tcPr>
            <w:tcW w:w="7371" w:type="dxa"/>
            <w:tcBorders>
              <w:top w:val="single" w:sz="12" w:space="0" w:color="000000"/>
              <w:left w:val="single" w:sz="6" w:space="0" w:color="000000"/>
              <w:bottom w:val="single" w:sz="12" w:space="0" w:color="000000"/>
              <w:right w:val="double" w:sz="6" w:space="0" w:color="auto"/>
            </w:tcBorders>
          </w:tcPr>
          <w:p w14:paraId="25FBF600" w14:textId="77777777" w:rsidR="00C86134" w:rsidRDefault="00C86134" w:rsidP="00CE1CD6">
            <w:pPr>
              <w:pStyle w:val="Sect2"/>
            </w:pPr>
            <w:r>
              <w:t xml:space="preserve">The Procuring and Disposing Entity is: </w:t>
            </w:r>
            <w:r w:rsidR="006C4009" w:rsidRPr="00FE1D32">
              <w:rPr>
                <w:b/>
              </w:rPr>
              <w:t>Capital Markets Authority</w:t>
            </w:r>
          </w:p>
        </w:tc>
      </w:tr>
      <w:tr w:rsidR="00C86134" w14:paraId="6E0D6FFF" w14:textId="77777777" w:rsidTr="00CE1CD6">
        <w:trPr>
          <w:cantSplit/>
        </w:trPr>
        <w:tc>
          <w:tcPr>
            <w:tcW w:w="1701" w:type="dxa"/>
            <w:tcBorders>
              <w:top w:val="single" w:sz="12" w:space="0" w:color="000000"/>
              <w:left w:val="double" w:sz="6" w:space="0" w:color="auto"/>
              <w:bottom w:val="single" w:sz="12" w:space="0" w:color="000000"/>
              <w:right w:val="single" w:sz="6" w:space="0" w:color="000000"/>
            </w:tcBorders>
          </w:tcPr>
          <w:p w14:paraId="353E6A48" w14:textId="77777777" w:rsidR="00C86134" w:rsidRDefault="00C86134" w:rsidP="00CE1CD6">
            <w:pPr>
              <w:pStyle w:val="Sect2"/>
              <w:rPr>
                <w:b/>
                <w:bCs/>
              </w:rPr>
            </w:pPr>
            <w:r>
              <w:rPr>
                <w:b/>
                <w:bCs/>
              </w:rPr>
              <w:t>ITB 1.1</w:t>
            </w:r>
          </w:p>
        </w:tc>
        <w:tc>
          <w:tcPr>
            <w:tcW w:w="7371" w:type="dxa"/>
            <w:tcBorders>
              <w:top w:val="single" w:sz="12" w:space="0" w:color="000000"/>
              <w:left w:val="single" w:sz="6" w:space="0" w:color="000000"/>
              <w:bottom w:val="single" w:sz="12" w:space="0" w:color="000000"/>
              <w:right w:val="double" w:sz="6" w:space="0" w:color="auto"/>
            </w:tcBorders>
          </w:tcPr>
          <w:p w14:paraId="36802B64" w14:textId="77777777" w:rsidR="00C86134" w:rsidRDefault="00C86134" w:rsidP="008D6238">
            <w:pPr>
              <w:pStyle w:val="Sect2"/>
            </w:pPr>
            <w:r>
              <w:t xml:space="preserve">The subject of procurement is: </w:t>
            </w:r>
            <w:r w:rsidR="006C4009">
              <w:rPr>
                <w:b/>
              </w:rPr>
              <w:t>Supply</w:t>
            </w:r>
            <w:r w:rsidR="00195D88">
              <w:rPr>
                <w:b/>
              </w:rPr>
              <w:t xml:space="preserve"> of</w:t>
            </w:r>
            <w:r w:rsidR="006C4009">
              <w:rPr>
                <w:b/>
              </w:rPr>
              <w:t xml:space="preserve"> </w:t>
            </w:r>
            <w:r w:rsidR="008D6238">
              <w:rPr>
                <w:b/>
              </w:rPr>
              <w:t>Fuel and Fuel cards for Staff and CMA Motor vehicles</w:t>
            </w:r>
          </w:p>
        </w:tc>
      </w:tr>
      <w:tr w:rsidR="00C86134" w14:paraId="32DC5F52" w14:textId="77777777" w:rsidTr="00CE1CD6">
        <w:trPr>
          <w:cantSplit/>
        </w:trPr>
        <w:tc>
          <w:tcPr>
            <w:tcW w:w="1701" w:type="dxa"/>
            <w:tcBorders>
              <w:top w:val="single" w:sz="12" w:space="0" w:color="000000"/>
              <w:left w:val="double" w:sz="6" w:space="0" w:color="auto"/>
              <w:bottom w:val="single" w:sz="12" w:space="0" w:color="000000"/>
              <w:right w:val="single" w:sz="6" w:space="0" w:color="000000"/>
            </w:tcBorders>
          </w:tcPr>
          <w:p w14:paraId="148E6D38" w14:textId="77777777" w:rsidR="00C86134" w:rsidRDefault="00C86134" w:rsidP="00CE1CD6">
            <w:pPr>
              <w:pStyle w:val="Sect2"/>
              <w:rPr>
                <w:b/>
                <w:bCs/>
              </w:rPr>
            </w:pPr>
            <w:r>
              <w:rPr>
                <w:b/>
                <w:bCs/>
              </w:rPr>
              <w:t>ITB 1.1</w:t>
            </w:r>
          </w:p>
        </w:tc>
        <w:tc>
          <w:tcPr>
            <w:tcW w:w="7371" w:type="dxa"/>
            <w:tcBorders>
              <w:top w:val="single" w:sz="12" w:space="0" w:color="000000"/>
              <w:left w:val="single" w:sz="6" w:space="0" w:color="000000"/>
              <w:bottom w:val="single" w:sz="12" w:space="0" w:color="000000"/>
              <w:right w:val="double" w:sz="6" w:space="0" w:color="auto"/>
            </w:tcBorders>
          </w:tcPr>
          <w:p w14:paraId="3700C041" w14:textId="6193CBBE" w:rsidR="00C86134" w:rsidRPr="002B177F" w:rsidRDefault="00C86134" w:rsidP="008D6238">
            <w:pPr>
              <w:pStyle w:val="Sect2"/>
            </w:pPr>
            <w:r>
              <w:t xml:space="preserve">The Procurement Reference number of the Bidding Document is : </w:t>
            </w:r>
            <w:r w:rsidR="006C4009">
              <w:rPr>
                <w:b/>
              </w:rPr>
              <w:t>CMA/SUPLS</w:t>
            </w:r>
            <w:r w:rsidRPr="00FE1D32">
              <w:rPr>
                <w:b/>
              </w:rPr>
              <w:t>/</w:t>
            </w:r>
            <w:r w:rsidR="008D6238">
              <w:rPr>
                <w:b/>
              </w:rPr>
              <w:t>2</w:t>
            </w:r>
            <w:r w:rsidR="009B7FD0">
              <w:rPr>
                <w:b/>
              </w:rPr>
              <w:t>5</w:t>
            </w:r>
            <w:r w:rsidR="008D6238">
              <w:rPr>
                <w:b/>
              </w:rPr>
              <w:t>-2</w:t>
            </w:r>
            <w:r w:rsidR="009B7FD0">
              <w:rPr>
                <w:b/>
              </w:rPr>
              <w:t>6</w:t>
            </w:r>
            <w:r w:rsidR="008D6238">
              <w:rPr>
                <w:b/>
              </w:rPr>
              <w:t>/00</w:t>
            </w:r>
            <w:r w:rsidR="00006E25">
              <w:rPr>
                <w:b/>
              </w:rPr>
              <w:t>003</w:t>
            </w:r>
          </w:p>
        </w:tc>
      </w:tr>
      <w:tr w:rsidR="00C86134" w14:paraId="5A5B8C92" w14:textId="77777777" w:rsidTr="00CE1CD6">
        <w:trPr>
          <w:cantSplit/>
        </w:trPr>
        <w:tc>
          <w:tcPr>
            <w:tcW w:w="1701" w:type="dxa"/>
            <w:tcBorders>
              <w:top w:val="single" w:sz="12" w:space="0" w:color="000000"/>
              <w:left w:val="double" w:sz="6" w:space="0" w:color="auto"/>
              <w:bottom w:val="single" w:sz="12" w:space="0" w:color="000000"/>
              <w:right w:val="single" w:sz="6" w:space="0" w:color="000000"/>
            </w:tcBorders>
          </w:tcPr>
          <w:p w14:paraId="4B41A13C" w14:textId="77777777" w:rsidR="00C86134" w:rsidRDefault="00C86134" w:rsidP="00CE1CD6">
            <w:pPr>
              <w:pStyle w:val="Sect2"/>
              <w:rPr>
                <w:b/>
                <w:bCs/>
              </w:rPr>
            </w:pPr>
            <w:r>
              <w:rPr>
                <w:b/>
                <w:bCs/>
              </w:rPr>
              <w:t>ITB 1.1</w:t>
            </w:r>
          </w:p>
        </w:tc>
        <w:tc>
          <w:tcPr>
            <w:tcW w:w="7371" w:type="dxa"/>
            <w:tcBorders>
              <w:top w:val="single" w:sz="12" w:space="0" w:color="000000"/>
              <w:left w:val="single" w:sz="6" w:space="0" w:color="000000"/>
              <w:bottom w:val="single" w:sz="12" w:space="0" w:color="000000"/>
              <w:right w:val="double" w:sz="6" w:space="0" w:color="auto"/>
            </w:tcBorders>
          </w:tcPr>
          <w:p w14:paraId="2FD34979" w14:textId="77777777" w:rsidR="00C86134" w:rsidRDefault="00C86134" w:rsidP="00CE1CD6">
            <w:pPr>
              <w:pStyle w:val="Sect2"/>
              <w:rPr>
                <w:b/>
              </w:rPr>
            </w:pPr>
            <w:r>
              <w:t xml:space="preserve">The number and identification of lots comprising this Bidding Document is: </w:t>
            </w:r>
          </w:p>
          <w:p w14:paraId="57B67628" w14:textId="77777777" w:rsidR="00C86134" w:rsidRPr="006C4009" w:rsidRDefault="00195D88" w:rsidP="00CE1CD6">
            <w:pPr>
              <w:pStyle w:val="Sect2"/>
              <w:rPr>
                <w:b/>
              </w:rPr>
            </w:pPr>
            <w:r>
              <w:rPr>
                <w:b/>
              </w:rPr>
              <w:t xml:space="preserve">Supply of </w:t>
            </w:r>
            <w:r w:rsidR="008D6238">
              <w:rPr>
                <w:b/>
              </w:rPr>
              <w:t>Fuel and Fuel cards for Staff and CMA Motor vehicles</w:t>
            </w:r>
          </w:p>
          <w:p w14:paraId="0DDFB626" w14:textId="77777777" w:rsidR="00C86134" w:rsidRPr="002B177F" w:rsidRDefault="00C86134" w:rsidP="00195D88">
            <w:pPr>
              <w:pStyle w:val="Sect2"/>
              <w:rPr>
                <w:b/>
              </w:rPr>
            </w:pPr>
            <w:r>
              <w:t xml:space="preserve">The minimum and maximum number of Lots a Bidder may bid for is: </w:t>
            </w:r>
          </w:p>
        </w:tc>
      </w:tr>
      <w:tr w:rsidR="00C86134" w14:paraId="45D5E526" w14:textId="77777777" w:rsidTr="00CE1CD6">
        <w:trPr>
          <w:cantSplit/>
        </w:trPr>
        <w:tc>
          <w:tcPr>
            <w:tcW w:w="1701" w:type="dxa"/>
            <w:tcBorders>
              <w:top w:val="single" w:sz="12" w:space="0" w:color="000000"/>
              <w:left w:val="double" w:sz="6" w:space="0" w:color="auto"/>
              <w:bottom w:val="single" w:sz="12" w:space="0" w:color="000000"/>
              <w:right w:val="single" w:sz="6" w:space="0" w:color="000000"/>
            </w:tcBorders>
          </w:tcPr>
          <w:p w14:paraId="052CA2CC" w14:textId="77777777" w:rsidR="00C86134" w:rsidRDefault="00C86134" w:rsidP="00CE1CD6">
            <w:pPr>
              <w:pStyle w:val="Sect2"/>
              <w:rPr>
                <w:b/>
                <w:bCs/>
              </w:rPr>
            </w:pPr>
            <w:r>
              <w:rPr>
                <w:b/>
                <w:bCs/>
              </w:rPr>
              <w:t>ITB 5.5</w:t>
            </w:r>
          </w:p>
        </w:tc>
        <w:tc>
          <w:tcPr>
            <w:tcW w:w="7371" w:type="dxa"/>
            <w:tcBorders>
              <w:top w:val="single" w:sz="12" w:space="0" w:color="000000"/>
              <w:left w:val="single" w:sz="6" w:space="0" w:color="000000"/>
              <w:bottom w:val="single" w:sz="12" w:space="0" w:color="000000"/>
              <w:right w:val="double" w:sz="6" w:space="0" w:color="auto"/>
            </w:tcBorders>
          </w:tcPr>
          <w:p w14:paraId="1C6E12DA" w14:textId="77777777" w:rsidR="00C86134" w:rsidRDefault="00C86134" w:rsidP="00CE1CD6">
            <w:pPr>
              <w:pStyle w:val="Sect2"/>
            </w:pPr>
            <w:r>
              <w:t xml:space="preserve">The Bidder </w:t>
            </w:r>
            <w:r w:rsidRPr="00C643F7">
              <w:rPr>
                <w:b/>
              </w:rPr>
              <w:t xml:space="preserve">shall </w:t>
            </w:r>
            <w:r>
              <w:rPr>
                <w:b/>
              </w:rPr>
              <w:t>be</w:t>
            </w:r>
            <w:r>
              <w:t xml:space="preserve"> required to include with its Bid, documentation from the Manufacturer of the Supplies, that it has been duly authorised to supply, in </w:t>
            </w:r>
            <w:smartTag w:uri="urn:schemas-microsoft-com:office:smarttags" w:element="place">
              <w:smartTag w:uri="urn:schemas-microsoft-com:office:smarttags" w:element="country-region">
                <w:r>
                  <w:t>Uganda</w:t>
                </w:r>
              </w:smartTag>
            </w:smartTag>
            <w:r>
              <w:t>, the Supplies indicated in its bid by submitting the Manufacturers Authorisation Form in Section 4 Bidding Forms.</w:t>
            </w:r>
          </w:p>
        </w:tc>
      </w:tr>
      <w:tr w:rsidR="00C86134" w14:paraId="4CF5C70F" w14:textId="77777777" w:rsidTr="00CE1CD6">
        <w:tc>
          <w:tcPr>
            <w:tcW w:w="9072" w:type="dxa"/>
            <w:gridSpan w:val="2"/>
            <w:tcBorders>
              <w:top w:val="single" w:sz="12" w:space="0" w:color="000000"/>
              <w:left w:val="double" w:sz="6" w:space="0" w:color="auto"/>
              <w:bottom w:val="single" w:sz="12" w:space="0" w:color="000000"/>
              <w:right w:val="double" w:sz="6" w:space="0" w:color="auto"/>
            </w:tcBorders>
          </w:tcPr>
          <w:p w14:paraId="39C4C63C" w14:textId="77777777" w:rsidR="00C86134" w:rsidRDefault="00C86134" w:rsidP="00CE1CD6">
            <w:pPr>
              <w:pStyle w:val="Sect2SubHead"/>
            </w:pPr>
            <w:r>
              <w:t>B.  Bidding Document</w:t>
            </w:r>
          </w:p>
        </w:tc>
      </w:tr>
      <w:tr w:rsidR="00C86134" w14:paraId="1C0D8DF5"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0BE26D6F" w14:textId="77777777" w:rsidR="00C86134" w:rsidRDefault="00C86134" w:rsidP="00CE1CD6">
            <w:pPr>
              <w:pStyle w:val="Sect2"/>
              <w:rPr>
                <w:b/>
                <w:bCs/>
              </w:rPr>
            </w:pPr>
            <w:r>
              <w:rPr>
                <w:b/>
                <w:bCs/>
              </w:rPr>
              <w:t>ITB 7.1</w:t>
            </w:r>
          </w:p>
        </w:tc>
        <w:tc>
          <w:tcPr>
            <w:tcW w:w="7371" w:type="dxa"/>
            <w:tcBorders>
              <w:top w:val="single" w:sz="12" w:space="0" w:color="000000"/>
              <w:left w:val="single" w:sz="6" w:space="0" w:color="000000"/>
              <w:bottom w:val="single" w:sz="12" w:space="0" w:color="000000"/>
              <w:right w:val="double" w:sz="6" w:space="0" w:color="auto"/>
            </w:tcBorders>
          </w:tcPr>
          <w:p w14:paraId="088CECC8" w14:textId="77777777" w:rsidR="00C86134" w:rsidRDefault="00C86134" w:rsidP="00CE1CD6">
            <w:pPr>
              <w:pStyle w:val="Sect2"/>
            </w:pPr>
            <w:r>
              <w:t>For clarification purposes only, the Procuring and Disposing Entity’s address is:</w:t>
            </w:r>
          </w:p>
          <w:p w14:paraId="216463A3" w14:textId="77777777" w:rsidR="00C86134" w:rsidRDefault="00C86134" w:rsidP="00CE1CD6">
            <w:pPr>
              <w:pStyle w:val="Sect2"/>
              <w:tabs>
                <w:tab w:val="left" w:pos="2586"/>
              </w:tabs>
            </w:pPr>
            <w:r>
              <w:t xml:space="preserve">Attention: </w:t>
            </w:r>
            <w:r w:rsidR="00971129">
              <w:t xml:space="preserve">                         </w:t>
            </w:r>
            <w:r w:rsidR="002B177F">
              <w:rPr>
                <w:b/>
              </w:rPr>
              <w:t>Procurement and Disposal Unit</w:t>
            </w:r>
            <w:r>
              <w:tab/>
            </w:r>
          </w:p>
          <w:p w14:paraId="234F39C9" w14:textId="77777777" w:rsidR="00C86134" w:rsidRDefault="00C86134" w:rsidP="00CE1CD6">
            <w:pPr>
              <w:pStyle w:val="Sect2"/>
              <w:tabs>
                <w:tab w:val="left" w:pos="2586"/>
              </w:tabs>
            </w:pPr>
            <w:r>
              <w:t xml:space="preserve">Street Address: </w:t>
            </w:r>
            <w:r w:rsidR="00971129">
              <w:t xml:space="preserve">                 </w:t>
            </w:r>
            <w:r w:rsidR="002B177F" w:rsidRPr="006E0728">
              <w:rPr>
                <w:b/>
              </w:rPr>
              <w:t xml:space="preserve">Plot </w:t>
            </w:r>
            <w:r w:rsidR="008D6238">
              <w:rPr>
                <w:b/>
              </w:rPr>
              <w:t>1 Baskerville Avenue</w:t>
            </w:r>
            <w:r>
              <w:tab/>
            </w:r>
          </w:p>
          <w:p w14:paraId="31689821" w14:textId="77777777" w:rsidR="00C86134" w:rsidRPr="006E0728" w:rsidRDefault="00C86134" w:rsidP="00CE1CD6">
            <w:pPr>
              <w:pStyle w:val="Sect2"/>
              <w:tabs>
                <w:tab w:val="left" w:pos="2586"/>
              </w:tabs>
              <w:rPr>
                <w:b/>
              </w:rPr>
            </w:pPr>
            <w:r>
              <w:t xml:space="preserve">Floor/Room number: </w:t>
            </w:r>
            <w:r w:rsidR="00971129">
              <w:t xml:space="preserve">     </w:t>
            </w:r>
            <w:r w:rsidR="002B177F">
              <w:rPr>
                <w:b/>
              </w:rPr>
              <w:t>8</w:t>
            </w:r>
            <w:r w:rsidR="002B177F" w:rsidRPr="006E0728">
              <w:rPr>
                <w:b/>
                <w:vertAlign w:val="superscript"/>
              </w:rPr>
              <w:t>th</w:t>
            </w:r>
            <w:r w:rsidR="002B177F">
              <w:rPr>
                <w:b/>
              </w:rPr>
              <w:t xml:space="preserve"> Floor</w:t>
            </w:r>
            <w:r w:rsidR="008D6238">
              <w:rPr>
                <w:b/>
              </w:rPr>
              <w:t>, Uganda Business Facilitation Centre</w:t>
            </w:r>
          </w:p>
          <w:p w14:paraId="14A1081A" w14:textId="77777777" w:rsidR="00C86134" w:rsidRDefault="00C86134" w:rsidP="00CE1CD6">
            <w:pPr>
              <w:pStyle w:val="Sect2"/>
              <w:tabs>
                <w:tab w:val="left" w:pos="2586"/>
              </w:tabs>
            </w:pPr>
            <w:r>
              <w:t xml:space="preserve">Town/City: </w:t>
            </w:r>
            <w:r w:rsidR="00971129">
              <w:t xml:space="preserve">                       </w:t>
            </w:r>
            <w:r w:rsidR="002B177F" w:rsidRPr="00741513">
              <w:rPr>
                <w:b/>
              </w:rPr>
              <w:t>Kampala</w:t>
            </w:r>
            <w:r w:rsidR="002B177F">
              <w:tab/>
            </w:r>
          </w:p>
          <w:p w14:paraId="00C08652" w14:textId="77777777" w:rsidR="00C86134" w:rsidRPr="009D11B5" w:rsidRDefault="00C86134" w:rsidP="00CE1CD6">
            <w:pPr>
              <w:pStyle w:val="Sect2"/>
              <w:tabs>
                <w:tab w:val="left" w:pos="2586"/>
              </w:tabs>
              <w:rPr>
                <w:lang w:val="es-ES"/>
              </w:rPr>
            </w:pPr>
            <w:r w:rsidRPr="009D11B5">
              <w:rPr>
                <w:lang w:val="es-ES"/>
              </w:rPr>
              <w:t xml:space="preserve">Postal </w:t>
            </w:r>
            <w:proofErr w:type="spellStart"/>
            <w:r w:rsidRPr="009D11B5">
              <w:rPr>
                <w:lang w:val="es-ES"/>
              </w:rPr>
              <w:t>Code</w:t>
            </w:r>
            <w:proofErr w:type="spellEnd"/>
            <w:r w:rsidRPr="009D11B5">
              <w:rPr>
                <w:lang w:val="es-ES"/>
              </w:rPr>
              <w:t xml:space="preserve">/PO Box No: </w:t>
            </w:r>
            <w:r w:rsidR="00971129">
              <w:rPr>
                <w:lang w:val="es-ES"/>
              </w:rPr>
              <w:t xml:space="preserve"> </w:t>
            </w:r>
            <w:r w:rsidRPr="009D11B5">
              <w:rPr>
                <w:b/>
                <w:lang w:val="es-ES"/>
              </w:rPr>
              <w:t>24565</w:t>
            </w:r>
            <w:r w:rsidRPr="009D11B5">
              <w:rPr>
                <w:lang w:val="es-ES"/>
              </w:rPr>
              <w:tab/>
            </w:r>
          </w:p>
          <w:p w14:paraId="74EDA618" w14:textId="77777777" w:rsidR="00C86134" w:rsidRDefault="00C86134" w:rsidP="00CE1CD6">
            <w:pPr>
              <w:pStyle w:val="Sect2"/>
              <w:tabs>
                <w:tab w:val="left" w:pos="2586"/>
              </w:tabs>
            </w:pPr>
            <w:r>
              <w:t xml:space="preserve">Country: </w:t>
            </w:r>
            <w:r w:rsidR="00971129">
              <w:t xml:space="preserve">                           </w:t>
            </w:r>
            <w:r w:rsidR="002B177F" w:rsidRPr="00741513">
              <w:rPr>
                <w:b/>
              </w:rPr>
              <w:t>Uganda</w:t>
            </w:r>
            <w:r>
              <w:tab/>
            </w:r>
          </w:p>
          <w:p w14:paraId="5C09CA4C" w14:textId="77777777" w:rsidR="00C86134" w:rsidRDefault="00C86134" w:rsidP="00CE1CD6">
            <w:pPr>
              <w:pStyle w:val="Sect2"/>
              <w:tabs>
                <w:tab w:val="left" w:pos="2586"/>
              </w:tabs>
            </w:pPr>
            <w:r>
              <w:t xml:space="preserve">Telephone: </w:t>
            </w:r>
            <w:r w:rsidR="00971129">
              <w:t xml:space="preserve">                       +</w:t>
            </w:r>
            <w:r w:rsidR="00971129">
              <w:rPr>
                <w:b/>
              </w:rPr>
              <w:t xml:space="preserve"> 256 414 342788/312 </w:t>
            </w:r>
            <w:r>
              <w:rPr>
                <w:b/>
              </w:rPr>
              <w:t>264950/1</w:t>
            </w:r>
            <w:r>
              <w:tab/>
            </w:r>
          </w:p>
          <w:p w14:paraId="7EA2BA6B" w14:textId="77777777" w:rsidR="00C86134" w:rsidRDefault="00C86134" w:rsidP="00CE1CD6">
            <w:pPr>
              <w:pStyle w:val="Sect2"/>
              <w:tabs>
                <w:tab w:val="left" w:pos="2586"/>
              </w:tabs>
            </w:pPr>
            <w:r>
              <w:t xml:space="preserve">Facsimile number: </w:t>
            </w:r>
            <w:r w:rsidR="00971129">
              <w:t xml:space="preserve">           </w:t>
            </w:r>
          </w:p>
          <w:p w14:paraId="43D6A1E4" w14:textId="77777777" w:rsidR="00C86134" w:rsidRDefault="00C86134" w:rsidP="00D214B6">
            <w:pPr>
              <w:pStyle w:val="Sect2"/>
              <w:tabs>
                <w:tab w:val="left" w:pos="2586"/>
              </w:tabs>
              <w:rPr>
                <w:u w:val="single"/>
              </w:rPr>
            </w:pPr>
            <w:r>
              <w:t xml:space="preserve">Electronic mail address: </w:t>
            </w:r>
            <w:r w:rsidR="00971129">
              <w:t xml:space="preserve">   </w:t>
            </w:r>
            <w:r w:rsidR="00D214B6">
              <w:rPr>
                <w:b/>
              </w:rPr>
              <w:t>c</w:t>
            </w:r>
            <w:r w:rsidR="008D6238">
              <w:rPr>
                <w:b/>
              </w:rPr>
              <w:t>aroline.</w:t>
            </w:r>
            <w:r w:rsidR="00D214B6">
              <w:rPr>
                <w:b/>
              </w:rPr>
              <w:t>epodoi</w:t>
            </w:r>
            <w:r>
              <w:rPr>
                <w:b/>
              </w:rPr>
              <w:t>@cmauganda.co.ug</w:t>
            </w:r>
            <w:r>
              <w:tab/>
            </w:r>
          </w:p>
        </w:tc>
      </w:tr>
      <w:tr w:rsidR="00C86134" w14:paraId="7092BD31"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4F0BB995" w14:textId="77777777" w:rsidR="00C86134" w:rsidRDefault="00C86134" w:rsidP="00CE1CD6">
            <w:pPr>
              <w:pStyle w:val="Sect2"/>
              <w:rPr>
                <w:b/>
                <w:bCs/>
              </w:rPr>
            </w:pPr>
            <w:r>
              <w:rPr>
                <w:b/>
                <w:bCs/>
              </w:rPr>
              <w:t>ITB 7.1</w:t>
            </w:r>
          </w:p>
        </w:tc>
        <w:tc>
          <w:tcPr>
            <w:tcW w:w="7371" w:type="dxa"/>
            <w:tcBorders>
              <w:top w:val="single" w:sz="12" w:space="0" w:color="000000"/>
              <w:left w:val="single" w:sz="6" w:space="0" w:color="000000"/>
              <w:bottom w:val="single" w:sz="12" w:space="0" w:color="000000"/>
              <w:right w:val="double" w:sz="6" w:space="0" w:color="auto"/>
            </w:tcBorders>
          </w:tcPr>
          <w:p w14:paraId="0FDB7135" w14:textId="7FDC7447" w:rsidR="00C86134" w:rsidRDefault="00C86134" w:rsidP="00CE1CD6">
            <w:pPr>
              <w:pStyle w:val="Sect2"/>
            </w:pPr>
            <w:r>
              <w:t>The Procuring and Disposing Entity will respond to any request for clarification provided that such request is received no later than</w:t>
            </w:r>
            <w:r w:rsidR="00E763AC">
              <w:t xml:space="preserve"> </w:t>
            </w:r>
            <w:r w:rsidR="00E763AC" w:rsidRPr="00E763AC">
              <w:rPr>
                <w:b/>
                <w:bCs/>
              </w:rPr>
              <w:t>15</w:t>
            </w:r>
            <w:r w:rsidR="00E763AC" w:rsidRPr="00E763AC">
              <w:rPr>
                <w:b/>
                <w:bCs/>
                <w:vertAlign w:val="superscript"/>
              </w:rPr>
              <w:t>TH</w:t>
            </w:r>
            <w:r w:rsidR="00E763AC" w:rsidRPr="00E763AC">
              <w:rPr>
                <w:b/>
                <w:bCs/>
              </w:rPr>
              <w:t xml:space="preserve"> September 2025</w:t>
            </w:r>
            <w:r w:rsidRPr="00E763AC">
              <w:rPr>
                <w:b/>
                <w:bCs/>
              </w:rPr>
              <w:t>.</w:t>
            </w:r>
          </w:p>
        </w:tc>
      </w:tr>
      <w:tr w:rsidR="00C86134" w14:paraId="2FD3710C" w14:textId="77777777" w:rsidTr="00CE1CD6">
        <w:tc>
          <w:tcPr>
            <w:tcW w:w="9072" w:type="dxa"/>
            <w:gridSpan w:val="2"/>
            <w:tcBorders>
              <w:top w:val="single" w:sz="12" w:space="0" w:color="000000"/>
              <w:left w:val="double" w:sz="6" w:space="0" w:color="auto"/>
              <w:bottom w:val="single" w:sz="12" w:space="0" w:color="000000"/>
              <w:right w:val="double" w:sz="6" w:space="0" w:color="auto"/>
            </w:tcBorders>
          </w:tcPr>
          <w:p w14:paraId="4870F0D2" w14:textId="77777777" w:rsidR="00C86134" w:rsidRDefault="00C86134" w:rsidP="00CE1CD6">
            <w:pPr>
              <w:pStyle w:val="Sect2SubHead"/>
            </w:pPr>
            <w:r>
              <w:t>C.  Preparation of Bids</w:t>
            </w:r>
          </w:p>
        </w:tc>
      </w:tr>
      <w:tr w:rsidR="00C86134" w14:paraId="60342003" w14:textId="77777777" w:rsidTr="00CE1CD6">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2" w:type="dxa"/>
            <w:right w:w="72" w:type="dxa"/>
          </w:tblCellMar>
        </w:tblPrEx>
        <w:tc>
          <w:tcPr>
            <w:tcW w:w="1701" w:type="dxa"/>
            <w:tcBorders>
              <w:top w:val="single" w:sz="6" w:space="0" w:color="auto"/>
              <w:left w:val="double" w:sz="4" w:space="0" w:color="auto"/>
              <w:bottom w:val="single" w:sz="6" w:space="0" w:color="auto"/>
              <w:right w:val="single" w:sz="6" w:space="0" w:color="auto"/>
            </w:tcBorders>
          </w:tcPr>
          <w:p w14:paraId="5DA49B25" w14:textId="77777777" w:rsidR="00C86134" w:rsidRDefault="00C86134" w:rsidP="00CE1CD6">
            <w:pPr>
              <w:pStyle w:val="BDSText"/>
              <w:rPr>
                <w:b/>
                <w:bCs/>
              </w:rPr>
            </w:pPr>
            <w:r>
              <w:rPr>
                <w:b/>
                <w:bCs/>
              </w:rPr>
              <w:t>ITB 10.1</w:t>
            </w:r>
          </w:p>
        </w:tc>
        <w:tc>
          <w:tcPr>
            <w:tcW w:w="7371" w:type="dxa"/>
            <w:tcBorders>
              <w:top w:val="single" w:sz="6" w:space="0" w:color="auto"/>
              <w:left w:val="single" w:sz="6" w:space="0" w:color="auto"/>
              <w:bottom w:val="single" w:sz="6" w:space="0" w:color="auto"/>
              <w:right w:val="double" w:sz="4" w:space="0" w:color="auto"/>
            </w:tcBorders>
          </w:tcPr>
          <w:p w14:paraId="0EE0C6B7" w14:textId="77777777" w:rsidR="00C86134" w:rsidRDefault="00C86134" w:rsidP="00CE1CD6">
            <w:pPr>
              <w:pStyle w:val="BDSText"/>
            </w:pPr>
            <w:r>
              <w:t xml:space="preserve">The medium of communications shall be in </w:t>
            </w:r>
            <w:r w:rsidRPr="00741513">
              <w:rPr>
                <w:b/>
              </w:rPr>
              <w:t>writing</w:t>
            </w:r>
            <w:r>
              <w:t>.</w:t>
            </w:r>
          </w:p>
        </w:tc>
      </w:tr>
      <w:tr w:rsidR="00C86134" w14:paraId="79DF6A40" w14:textId="77777777" w:rsidTr="00CE1CD6">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2" w:type="dxa"/>
            <w:right w:w="72" w:type="dxa"/>
          </w:tblCellMar>
        </w:tblPrEx>
        <w:tc>
          <w:tcPr>
            <w:tcW w:w="1701" w:type="dxa"/>
            <w:tcBorders>
              <w:top w:val="single" w:sz="6" w:space="0" w:color="auto"/>
              <w:left w:val="double" w:sz="4" w:space="0" w:color="auto"/>
              <w:bottom w:val="single" w:sz="6" w:space="0" w:color="auto"/>
              <w:right w:val="single" w:sz="6" w:space="0" w:color="auto"/>
            </w:tcBorders>
          </w:tcPr>
          <w:p w14:paraId="4ABD0282" w14:textId="77777777" w:rsidR="00C86134" w:rsidRDefault="00C86134" w:rsidP="00CE1CD6">
            <w:pPr>
              <w:pStyle w:val="BDSText"/>
              <w:rPr>
                <w:b/>
                <w:bCs/>
              </w:rPr>
            </w:pPr>
            <w:r>
              <w:rPr>
                <w:b/>
                <w:bCs/>
              </w:rPr>
              <w:t>ITB 10.2</w:t>
            </w:r>
          </w:p>
        </w:tc>
        <w:tc>
          <w:tcPr>
            <w:tcW w:w="7371" w:type="dxa"/>
            <w:tcBorders>
              <w:top w:val="single" w:sz="6" w:space="0" w:color="auto"/>
              <w:left w:val="single" w:sz="6" w:space="0" w:color="auto"/>
              <w:bottom w:val="single" w:sz="6" w:space="0" w:color="auto"/>
              <w:right w:val="double" w:sz="4" w:space="0" w:color="auto"/>
            </w:tcBorders>
          </w:tcPr>
          <w:p w14:paraId="501612E3" w14:textId="77777777" w:rsidR="00C86134" w:rsidRDefault="00C86134" w:rsidP="00CE1CD6">
            <w:pPr>
              <w:pStyle w:val="BDSText"/>
            </w:pPr>
            <w:r>
              <w:t xml:space="preserve">The language for the bid is </w:t>
            </w:r>
            <w:r w:rsidRPr="00741513">
              <w:rPr>
                <w:b/>
              </w:rPr>
              <w:t>English</w:t>
            </w:r>
            <w:r>
              <w:t>.</w:t>
            </w:r>
          </w:p>
        </w:tc>
      </w:tr>
      <w:tr w:rsidR="00C86134" w14:paraId="2FC5B7F9"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0AFC06A6" w14:textId="77777777" w:rsidR="00C86134" w:rsidRDefault="00C86134" w:rsidP="00CE1CD6">
            <w:pPr>
              <w:pStyle w:val="Sect2"/>
              <w:rPr>
                <w:b/>
                <w:bCs/>
              </w:rPr>
            </w:pPr>
            <w:r>
              <w:rPr>
                <w:b/>
                <w:bCs/>
              </w:rPr>
              <w:t>ITB 11.1(h)</w:t>
            </w:r>
          </w:p>
        </w:tc>
        <w:tc>
          <w:tcPr>
            <w:tcW w:w="7371" w:type="dxa"/>
            <w:tcBorders>
              <w:top w:val="single" w:sz="12" w:space="0" w:color="000000"/>
              <w:left w:val="single" w:sz="6" w:space="0" w:color="000000"/>
              <w:bottom w:val="single" w:sz="12" w:space="0" w:color="000000"/>
              <w:right w:val="double" w:sz="6" w:space="0" w:color="auto"/>
            </w:tcBorders>
          </w:tcPr>
          <w:p w14:paraId="0197C947" w14:textId="77777777" w:rsidR="00C86134" w:rsidRDefault="00C86134" w:rsidP="00CE1CD6">
            <w:pPr>
              <w:pStyle w:val="Sect2"/>
            </w:pPr>
            <w:r>
              <w:t>The Bidder shall submit with its bid the following additional documents:</w:t>
            </w:r>
          </w:p>
          <w:p w14:paraId="37115A65" w14:textId="77777777" w:rsidR="00C87378" w:rsidRPr="00424F00" w:rsidRDefault="004945EC" w:rsidP="004945EC">
            <w:pPr>
              <w:pStyle w:val="Sect2"/>
              <w:ind w:left="1038"/>
            </w:pPr>
            <w:r>
              <w:t>N/A</w:t>
            </w:r>
          </w:p>
        </w:tc>
      </w:tr>
      <w:tr w:rsidR="00C86134" w14:paraId="7720A713"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4F2FA43F" w14:textId="77777777" w:rsidR="00C86134" w:rsidRDefault="00C86134" w:rsidP="00CE1CD6">
            <w:pPr>
              <w:pStyle w:val="Sect2"/>
              <w:rPr>
                <w:b/>
                <w:bCs/>
              </w:rPr>
            </w:pPr>
            <w:r>
              <w:rPr>
                <w:b/>
                <w:bCs/>
              </w:rPr>
              <w:lastRenderedPageBreak/>
              <w:t>ITB 13.1</w:t>
            </w:r>
          </w:p>
        </w:tc>
        <w:tc>
          <w:tcPr>
            <w:tcW w:w="7371" w:type="dxa"/>
            <w:tcBorders>
              <w:top w:val="single" w:sz="12" w:space="0" w:color="000000"/>
              <w:left w:val="single" w:sz="6" w:space="0" w:color="000000"/>
              <w:bottom w:val="single" w:sz="12" w:space="0" w:color="000000"/>
              <w:right w:val="double" w:sz="6" w:space="0" w:color="auto"/>
            </w:tcBorders>
          </w:tcPr>
          <w:p w14:paraId="71BCE817" w14:textId="77777777" w:rsidR="00C86134" w:rsidRDefault="00C86134" w:rsidP="00CE1CD6">
            <w:pPr>
              <w:pStyle w:val="Sect2"/>
            </w:pPr>
            <w:r>
              <w:t xml:space="preserve">Alternative Bids </w:t>
            </w:r>
            <w:r>
              <w:rPr>
                <w:b/>
              </w:rPr>
              <w:t xml:space="preserve">shall not </w:t>
            </w:r>
            <w:r>
              <w:t>be permitted.</w:t>
            </w:r>
          </w:p>
        </w:tc>
      </w:tr>
      <w:tr w:rsidR="00C86134" w14:paraId="48356D6F"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3AB67352" w14:textId="77777777" w:rsidR="00C86134" w:rsidRDefault="00C86134" w:rsidP="00CE1CD6">
            <w:pPr>
              <w:pStyle w:val="Sect2"/>
              <w:rPr>
                <w:b/>
                <w:bCs/>
              </w:rPr>
            </w:pPr>
            <w:r>
              <w:rPr>
                <w:b/>
                <w:bCs/>
              </w:rPr>
              <w:t>ITB 14.5</w:t>
            </w:r>
          </w:p>
        </w:tc>
        <w:tc>
          <w:tcPr>
            <w:tcW w:w="7371" w:type="dxa"/>
            <w:tcBorders>
              <w:top w:val="single" w:sz="12" w:space="0" w:color="000000"/>
              <w:left w:val="single" w:sz="6" w:space="0" w:color="000000"/>
              <w:bottom w:val="single" w:sz="12" w:space="0" w:color="000000"/>
              <w:right w:val="double" w:sz="6" w:space="0" w:color="auto"/>
            </w:tcBorders>
          </w:tcPr>
          <w:p w14:paraId="0472EE87" w14:textId="77777777" w:rsidR="00C86134" w:rsidRDefault="00424F00" w:rsidP="00CE1CD6">
            <w:pPr>
              <w:pStyle w:val="Sect2"/>
            </w:pPr>
            <w:r>
              <w:t xml:space="preserve">The Incoterms edition is: </w:t>
            </w:r>
            <w:r w:rsidR="00C86134" w:rsidRPr="00C643F7">
              <w:rPr>
                <w:b/>
              </w:rPr>
              <w:t>2000</w:t>
            </w:r>
          </w:p>
        </w:tc>
      </w:tr>
      <w:tr w:rsidR="00C86134" w14:paraId="6F40FF30"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44B42499" w14:textId="77777777" w:rsidR="00C86134" w:rsidRDefault="00C86134" w:rsidP="00CE1CD6">
            <w:pPr>
              <w:pStyle w:val="Sect2"/>
              <w:rPr>
                <w:b/>
                <w:bCs/>
              </w:rPr>
            </w:pPr>
            <w:r>
              <w:rPr>
                <w:b/>
                <w:bCs/>
              </w:rPr>
              <w:t>ITB 14.6(a)(</w:t>
            </w:r>
            <w:proofErr w:type="spellStart"/>
            <w:r>
              <w:rPr>
                <w:b/>
                <w:bCs/>
              </w:rPr>
              <w:t>i</w:t>
            </w:r>
            <w:proofErr w:type="spellEnd"/>
            <w:r>
              <w:rPr>
                <w:b/>
                <w:bCs/>
              </w:rPr>
              <w:t>)</w:t>
            </w:r>
          </w:p>
        </w:tc>
        <w:tc>
          <w:tcPr>
            <w:tcW w:w="7371" w:type="dxa"/>
            <w:tcBorders>
              <w:top w:val="single" w:sz="12" w:space="0" w:color="000000"/>
              <w:left w:val="single" w:sz="6" w:space="0" w:color="000000"/>
              <w:bottom w:val="single" w:sz="12" w:space="0" w:color="000000"/>
              <w:right w:val="double" w:sz="6" w:space="0" w:color="auto"/>
            </w:tcBorders>
          </w:tcPr>
          <w:p w14:paraId="4DECE34A" w14:textId="77777777" w:rsidR="00C86134" w:rsidRDefault="00C86134" w:rsidP="00CE1CD6">
            <w:pPr>
              <w:pStyle w:val="Sect2"/>
            </w:pPr>
            <w:r>
              <w:t xml:space="preserve">For Supplies, the Bidder shall quote prices using the following Incoterms: </w:t>
            </w:r>
          </w:p>
          <w:p w14:paraId="13D86254" w14:textId="77777777" w:rsidR="00C86134" w:rsidRPr="004835D4" w:rsidRDefault="008D6238" w:rsidP="00CE1CD6">
            <w:pPr>
              <w:pStyle w:val="Sect2"/>
              <w:rPr>
                <w:b/>
              </w:rPr>
            </w:pPr>
            <w:r>
              <w:rPr>
                <w:b/>
              </w:rPr>
              <w:t>N/A</w:t>
            </w:r>
          </w:p>
        </w:tc>
      </w:tr>
      <w:tr w:rsidR="00C86134" w14:paraId="3422B909"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2B8ACA00" w14:textId="77777777" w:rsidR="00C86134" w:rsidRDefault="00C86134" w:rsidP="00CE1CD6">
            <w:pPr>
              <w:pStyle w:val="Sect2"/>
              <w:rPr>
                <w:b/>
                <w:bCs/>
              </w:rPr>
            </w:pPr>
            <w:r>
              <w:rPr>
                <w:b/>
                <w:bCs/>
              </w:rPr>
              <w:t>ITB 14.7</w:t>
            </w:r>
          </w:p>
        </w:tc>
        <w:tc>
          <w:tcPr>
            <w:tcW w:w="7371" w:type="dxa"/>
            <w:tcBorders>
              <w:top w:val="single" w:sz="12" w:space="0" w:color="000000"/>
              <w:left w:val="single" w:sz="6" w:space="0" w:color="000000"/>
              <w:bottom w:val="single" w:sz="12" w:space="0" w:color="000000"/>
              <w:right w:val="double" w:sz="6" w:space="0" w:color="auto"/>
            </w:tcBorders>
          </w:tcPr>
          <w:p w14:paraId="06743BB1" w14:textId="77777777" w:rsidR="00C86134" w:rsidRDefault="00C86134" w:rsidP="008D6238">
            <w:pPr>
              <w:pStyle w:val="Sect2"/>
            </w:pPr>
            <w:r>
              <w:t xml:space="preserve">The prices quoted by the Bidder shall be: </w:t>
            </w:r>
            <w:r w:rsidR="008D6238">
              <w:rPr>
                <w:b/>
              </w:rPr>
              <w:t>N/A</w:t>
            </w:r>
          </w:p>
        </w:tc>
      </w:tr>
      <w:tr w:rsidR="00C86134" w14:paraId="2A6AFB7D"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33216FE7" w14:textId="77777777" w:rsidR="00C86134" w:rsidRDefault="00C86134" w:rsidP="00CE1CD6">
            <w:pPr>
              <w:pStyle w:val="Sect2"/>
              <w:rPr>
                <w:b/>
                <w:bCs/>
              </w:rPr>
            </w:pPr>
            <w:r>
              <w:rPr>
                <w:b/>
                <w:bCs/>
              </w:rPr>
              <w:t xml:space="preserve">ITB 15.1(a) </w:t>
            </w:r>
          </w:p>
        </w:tc>
        <w:tc>
          <w:tcPr>
            <w:tcW w:w="7371" w:type="dxa"/>
            <w:tcBorders>
              <w:top w:val="single" w:sz="12" w:space="0" w:color="000000"/>
              <w:left w:val="single" w:sz="6" w:space="0" w:color="000000"/>
              <w:bottom w:val="single" w:sz="12" w:space="0" w:color="000000"/>
              <w:right w:val="double" w:sz="6" w:space="0" w:color="auto"/>
            </w:tcBorders>
          </w:tcPr>
          <w:p w14:paraId="24CEBE65" w14:textId="77777777" w:rsidR="00C86134" w:rsidRPr="004835D4" w:rsidRDefault="00C86134" w:rsidP="00CE1CD6">
            <w:pPr>
              <w:pStyle w:val="Sect2"/>
              <w:rPr>
                <w:b/>
              </w:rPr>
            </w:pPr>
            <w:r>
              <w:t xml:space="preserve">For Supplies and Related Services originating in Uganda the currency of the bid shall be:  </w:t>
            </w:r>
            <w:r>
              <w:rPr>
                <w:b/>
              </w:rPr>
              <w:t>Uganda Shillings</w:t>
            </w:r>
            <w:r w:rsidR="00424F00">
              <w:rPr>
                <w:b/>
              </w:rPr>
              <w:t xml:space="preserve"> (UGX)</w:t>
            </w:r>
          </w:p>
        </w:tc>
      </w:tr>
      <w:tr w:rsidR="00C86134" w14:paraId="04511533"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653EB93C" w14:textId="77777777" w:rsidR="00C86134" w:rsidRDefault="00C86134" w:rsidP="00CE1CD6">
            <w:pPr>
              <w:pStyle w:val="Sect2"/>
              <w:rPr>
                <w:b/>
                <w:bCs/>
              </w:rPr>
            </w:pPr>
            <w:r>
              <w:rPr>
                <w:b/>
                <w:bCs/>
              </w:rPr>
              <w:t>ITB 15.1(b)</w:t>
            </w:r>
          </w:p>
        </w:tc>
        <w:tc>
          <w:tcPr>
            <w:tcW w:w="7371" w:type="dxa"/>
            <w:tcBorders>
              <w:top w:val="single" w:sz="12" w:space="0" w:color="000000"/>
              <w:left w:val="single" w:sz="6" w:space="0" w:color="000000"/>
              <w:bottom w:val="single" w:sz="12" w:space="0" w:color="000000"/>
              <w:right w:val="double" w:sz="6" w:space="0" w:color="auto"/>
            </w:tcBorders>
          </w:tcPr>
          <w:p w14:paraId="32550FEF" w14:textId="77777777" w:rsidR="00C86134" w:rsidRPr="004835D4" w:rsidRDefault="00C86134" w:rsidP="008D6238">
            <w:pPr>
              <w:pStyle w:val="Sect2"/>
              <w:rPr>
                <w:b/>
                <w:u w:val="single"/>
              </w:rPr>
            </w:pPr>
            <w:r>
              <w:t xml:space="preserve">For Supplies and Related Services originating outside of Uganda the currency of the bid shall be: </w:t>
            </w:r>
            <w:r w:rsidR="008D6238">
              <w:rPr>
                <w:b/>
              </w:rPr>
              <w:t>N/A</w:t>
            </w:r>
          </w:p>
        </w:tc>
      </w:tr>
      <w:tr w:rsidR="00C86134" w14:paraId="415E3902"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35A7030B" w14:textId="77777777" w:rsidR="00C86134" w:rsidRDefault="00C86134" w:rsidP="00CE1CD6">
            <w:pPr>
              <w:pStyle w:val="Sect2"/>
              <w:rPr>
                <w:b/>
                <w:bCs/>
              </w:rPr>
            </w:pPr>
            <w:r>
              <w:rPr>
                <w:b/>
                <w:bCs/>
              </w:rPr>
              <w:t>ITB 20.1</w:t>
            </w:r>
          </w:p>
        </w:tc>
        <w:tc>
          <w:tcPr>
            <w:tcW w:w="7371" w:type="dxa"/>
            <w:tcBorders>
              <w:top w:val="single" w:sz="12" w:space="0" w:color="000000"/>
              <w:left w:val="single" w:sz="6" w:space="0" w:color="000000"/>
              <w:bottom w:val="single" w:sz="12" w:space="0" w:color="000000"/>
              <w:right w:val="double" w:sz="6" w:space="0" w:color="auto"/>
            </w:tcBorders>
          </w:tcPr>
          <w:p w14:paraId="632C9BB4" w14:textId="72E0BCA7" w:rsidR="00C86134" w:rsidRDefault="00C86134" w:rsidP="008D6238">
            <w:pPr>
              <w:pStyle w:val="Sect2"/>
            </w:pPr>
            <w:r>
              <w:t xml:space="preserve">The bid validity period shall be </w:t>
            </w:r>
            <w:r w:rsidR="00E763AC">
              <w:rPr>
                <w:b/>
              </w:rPr>
              <w:t>30</w:t>
            </w:r>
            <w:r w:rsidR="00E763AC" w:rsidRPr="00E763AC">
              <w:rPr>
                <w:b/>
                <w:vertAlign w:val="superscript"/>
              </w:rPr>
              <w:t>th</w:t>
            </w:r>
            <w:r w:rsidR="00E763AC">
              <w:rPr>
                <w:b/>
              </w:rPr>
              <w:t xml:space="preserve"> June 2026</w:t>
            </w:r>
            <w:r>
              <w:t>.</w:t>
            </w:r>
          </w:p>
        </w:tc>
      </w:tr>
      <w:tr w:rsidR="00C86134" w14:paraId="29D3BE0B" w14:textId="77777777" w:rsidTr="004945EC">
        <w:trPr>
          <w:trHeight w:val="562"/>
        </w:trPr>
        <w:tc>
          <w:tcPr>
            <w:tcW w:w="1701" w:type="dxa"/>
            <w:tcBorders>
              <w:top w:val="single" w:sz="12" w:space="0" w:color="000000"/>
              <w:left w:val="double" w:sz="6" w:space="0" w:color="auto"/>
              <w:bottom w:val="single" w:sz="12" w:space="0" w:color="000000"/>
              <w:right w:val="single" w:sz="6" w:space="0" w:color="000000"/>
            </w:tcBorders>
          </w:tcPr>
          <w:p w14:paraId="56BDDBCA" w14:textId="77777777" w:rsidR="00C86134" w:rsidRDefault="00C86134" w:rsidP="00CE1CD6">
            <w:pPr>
              <w:pStyle w:val="Sect2"/>
              <w:rPr>
                <w:b/>
                <w:bCs/>
              </w:rPr>
            </w:pPr>
            <w:r>
              <w:rPr>
                <w:b/>
                <w:bCs/>
              </w:rPr>
              <w:t>ITB 21.1</w:t>
            </w:r>
          </w:p>
          <w:p w14:paraId="4CA5BAF6" w14:textId="77777777" w:rsidR="00C86134" w:rsidRDefault="00C86134" w:rsidP="00CE1CD6">
            <w:pPr>
              <w:pStyle w:val="Sect2"/>
              <w:rPr>
                <w:b/>
                <w:bCs/>
              </w:rPr>
            </w:pPr>
          </w:p>
        </w:tc>
        <w:tc>
          <w:tcPr>
            <w:tcW w:w="7371" w:type="dxa"/>
            <w:tcBorders>
              <w:top w:val="single" w:sz="12" w:space="0" w:color="000000"/>
              <w:left w:val="single" w:sz="6" w:space="0" w:color="000000"/>
              <w:bottom w:val="single" w:sz="12" w:space="0" w:color="000000"/>
              <w:right w:val="double" w:sz="6" w:space="0" w:color="auto"/>
            </w:tcBorders>
          </w:tcPr>
          <w:p w14:paraId="0D023C66" w14:textId="77777777" w:rsidR="00C86134" w:rsidRDefault="00C86134" w:rsidP="004945EC">
            <w:pPr>
              <w:pStyle w:val="Sect2"/>
              <w:rPr>
                <w:u w:val="single"/>
              </w:rPr>
            </w:pPr>
            <w:r>
              <w:t xml:space="preserve">A Bid Security </w:t>
            </w:r>
            <w:r w:rsidRPr="00E93195">
              <w:rPr>
                <w:b/>
              </w:rPr>
              <w:t>shall</w:t>
            </w:r>
            <w:r w:rsidR="004945EC">
              <w:rPr>
                <w:b/>
              </w:rPr>
              <w:t xml:space="preserve"> not</w:t>
            </w:r>
            <w:r w:rsidRPr="00E93195">
              <w:rPr>
                <w:b/>
              </w:rPr>
              <w:t xml:space="preserve"> </w:t>
            </w:r>
            <w:r>
              <w:t>be required.</w:t>
            </w:r>
            <w:r>
              <w:tab/>
            </w:r>
          </w:p>
        </w:tc>
      </w:tr>
      <w:tr w:rsidR="00C86134" w14:paraId="70F3F611"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3B2E6D2F" w14:textId="77777777" w:rsidR="00C86134" w:rsidRDefault="00C86134" w:rsidP="00CE1CD6">
            <w:pPr>
              <w:pStyle w:val="Sect2"/>
              <w:rPr>
                <w:b/>
                <w:bCs/>
              </w:rPr>
            </w:pPr>
            <w:r>
              <w:rPr>
                <w:b/>
                <w:bCs/>
              </w:rPr>
              <w:t>ITB 21.2 (d)</w:t>
            </w:r>
          </w:p>
        </w:tc>
        <w:tc>
          <w:tcPr>
            <w:tcW w:w="7371" w:type="dxa"/>
            <w:tcBorders>
              <w:top w:val="single" w:sz="12" w:space="0" w:color="000000"/>
              <w:left w:val="single" w:sz="6" w:space="0" w:color="000000"/>
              <w:bottom w:val="single" w:sz="12" w:space="0" w:color="000000"/>
              <w:right w:val="double" w:sz="6" w:space="0" w:color="auto"/>
            </w:tcBorders>
          </w:tcPr>
          <w:p w14:paraId="7F1F7EF5" w14:textId="77777777" w:rsidR="00C86134" w:rsidRDefault="00C86134" w:rsidP="00CE1CD6">
            <w:pPr>
              <w:pStyle w:val="Sect2"/>
            </w:pPr>
            <w:r>
              <w:t xml:space="preserve">Other types of acceptable securities are: </w:t>
            </w:r>
            <w:r w:rsidRPr="00E93195">
              <w:rPr>
                <w:b/>
              </w:rPr>
              <w:t>Not Applicable</w:t>
            </w:r>
          </w:p>
          <w:p w14:paraId="765689DE" w14:textId="77777777" w:rsidR="00C86134" w:rsidRDefault="00C86134" w:rsidP="00CE1CD6">
            <w:pPr>
              <w:pStyle w:val="Sect2"/>
            </w:pPr>
            <w:r>
              <w:tab/>
            </w:r>
          </w:p>
        </w:tc>
      </w:tr>
      <w:tr w:rsidR="00C86134" w14:paraId="3B7BB05B"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5A33E415" w14:textId="77777777" w:rsidR="00C86134" w:rsidRDefault="00C86134" w:rsidP="00CE1CD6">
            <w:pPr>
              <w:pStyle w:val="Sect2"/>
              <w:rPr>
                <w:b/>
                <w:bCs/>
              </w:rPr>
            </w:pPr>
            <w:r>
              <w:rPr>
                <w:b/>
                <w:bCs/>
              </w:rPr>
              <w:t>ITB 22.1</w:t>
            </w:r>
          </w:p>
        </w:tc>
        <w:tc>
          <w:tcPr>
            <w:tcW w:w="7371" w:type="dxa"/>
            <w:tcBorders>
              <w:top w:val="single" w:sz="12" w:space="0" w:color="000000"/>
              <w:left w:val="single" w:sz="6" w:space="0" w:color="000000"/>
              <w:bottom w:val="single" w:sz="12" w:space="0" w:color="000000"/>
              <w:right w:val="double" w:sz="6" w:space="0" w:color="auto"/>
            </w:tcBorders>
          </w:tcPr>
          <w:p w14:paraId="13C1E7DA" w14:textId="639C27EF" w:rsidR="00C86134" w:rsidRPr="00E93195" w:rsidRDefault="00C86134" w:rsidP="00CE1CD6">
            <w:pPr>
              <w:pStyle w:val="Sect2"/>
              <w:rPr>
                <w:b/>
              </w:rPr>
            </w:pPr>
            <w:r>
              <w:t xml:space="preserve">In addition to the original of the Bid, the number of copies required is: </w:t>
            </w:r>
            <w:r w:rsidR="00424F00">
              <w:rPr>
                <w:b/>
              </w:rPr>
              <w:t>Three</w:t>
            </w:r>
            <w:r w:rsidRPr="00E93195">
              <w:rPr>
                <w:b/>
              </w:rPr>
              <w:t xml:space="preserve"> </w:t>
            </w:r>
            <w:r w:rsidR="009866FE">
              <w:rPr>
                <w:b/>
              </w:rPr>
              <w:t>(3</w:t>
            </w:r>
            <w:r w:rsidR="00424F00">
              <w:rPr>
                <w:b/>
              </w:rPr>
              <w:t xml:space="preserve">) </w:t>
            </w:r>
            <w:r w:rsidR="00E763AC">
              <w:rPr>
                <w:b/>
              </w:rPr>
              <w:t>copies of the bid</w:t>
            </w:r>
          </w:p>
          <w:p w14:paraId="10E85118" w14:textId="77777777" w:rsidR="00C86134" w:rsidRDefault="00C86134" w:rsidP="00CE1CD6">
            <w:pPr>
              <w:pStyle w:val="Sect2"/>
              <w:rPr>
                <w:u w:val="single"/>
              </w:rPr>
            </w:pPr>
            <w:r>
              <w:tab/>
            </w:r>
          </w:p>
        </w:tc>
      </w:tr>
      <w:tr w:rsidR="00C86134" w14:paraId="58F658FA"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13295419" w14:textId="77777777" w:rsidR="00C86134" w:rsidRDefault="00C86134" w:rsidP="00CE1CD6">
            <w:pPr>
              <w:pStyle w:val="Sect2"/>
              <w:rPr>
                <w:b/>
                <w:bCs/>
              </w:rPr>
            </w:pPr>
            <w:r>
              <w:rPr>
                <w:b/>
                <w:bCs/>
              </w:rPr>
              <w:t>ITB 22.2</w:t>
            </w:r>
          </w:p>
        </w:tc>
        <w:tc>
          <w:tcPr>
            <w:tcW w:w="7371" w:type="dxa"/>
            <w:tcBorders>
              <w:top w:val="single" w:sz="12" w:space="0" w:color="000000"/>
              <w:left w:val="single" w:sz="6" w:space="0" w:color="000000"/>
              <w:bottom w:val="single" w:sz="12" w:space="0" w:color="000000"/>
              <w:right w:val="double" w:sz="6" w:space="0" w:color="auto"/>
            </w:tcBorders>
          </w:tcPr>
          <w:p w14:paraId="338C1009" w14:textId="77777777" w:rsidR="00C86134" w:rsidRDefault="00C86134" w:rsidP="00CE1CD6">
            <w:pPr>
              <w:pStyle w:val="Sect2"/>
            </w:pPr>
            <w:r>
              <w:t xml:space="preserve">The written confirmation of authorisation to sign on behalf of the Bidder shall consist of: </w:t>
            </w:r>
            <w:r w:rsidR="00424F00">
              <w:rPr>
                <w:b/>
                <w:bCs/>
              </w:rPr>
              <w:t>A Registered Power of Attorney</w:t>
            </w:r>
            <w:r w:rsidRPr="00913730">
              <w:rPr>
                <w:b/>
                <w:bCs/>
              </w:rPr>
              <w:t>.</w:t>
            </w:r>
            <w:r>
              <w:tab/>
            </w:r>
          </w:p>
          <w:p w14:paraId="1F4FF1A7" w14:textId="77777777" w:rsidR="00C86134" w:rsidRDefault="00C86134" w:rsidP="00CE1CD6">
            <w:pPr>
              <w:pStyle w:val="Sect2"/>
              <w:rPr>
                <w:u w:val="single"/>
              </w:rPr>
            </w:pPr>
            <w:r>
              <w:tab/>
            </w:r>
          </w:p>
        </w:tc>
      </w:tr>
      <w:tr w:rsidR="00C86134" w14:paraId="54CA2BE7" w14:textId="77777777" w:rsidTr="00CE1CD6">
        <w:tc>
          <w:tcPr>
            <w:tcW w:w="9072" w:type="dxa"/>
            <w:gridSpan w:val="2"/>
            <w:tcBorders>
              <w:top w:val="single" w:sz="12" w:space="0" w:color="000000"/>
              <w:left w:val="double" w:sz="6" w:space="0" w:color="auto"/>
              <w:bottom w:val="single" w:sz="12" w:space="0" w:color="000000"/>
              <w:right w:val="double" w:sz="6" w:space="0" w:color="auto"/>
            </w:tcBorders>
          </w:tcPr>
          <w:p w14:paraId="7DC04955" w14:textId="77777777" w:rsidR="00C86134" w:rsidRDefault="00C86134" w:rsidP="00CE1CD6">
            <w:pPr>
              <w:pStyle w:val="Sect2SubHead"/>
            </w:pPr>
            <w:r>
              <w:t>D.  Submission and Opening of Bids</w:t>
            </w:r>
          </w:p>
        </w:tc>
      </w:tr>
      <w:tr w:rsidR="00C86134" w14:paraId="598CB1F2"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6B0317A7" w14:textId="77777777" w:rsidR="00C86134" w:rsidRDefault="00C86134" w:rsidP="00CE1CD6">
            <w:pPr>
              <w:pStyle w:val="Sect2"/>
              <w:rPr>
                <w:b/>
                <w:bCs/>
              </w:rPr>
            </w:pPr>
            <w:r>
              <w:rPr>
                <w:b/>
                <w:bCs/>
              </w:rPr>
              <w:t xml:space="preserve">ITB 24.1 </w:t>
            </w:r>
          </w:p>
        </w:tc>
        <w:tc>
          <w:tcPr>
            <w:tcW w:w="7371" w:type="dxa"/>
            <w:tcBorders>
              <w:top w:val="single" w:sz="12" w:space="0" w:color="000000"/>
              <w:left w:val="single" w:sz="6" w:space="0" w:color="000000"/>
              <w:bottom w:val="single" w:sz="12" w:space="0" w:color="000000"/>
              <w:right w:val="double" w:sz="6" w:space="0" w:color="auto"/>
            </w:tcBorders>
          </w:tcPr>
          <w:p w14:paraId="70AF6098" w14:textId="77777777" w:rsidR="00C86134" w:rsidRDefault="00C86134" w:rsidP="00CE1CD6">
            <w:pPr>
              <w:pStyle w:val="Sect2"/>
            </w:pPr>
            <w:r>
              <w:t>For bid submission purposes only, the Procuring and Disposing Entity’s address is :</w:t>
            </w:r>
          </w:p>
          <w:p w14:paraId="13199C09" w14:textId="77777777" w:rsidR="00C86134" w:rsidRPr="00E93195" w:rsidRDefault="00C86134" w:rsidP="00CE1CD6">
            <w:pPr>
              <w:pStyle w:val="Sect2"/>
              <w:rPr>
                <w:b/>
              </w:rPr>
            </w:pPr>
            <w:r>
              <w:t xml:space="preserve">Attention: </w:t>
            </w:r>
            <w:r>
              <w:tab/>
            </w:r>
            <w:r w:rsidR="00F47F79">
              <w:t xml:space="preserve">                      </w:t>
            </w:r>
            <w:r w:rsidRPr="00E93195">
              <w:rPr>
                <w:b/>
              </w:rPr>
              <w:t xml:space="preserve">Procurement and Disposal Unit </w:t>
            </w:r>
          </w:p>
          <w:p w14:paraId="5883BFA3" w14:textId="77777777" w:rsidR="00C86134" w:rsidRDefault="00C86134" w:rsidP="00CE1CD6">
            <w:pPr>
              <w:pStyle w:val="Sect2"/>
            </w:pPr>
            <w:r>
              <w:t xml:space="preserve">Street Address: </w:t>
            </w:r>
            <w:r w:rsidR="00424F00">
              <w:t xml:space="preserve">                     </w:t>
            </w:r>
            <w:r w:rsidR="008D6238">
              <w:rPr>
                <w:b/>
              </w:rPr>
              <w:t xml:space="preserve">Plot 1 Baskerville </w:t>
            </w:r>
            <w:r>
              <w:rPr>
                <w:b/>
              </w:rPr>
              <w:t>Avenue</w:t>
            </w:r>
            <w:r>
              <w:tab/>
            </w:r>
          </w:p>
          <w:p w14:paraId="515BBD29" w14:textId="77777777" w:rsidR="00C86134" w:rsidRDefault="00C86134" w:rsidP="00CE1CD6">
            <w:pPr>
              <w:pStyle w:val="Sect2"/>
            </w:pPr>
            <w:r>
              <w:t xml:space="preserve">Floor/Room number: </w:t>
            </w:r>
            <w:r w:rsidR="00424F00">
              <w:t xml:space="preserve">     </w:t>
            </w:r>
            <w:r>
              <w:rPr>
                <w:b/>
              </w:rPr>
              <w:t>8</w:t>
            </w:r>
            <w:r w:rsidRPr="00E93195">
              <w:rPr>
                <w:b/>
                <w:vertAlign w:val="superscript"/>
              </w:rPr>
              <w:t>th</w:t>
            </w:r>
            <w:r>
              <w:rPr>
                <w:b/>
              </w:rPr>
              <w:t xml:space="preserve"> Floor</w:t>
            </w:r>
            <w:r w:rsidR="008D6238">
              <w:rPr>
                <w:b/>
              </w:rPr>
              <w:t>, Uganda Business Facilitation Centre</w:t>
            </w:r>
            <w:r>
              <w:tab/>
            </w:r>
          </w:p>
          <w:p w14:paraId="4774ABC8" w14:textId="77777777" w:rsidR="00C86134" w:rsidRPr="00E93195" w:rsidRDefault="00C86134" w:rsidP="00CE1CD6">
            <w:pPr>
              <w:pStyle w:val="Sect2"/>
              <w:rPr>
                <w:b/>
              </w:rPr>
            </w:pPr>
            <w:r>
              <w:t xml:space="preserve">Town/City: </w:t>
            </w:r>
            <w:r>
              <w:tab/>
            </w:r>
            <w:r w:rsidR="00424F00">
              <w:t xml:space="preserve">                      </w:t>
            </w:r>
            <w:r>
              <w:rPr>
                <w:b/>
              </w:rPr>
              <w:t>Kampala</w:t>
            </w:r>
          </w:p>
          <w:p w14:paraId="61EEE1FC" w14:textId="77777777" w:rsidR="00C86134" w:rsidRPr="00E93195" w:rsidRDefault="00C86134" w:rsidP="00CE1CD6">
            <w:pPr>
              <w:pStyle w:val="Sect2"/>
              <w:rPr>
                <w:b/>
              </w:rPr>
            </w:pPr>
            <w:r>
              <w:t xml:space="preserve">Postal Code: </w:t>
            </w:r>
            <w:r>
              <w:tab/>
            </w:r>
            <w:r w:rsidR="009866FE">
              <w:t xml:space="preserve">                     </w:t>
            </w:r>
            <w:r w:rsidR="00424F00">
              <w:t xml:space="preserve"> </w:t>
            </w:r>
            <w:r>
              <w:rPr>
                <w:b/>
              </w:rPr>
              <w:t>24565</w:t>
            </w:r>
          </w:p>
          <w:p w14:paraId="24606195" w14:textId="77777777" w:rsidR="00C86134" w:rsidRDefault="00C86134" w:rsidP="00CE1CD6">
            <w:pPr>
              <w:pStyle w:val="Sect2"/>
            </w:pPr>
            <w:r>
              <w:t xml:space="preserve">Country: </w:t>
            </w:r>
            <w:r w:rsidR="009866FE">
              <w:t xml:space="preserve">                             </w:t>
            </w:r>
            <w:r>
              <w:rPr>
                <w:b/>
              </w:rPr>
              <w:t>Uganda</w:t>
            </w:r>
            <w:r>
              <w:tab/>
            </w:r>
          </w:p>
          <w:p w14:paraId="208C4D39" w14:textId="77777777" w:rsidR="00C86134" w:rsidRDefault="00C86134" w:rsidP="00CE1CD6">
            <w:pPr>
              <w:pStyle w:val="Sect2"/>
            </w:pPr>
            <w:r>
              <w:t>The deadline for bid submission is:</w:t>
            </w:r>
          </w:p>
          <w:p w14:paraId="417B511C" w14:textId="1DC8B444" w:rsidR="00C86134" w:rsidRDefault="00C86134" w:rsidP="00CE1CD6">
            <w:pPr>
              <w:pStyle w:val="Sect2"/>
            </w:pPr>
            <w:r>
              <w:t xml:space="preserve">Date:  </w:t>
            </w:r>
            <w:r w:rsidR="009866FE">
              <w:t xml:space="preserve">                                 </w:t>
            </w:r>
            <w:r w:rsidR="00E763AC">
              <w:rPr>
                <w:b/>
              </w:rPr>
              <w:t>15</w:t>
            </w:r>
            <w:r w:rsidR="00C247F1">
              <w:rPr>
                <w:b/>
              </w:rPr>
              <w:t xml:space="preserve"> </w:t>
            </w:r>
            <w:r w:rsidR="009B7FD0">
              <w:rPr>
                <w:b/>
              </w:rPr>
              <w:t>Se</w:t>
            </w:r>
            <w:r w:rsidR="00C247F1">
              <w:rPr>
                <w:b/>
              </w:rPr>
              <w:t>ptember 2025</w:t>
            </w:r>
            <w:r>
              <w:tab/>
            </w:r>
          </w:p>
          <w:p w14:paraId="32E36B00" w14:textId="77777777" w:rsidR="00C86134" w:rsidRDefault="00C86134" w:rsidP="00CE1CD6">
            <w:pPr>
              <w:pStyle w:val="Sect2"/>
            </w:pPr>
            <w:r>
              <w:t xml:space="preserve">Time (local time): </w:t>
            </w:r>
            <w:r w:rsidR="009866FE">
              <w:t xml:space="preserve">              </w:t>
            </w:r>
            <w:r w:rsidR="00433F52">
              <w:rPr>
                <w:b/>
              </w:rPr>
              <w:t>11:00am</w:t>
            </w:r>
            <w:r>
              <w:tab/>
            </w:r>
          </w:p>
        </w:tc>
      </w:tr>
      <w:tr w:rsidR="00C86134" w14:paraId="0413C1ED"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05936DAE" w14:textId="77777777" w:rsidR="00C86134" w:rsidRDefault="00C86134" w:rsidP="00CE1CD6">
            <w:pPr>
              <w:pStyle w:val="Sect2"/>
              <w:rPr>
                <w:b/>
                <w:bCs/>
              </w:rPr>
            </w:pPr>
            <w:r>
              <w:rPr>
                <w:b/>
                <w:bCs/>
              </w:rPr>
              <w:t>ITB 27.1</w:t>
            </w:r>
          </w:p>
        </w:tc>
        <w:tc>
          <w:tcPr>
            <w:tcW w:w="7371" w:type="dxa"/>
            <w:tcBorders>
              <w:top w:val="single" w:sz="12" w:space="0" w:color="000000"/>
              <w:left w:val="single" w:sz="6" w:space="0" w:color="000000"/>
              <w:bottom w:val="single" w:sz="12" w:space="0" w:color="000000"/>
              <w:right w:val="double" w:sz="6" w:space="0" w:color="auto"/>
            </w:tcBorders>
          </w:tcPr>
          <w:p w14:paraId="03E35ABF" w14:textId="77777777" w:rsidR="00C86134" w:rsidRDefault="00C86134" w:rsidP="00CE1CD6">
            <w:pPr>
              <w:pStyle w:val="Sect2"/>
            </w:pPr>
            <w:r>
              <w:t>The bid opening shall take place at:</w:t>
            </w:r>
          </w:p>
          <w:p w14:paraId="441CFD25" w14:textId="77777777" w:rsidR="00C86134" w:rsidRPr="006E2EF1" w:rsidRDefault="00C86134" w:rsidP="00CE1CD6">
            <w:pPr>
              <w:pStyle w:val="Sect2"/>
              <w:rPr>
                <w:b/>
              </w:rPr>
            </w:pPr>
            <w:r>
              <w:t xml:space="preserve">Street Address: </w:t>
            </w:r>
            <w:r w:rsidR="009866FE">
              <w:t xml:space="preserve">                   </w:t>
            </w:r>
            <w:r w:rsidR="009866FE">
              <w:rPr>
                <w:b/>
              </w:rPr>
              <w:t xml:space="preserve">Plot </w:t>
            </w:r>
            <w:r w:rsidR="008D6238">
              <w:rPr>
                <w:b/>
              </w:rPr>
              <w:t>1 Baskerville</w:t>
            </w:r>
            <w:r w:rsidR="009866FE">
              <w:rPr>
                <w:b/>
              </w:rPr>
              <w:t xml:space="preserve"> Avenue</w:t>
            </w:r>
          </w:p>
          <w:p w14:paraId="27285148" w14:textId="77777777" w:rsidR="00C86134" w:rsidRDefault="008D6238" w:rsidP="00CE1CD6">
            <w:pPr>
              <w:pStyle w:val="Sect2"/>
            </w:pPr>
            <w:r>
              <w:lastRenderedPageBreak/>
              <w:t xml:space="preserve">Floor/Room number:   </w:t>
            </w:r>
            <w:r w:rsidR="009866FE" w:rsidRPr="006E2EF1">
              <w:rPr>
                <w:b/>
              </w:rPr>
              <w:t>8</w:t>
            </w:r>
            <w:r w:rsidR="009866FE" w:rsidRPr="006E2EF1">
              <w:rPr>
                <w:b/>
                <w:vertAlign w:val="superscript"/>
              </w:rPr>
              <w:t>th</w:t>
            </w:r>
            <w:r w:rsidR="009866FE" w:rsidRPr="006E2EF1">
              <w:rPr>
                <w:b/>
              </w:rPr>
              <w:t xml:space="preserve"> Floor,</w:t>
            </w:r>
            <w:r w:rsidR="009866FE">
              <w:t xml:space="preserve"> </w:t>
            </w:r>
            <w:r w:rsidRPr="008D6238">
              <w:rPr>
                <w:b/>
              </w:rPr>
              <w:t>Uganda Business Facilitation Centre</w:t>
            </w:r>
            <w:r>
              <w:t xml:space="preserve">    </w:t>
            </w:r>
            <w:r w:rsidR="009866FE" w:rsidRPr="006E2EF1">
              <w:rPr>
                <w:b/>
              </w:rPr>
              <w:t>Board Room</w:t>
            </w:r>
          </w:p>
          <w:p w14:paraId="50C2ECA8" w14:textId="77777777" w:rsidR="00C86134" w:rsidRPr="006E2EF1" w:rsidRDefault="00C86134" w:rsidP="00CE1CD6">
            <w:pPr>
              <w:pStyle w:val="Sect2"/>
              <w:rPr>
                <w:b/>
              </w:rPr>
            </w:pPr>
            <w:r>
              <w:t xml:space="preserve">Town/City : </w:t>
            </w:r>
            <w:r>
              <w:tab/>
            </w:r>
            <w:r w:rsidR="009866FE">
              <w:t xml:space="preserve">                    </w:t>
            </w:r>
            <w:r w:rsidR="009866FE">
              <w:rPr>
                <w:b/>
              </w:rPr>
              <w:t>Kampala</w:t>
            </w:r>
          </w:p>
          <w:p w14:paraId="60FDB708" w14:textId="77777777" w:rsidR="00C86134" w:rsidRDefault="00C86134" w:rsidP="00CE1CD6">
            <w:pPr>
              <w:pStyle w:val="Sect2"/>
            </w:pPr>
            <w:r>
              <w:t>Country:</w:t>
            </w:r>
            <w:r>
              <w:tab/>
            </w:r>
            <w:r w:rsidR="009866FE">
              <w:t xml:space="preserve">                    </w:t>
            </w:r>
            <w:r w:rsidR="009866FE" w:rsidRPr="006E2EF1">
              <w:rPr>
                <w:b/>
              </w:rPr>
              <w:t>Uganda</w:t>
            </w:r>
            <w:r>
              <w:tab/>
            </w:r>
          </w:p>
          <w:p w14:paraId="00638B1F" w14:textId="6A5F67EC" w:rsidR="00C86134" w:rsidRPr="006E2EF1" w:rsidRDefault="00C86134" w:rsidP="00CE1CD6">
            <w:pPr>
              <w:pStyle w:val="Sect2"/>
              <w:rPr>
                <w:b/>
              </w:rPr>
            </w:pPr>
            <w:r>
              <w:t xml:space="preserve">Date: </w:t>
            </w:r>
            <w:r>
              <w:tab/>
            </w:r>
            <w:r w:rsidR="009866FE">
              <w:t xml:space="preserve">                                </w:t>
            </w:r>
            <w:r w:rsidR="00E763AC">
              <w:rPr>
                <w:b/>
              </w:rPr>
              <w:t>15</w:t>
            </w:r>
            <w:r w:rsidR="00C247F1">
              <w:rPr>
                <w:b/>
              </w:rPr>
              <w:t xml:space="preserve"> September 2025</w:t>
            </w:r>
            <w:r w:rsidR="00A52218">
              <w:tab/>
            </w:r>
          </w:p>
          <w:p w14:paraId="05DCD63E" w14:textId="77777777" w:rsidR="00C86134" w:rsidRPr="006E2EF1" w:rsidRDefault="00C86134" w:rsidP="00CE1CD6">
            <w:pPr>
              <w:pStyle w:val="Sect2"/>
              <w:rPr>
                <w:b/>
              </w:rPr>
            </w:pPr>
            <w:r>
              <w:t xml:space="preserve">Time: </w:t>
            </w:r>
            <w:r>
              <w:tab/>
            </w:r>
            <w:r w:rsidR="009866FE">
              <w:t xml:space="preserve">                                </w:t>
            </w:r>
            <w:r w:rsidR="00433F52">
              <w:rPr>
                <w:b/>
              </w:rPr>
              <w:t>11:15a</w:t>
            </w:r>
            <w:r w:rsidR="009866FE">
              <w:rPr>
                <w:b/>
              </w:rPr>
              <w:t>m</w:t>
            </w:r>
          </w:p>
        </w:tc>
      </w:tr>
      <w:tr w:rsidR="00C86134" w14:paraId="6901336D" w14:textId="77777777" w:rsidTr="00CE1CD6">
        <w:tc>
          <w:tcPr>
            <w:tcW w:w="9072" w:type="dxa"/>
            <w:gridSpan w:val="2"/>
            <w:tcBorders>
              <w:top w:val="single" w:sz="12" w:space="0" w:color="000000"/>
              <w:left w:val="double" w:sz="6" w:space="0" w:color="auto"/>
              <w:bottom w:val="single" w:sz="12" w:space="0" w:color="000000"/>
              <w:right w:val="double" w:sz="6" w:space="0" w:color="auto"/>
            </w:tcBorders>
          </w:tcPr>
          <w:p w14:paraId="050341D5" w14:textId="77777777" w:rsidR="00C86134" w:rsidRDefault="00C86134" w:rsidP="00CE1CD6">
            <w:pPr>
              <w:pStyle w:val="Sect2SubHead"/>
            </w:pPr>
            <w:r>
              <w:lastRenderedPageBreak/>
              <w:t>E.  Evaluation of Bids</w:t>
            </w:r>
          </w:p>
        </w:tc>
      </w:tr>
      <w:tr w:rsidR="00C86134" w14:paraId="4EF6D4D6" w14:textId="77777777" w:rsidTr="00CE1CD6">
        <w:trPr>
          <w:trHeight w:val="1572"/>
        </w:trPr>
        <w:tc>
          <w:tcPr>
            <w:tcW w:w="1701" w:type="dxa"/>
            <w:tcBorders>
              <w:top w:val="single" w:sz="12" w:space="0" w:color="000000"/>
              <w:left w:val="double" w:sz="6" w:space="0" w:color="auto"/>
              <w:bottom w:val="single" w:sz="12" w:space="0" w:color="000000"/>
              <w:right w:val="single" w:sz="6" w:space="0" w:color="000000"/>
            </w:tcBorders>
          </w:tcPr>
          <w:p w14:paraId="6E1EDEC5" w14:textId="77777777" w:rsidR="00C86134" w:rsidRDefault="00C86134" w:rsidP="00CE1CD6">
            <w:pPr>
              <w:pStyle w:val="Sect2"/>
              <w:rPr>
                <w:b/>
                <w:bCs/>
              </w:rPr>
            </w:pPr>
            <w:r>
              <w:rPr>
                <w:b/>
                <w:bCs/>
              </w:rPr>
              <w:t>ITB 34.1</w:t>
            </w:r>
          </w:p>
        </w:tc>
        <w:tc>
          <w:tcPr>
            <w:tcW w:w="7371" w:type="dxa"/>
            <w:tcBorders>
              <w:top w:val="single" w:sz="12" w:space="0" w:color="000000"/>
              <w:left w:val="single" w:sz="6" w:space="0" w:color="000000"/>
              <w:bottom w:val="single" w:sz="12" w:space="0" w:color="000000"/>
              <w:right w:val="double" w:sz="6" w:space="0" w:color="auto"/>
            </w:tcBorders>
          </w:tcPr>
          <w:p w14:paraId="315518BD" w14:textId="77777777" w:rsidR="00C86134" w:rsidRPr="00E62C0E" w:rsidRDefault="00C86134" w:rsidP="00CE1CD6">
            <w:pPr>
              <w:pStyle w:val="Sect2"/>
              <w:rPr>
                <w:b/>
              </w:rPr>
            </w:pPr>
            <w:r>
              <w:t xml:space="preserve">The currency that shall be used for financial comparison purposes to convert all bid prices expressed in various currencies into a single currency is: </w:t>
            </w:r>
            <w:r>
              <w:rPr>
                <w:b/>
              </w:rPr>
              <w:t>Uganda Shillings</w:t>
            </w:r>
          </w:p>
          <w:p w14:paraId="28A2D72A" w14:textId="77777777" w:rsidR="00C86134" w:rsidRDefault="00C86134" w:rsidP="00CE1CD6">
            <w:pPr>
              <w:pStyle w:val="Sect2"/>
            </w:pPr>
            <w:r>
              <w:t xml:space="preserve">The source of exchange rate shall be: </w:t>
            </w:r>
            <w:r w:rsidRPr="00E62C0E">
              <w:rPr>
                <w:b/>
              </w:rPr>
              <w:t>Bank of Uganda</w:t>
            </w:r>
            <w:r>
              <w:t>.</w:t>
            </w:r>
            <w:r>
              <w:tab/>
            </w:r>
          </w:p>
          <w:p w14:paraId="0A252B32" w14:textId="47CAF881" w:rsidR="00C86134" w:rsidRDefault="00C86134" w:rsidP="008D6238">
            <w:pPr>
              <w:pStyle w:val="Sect2"/>
            </w:pPr>
            <w:r>
              <w:t xml:space="preserve">The date for the exchange rate shall be: </w:t>
            </w:r>
            <w:r w:rsidR="00E763AC">
              <w:rPr>
                <w:b/>
              </w:rPr>
              <w:t>15</w:t>
            </w:r>
            <w:r w:rsidR="00C247F1">
              <w:rPr>
                <w:b/>
              </w:rPr>
              <w:t xml:space="preserve"> September 2025</w:t>
            </w:r>
            <w:r>
              <w:tab/>
            </w:r>
          </w:p>
        </w:tc>
      </w:tr>
      <w:tr w:rsidR="00C86134" w14:paraId="1F789D20" w14:textId="77777777" w:rsidTr="00CE1CD6">
        <w:tc>
          <w:tcPr>
            <w:tcW w:w="1701" w:type="dxa"/>
            <w:tcBorders>
              <w:top w:val="single" w:sz="12" w:space="0" w:color="000000"/>
              <w:left w:val="double" w:sz="6" w:space="0" w:color="auto"/>
              <w:bottom w:val="single" w:sz="12" w:space="0" w:color="000000"/>
              <w:right w:val="single" w:sz="6" w:space="0" w:color="000000"/>
            </w:tcBorders>
          </w:tcPr>
          <w:p w14:paraId="6E4FEE01" w14:textId="77777777" w:rsidR="00C86134" w:rsidRDefault="00C86134" w:rsidP="00CE1CD6">
            <w:pPr>
              <w:pStyle w:val="Sect2"/>
              <w:rPr>
                <w:b/>
                <w:bCs/>
              </w:rPr>
            </w:pPr>
            <w:r>
              <w:rPr>
                <w:b/>
                <w:bCs/>
              </w:rPr>
              <w:t>ITB 35.1</w:t>
            </w:r>
          </w:p>
        </w:tc>
        <w:tc>
          <w:tcPr>
            <w:tcW w:w="7371" w:type="dxa"/>
            <w:tcBorders>
              <w:top w:val="single" w:sz="12" w:space="0" w:color="000000"/>
              <w:left w:val="single" w:sz="6" w:space="0" w:color="000000"/>
              <w:bottom w:val="single" w:sz="12" w:space="0" w:color="000000"/>
              <w:right w:val="double" w:sz="6" w:space="0" w:color="auto"/>
            </w:tcBorders>
          </w:tcPr>
          <w:p w14:paraId="0B6A9B85" w14:textId="77777777" w:rsidR="00C86134" w:rsidRDefault="00C86134" w:rsidP="00CE1CD6">
            <w:pPr>
              <w:pStyle w:val="Sect2"/>
            </w:pPr>
            <w:r>
              <w:t xml:space="preserve">A margin of preference </w:t>
            </w:r>
            <w:r w:rsidRPr="00E62C0E">
              <w:rPr>
                <w:b/>
              </w:rPr>
              <w:t>shall not</w:t>
            </w:r>
            <w:r>
              <w:t xml:space="preserve"> apply.</w:t>
            </w:r>
          </w:p>
          <w:p w14:paraId="13DCFA3C" w14:textId="77777777" w:rsidR="00C86134" w:rsidRDefault="00C86134" w:rsidP="00CE1CD6">
            <w:pPr>
              <w:pStyle w:val="Sect2"/>
            </w:pPr>
            <w:r>
              <w:t>If a margin of preference applies, the application methodology and the level of margin shall be as stated in Section 3 Evaluation Methodology and Criteria.</w:t>
            </w:r>
          </w:p>
        </w:tc>
      </w:tr>
      <w:tr w:rsidR="00C86134" w14:paraId="707D011C" w14:textId="77777777" w:rsidTr="00CE1CD6">
        <w:tc>
          <w:tcPr>
            <w:tcW w:w="9072" w:type="dxa"/>
            <w:gridSpan w:val="2"/>
            <w:tcBorders>
              <w:top w:val="single" w:sz="12" w:space="0" w:color="000000"/>
              <w:left w:val="double" w:sz="6" w:space="0" w:color="auto"/>
              <w:bottom w:val="single" w:sz="12" w:space="0" w:color="000000"/>
              <w:right w:val="double" w:sz="6" w:space="0" w:color="auto"/>
            </w:tcBorders>
          </w:tcPr>
          <w:p w14:paraId="7130997B" w14:textId="77777777" w:rsidR="00C86134" w:rsidRDefault="00C86134" w:rsidP="00CE1CD6">
            <w:pPr>
              <w:pStyle w:val="Sect2SubHead"/>
            </w:pPr>
            <w:r>
              <w:t>F.  Award of Contract</w:t>
            </w:r>
          </w:p>
        </w:tc>
      </w:tr>
      <w:tr w:rsidR="00C86134" w14:paraId="7874B9AA" w14:textId="77777777" w:rsidTr="00CE1CD6">
        <w:tc>
          <w:tcPr>
            <w:tcW w:w="1701" w:type="dxa"/>
            <w:tcBorders>
              <w:top w:val="single" w:sz="12" w:space="0" w:color="000000"/>
              <w:left w:val="double" w:sz="6" w:space="0" w:color="auto"/>
              <w:bottom w:val="double" w:sz="6" w:space="0" w:color="auto"/>
              <w:right w:val="single" w:sz="6" w:space="0" w:color="000000"/>
            </w:tcBorders>
          </w:tcPr>
          <w:p w14:paraId="06A09213" w14:textId="77777777" w:rsidR="00C86134" w:rsidRDefault="00C86134" w:rsidP="00CE1CD6">
            <w:pPr>
              <w:pStyle w:val="Sect2"/>
              <w:rPr>
                <w:b/>
                <w:bCs/>
              </w:rPr>
            </w:pPr>
            <w:r>
              <w:rPr>
                <w:b/>
                <w:bCs/>
              </w:rPr>
              <w:t>ITB 41.1</w:t>
            </w:r>
          </w:p>
        </w:tc>
        <w:tc>
          <w:tcPr>
            <w:tcW w:w="7371" w:type="dxa"/>
            <w:tcBorders>
              <w:top w:val="single" w:sz="12" w:space="0" w:color="000000"/>
              <w:left w:val="single" w:sz="6" w:space="0" w:color="000000"/>
              <w:bottom w:val="double" w:sz="6" w:space="0" w:color="auto"/>
              <w:right w:val="double" w:sz="6" w:space="0" w:color="auto"/>
            </w:tcBorders>
          </w:tcPr>
          <w:p w14:paraId="5910A2F7" w14:textId="77777777" w:rsidR="00C86134" w:rsidRDefault="00C86134" w:rsidP="00CE1CD6">
            <w:pPr>
              <w:pStyle w:val="Sect2"/>
            </w:pPr>
            <w:r>
              <w:t xml:space="preserve">The percentage by which quantities may be increased is: </w:t>
            </w:r>
            <w:r w:rsidR="00905489">
              <w:rPr>
                <w:b/>
              </w:rPr>
              <w:t>N/A</w:t>
            </w:r>
            <w:r>
              <w:tab/>
            </w:r>
          </w:p>
          <w:p w14:paraId="6E48C32E" w14:textId="77777777" w:rsidR="00C86134" w:rsidRDefault="00C86134" w:rsidP="00CE1CD6">
            <w:pPr>
              <w:pStyle w:val="Sect2"/>
              <w:rPr>
                <w:u w:val="single"/>
              </w:rPr>
            </w:pPr>
            <w:r>
              <w:t xml:space="preserve">The percentage by which quantities may be decreased is: </w:t>
            </w:r>
            <w:r w:rsidR="00905489">
              <w:rPr>
                <w:b/>
              </w:rPr>
              <w:t>N/A</w:t>
            </w:r>
            <w:r>
              <w:tab/>
            </w:r>
          </w:p>
        </w:tc>
      </w:tr>
    </w:tbl>
    <w:p w14:paraId="310395A3" w14:textId="77777777" w:rsidR="00C86134" w:rsidRDefault="00C86134" w:rsidP="00C86134">
      <w:pPr>
        <w:jc w:val="left"/>
        <w:rPr>
          <w:sz w:val="8"/>
          <w:szCs w:val="8"/>
        </w:rPr>
      </w:pPr>
    </w:p>
    <w:p w14:paraId="719050D3" w14:textId="77777777" w:rsidR="00C86134" w:rsidRDefault="00C86134" w:rsidP="00C86134"/>
    <w:p w14:paraId="48799AD9" w14:textId="77777777" w:rsidR="00C86134" w:rsidRPr="00572B4B" w:rsidRDefault="00C86134" w:rsidP="00C86134">
      <w:r>
        <w:br w:type="page"/>
      </w:r>
    </w:p>
    <w:tbl>
      <w:tblPr>
        <w:tblW w:w="9068" w:type="dxa"/>
        <w:tblInd w:w="108" w:type="dxa"/>
        <w:tblLayout w:type="fixed"/>
        <w:tblLook w:val="0000" w:firstRow="0" w:lastRow="0" w:firstColumn="0" w:lastColumn="0" w:noHBand="0" w:noVBand="0"/>
      </w:tblPr>
      <w:tblGrid>
        <w:gridCol w:w="5387"/>
        <w:gridCol w:w="988"/>
        <w:gridCol w:w="2126"/>
        <w:gridCol w:w="142"/>
        <w:gridCol w:w="425"/>
      </w:tblGrid>
      <w:tr w:rsidR="00C86134" w14:paraId="4C6B1504" w14:textId="77777777" w:rsidTr="00CE1CD6">
        <w:trPr>
          <w:cantSplit/>
          <w:trHeight w:val="567"/>
        </w:trPr>
        <w:tc>
          <w:tcPr>
            <w:tcW w:w="9068" w:type="dxa"/>
            <w:gridSpan w:val="5"/>
            <w:tcBorders>
              <w:top w:val="nil"/>
              <w:left w:val="nil"/>
              <w:bottom w:val="nil"/>
              <w:right w:val="nil"/>
            </w:tcBorders>
          </w:tcPr>
          <w:p w14:paraId="7C365BC2" w14:textId="77777777" w:rsidR="00C86134" w:rsidRDefault="00C86134" w:rsidP="00CE1CD6">
            <w:pPr>
              <w:pStyle w:val="Subtitle"/>
              <w:tabs>
                <w:tab w:val="left" w:pos="851"/>
              </w:tabs>
              <w:spacing w:before="60" w:after="60"/>
              <w:ind w:left="851" w:right="-250" w:hanging="851"/>
              <w:jc w:val="left"/>
              <w:rPr>
                <w:sz w:val="40"/>
                <w:szCs w:val="40"/>
              </w:rPr>
            </w:pPr>
            <w:bookmarkStart w:id="434" w:name="_Toc438266925"/>
            <w:bookmarkStart w:id="435" w:name="_Toc438267899"/>
            <w:bookmarkStart w:id="436" w:name="_Toc438366666"/>
            <w:bookmarkStart w:id="437" w:name="_Toc438954444"/>
            <w:r>
              <w:rPr>
                <w:sz w:val="40"/>
                <w:szCs w:val="40"/>
              </w:rPr>
              <w:lastRenderedPageBreak/>
              <w:t xml:space="preserve">Section 3.  Evaluation </w:t>
            </w:r>
            <w:bookmarkEnd w:id="434"/>
            <w:bookmarkEnd w:id="435"/>
            <w:bookmarkEnd w:id="436"/>
            <w:bookmarkEnd w:id="437"/>
            <w:r>
              <w:rPr>
                <w:sz w:val="40"/>
                <w:szCs w:val="40"/>
              </w:rPr>
              <w:t>Methodology and Criteria</w:t>
            </w:r>
          </w:p>
        </w:tc>
      </w:tr>
      <w:tr w:rsidR="00C86134" w14:paraId="282B4CB6" w14:textId="77777777" w:rsidTr="00CE1CD6">
        <w:trPr>
          <w:cantSplit/>
        </w:trPr>
        <w:tc>
          <w:tcPr>
            <w:tcW w:w="9068" w:type="dxa"/>
            <w:gridSpan w:val="5"/>
            <w:tcBorders>
              <w:top w:val="nil"/>
              <w:left w:val="nil"/>
              <w:bottom w:val="nil"/>
              <w:right w:val="nil"/>
            </w:tcBorders>
          </w:tcPr>
          <w:p w14:paraId="431217E4" w14:textId="19FF4138" w:rsidR="00C86134" w:rsidRDefault="00C86134" w:rsidP="008D6238">
            <w:pPr>
              <w:tabs>
                <w:tab w:val="left" w:pos="851"/>
                <w:tab w:val="left" w:pos="885"/>
              </w:tabs>
              <w:spacing w:before="60" w:after="60"/>
              <w:ind w:left="851" w:hanging="851"/>
              <w:jc w:val="left"/>
              <w:rPr>
                <w:b/>
                <w:bCs/>
                <w:sz w:val="28"/>
                <w:szCs w:val="28"/>
              </w:rPr>
            </w:pPr>
            <w:r>
              <w:rPr>
                <w:rStyle w:val="PageNumber"/>
                <w:b/>
                <w:bCs/>
                <w:noProof/>
                <w:sz w:val="28"/>
                <w:szCs w:val="28"/>
              </w:rPr>
              <w:t>Procurement Ref</w:t>
            </w:r>
            <w:r w:rsidR="00003E8D">
              <w:rPr>
                <w:rStyle w:val="PageNumber"/>
                <w:b/>
                <w:bCs/>
                <w:noProof/>
                <w:sz w:val="28"/>
                <w:szCs w:val="28"/>
              </w:rPr>
              <w:t>erence Number: CMA/SUPL</w:t>
            </w:r>
            <w:r w:rsidR="00433F52">
              <w:rPr>
                <w:rStyle w:val="PageNumber"/>
                <w:b/>
                <w:bCs/>
                <w:noProof/>
                <w:sz w:val="28"/>
                <w:szCs w:val="28"/>
              </w:rPr>
              <w:t>S/</w:t>
            </w:r>
            <w:r w:rsidR="008D6238">
              <w:rPr>
                <w:rStyle w:val="PageNumber"/>
                <w:b/>
                <w:bCs/>
                <w:noProof/>
                <w:sz w:val="28"/>
                <w:szCs w:val="28"/>
              </w:rPr>
              <w:t>2</w:t>
            </w:r>
            <w:r w:rsidR="00DC5DB1">
              <w:rPr>
                <w:rStyle w:val="PageNumber"/>
                <w:b/>
                <w:bCs/>
                <w:noProof/>
                <w:sz w:val="28"/>
                <w:szCs w:val="28"/>
              </w:rPr>
              <w:t>5</w:t>
            </w:r>
            <w:r w:rsidR="008D6238">
              <w:rPr>
                <w:rStyle w:val="PageNumber"/>
                <w:b/>
                <w:bCs/>
                <w:noProof/>
                <w:sz w:val="28"/>
                <w:szCs w:val="28"/>
              </w:rPr>
              <w:t>-2</w:t>
            </w:r>
            <w:r w:rsidR="00DC5DB1">
              <w:rPr>
                <w:rStyle w:val="PageNumber"/>
                <w:b/>
                <w:bCs/>
                <w:noProof/>
                <w:sz w:val="28"/>
                <w:szCs w:val="28"/>
              </w:rPr>
              <w:t>6</w:t>
            </w:r>
            <w:r w:rsidR="008D6238">
              <w:rPr>
                <w:rStyle w:val="PageNumber"/>
                <w:b/>
                <w:bCs/>
                <w:noProof/>
                <w:sz w:val="28"/>
                <w:szCs w:val="28"/>
              </w:rPr>
              <w:t>/00</w:t>
            </w:r>
            <w:r w:rsidR="00DC5DB1">
              <w:rPr>
                <w:rStyle w:val="PageNumber"/>
                <w:b/>
                <w:bCs/>
                <w:noProof/>
                <w:sz w:val="28"/>
                <w:szCs w:val="28"/>
              </w:rPr>
              <w:t>003</w:t>
            </w:r>
          </w:p>
        </w:tc>
      </w:tr>
      <w:tr w:rsidR="00C86134" w14:paraId="218242CD" w14:textId="77777777" w:rsidTr="00CE1CD6">
        <w:trPr>
          <w:cantSplit/>
        </w:trPr>
        <w:tc>
          <w:tcPr>
            <w:tcW w:w="9068" w:type="dxa"/>
            <w:gridSpan w:val="5"/>
            <w:tcBorders>
              <w:top w:val="nil"/>
              <w:left w:val="nil"/>
              <w:bottom w:val="nil"/>
              <w:right w:val="nil"/>
            </w:tcBorders>
          </w:tcPr>
          <w:p w14:paraId="202AB584" w14:textId="77777777" w:rsidR="00C86134" w:rsidRDefault="00C86134" w:rsidP="00CE1CD6">
            <w:pPr>
              <w:tabs>
                <w:tab w:val="left" w:pos="851"/>
                <w:tab w:val="left" w:pos="885"/>
              </w:tabs>
              <w:spacing w:before="60" w:after="60"/>
              <w:ind w:left="851" w:hanging="851"/>
              <w:jc w:val="center"/>
              <w:rPr>
                <w:b/>
                <w:bCs/>
                <w:sz w:val="28"/>
                <w:szCs w:val="28"/>
              </w:rPr>
            </w:pPr>
            <w:r>
              <w:rPr>
                <w:b/>
                <w:bCs/>
                <w:sz w:val="28"/>
                <w:szCs w:val="28"/>
              </w:rPr>
              <w:t>A</w:t>
            </w:r>
            <w:r>
              <w:rPr>
                <w:b/>
                <w:bCs/>
                <w:sz w:val="28"/>
                <w:szCs w:val="28"/>
              </w:rPr>
              <w:tab/>
              <w:t>Evaluation Methodology</w:t>
            </w:r>
          </w:p>
        </w:tc>
      </w:tr>
      <w:tr w:rsidR="00C86134" w14:paraId="25265DF3" w14:textId="77777777" w:rsidTr="00CE1CD6">
        <w:trPr>
          <w:cantSplit/>
        </w:trPr>
        <w:tc>
          <w:tcPr>
            <w:tcW w:w="9068" w:type="dxa"/>
            <w:gridSpan w:val="5"/>
            <w:tcBorders>
              <w:top w:val="nil"/>
              <w:left w:val="nil"/>
              <w:bottom w:val="nil"/>
              <w:right w:val="nil"/>
            </w:tcBorders>
          </w:tcPr>
          <w:p w14:paraId="1D496EA4" w14:textId="77777777" w:rsidR="00C86134" w:rsidRDefault="00C86134" w:rsidP="00CE1CD6">
            <w:pPr>
              <w:tabs>
                <w:tab w:val="left" w:pos="851"/>
              </w:tabs>
              <w:spacing w:before="60" w:after="60"/>
              <w:ind w:left="851" w:hanging="851"/>
              <w:jc w:val="left"/>
              <w:rPr>
                <w:b/>
                <w:bCs/>
              </w:rPr>
            </w:pPr>
            <w:r>
              <w:rPr>
                <w:b/>
                <w:bCs/>
              </w:rPr>
              <w:t>1</w:t>
            </w:r>
            <w:r>
              <w:rPr>
                <w:b/>
                <w:bCs/>
              </w:rPr>
              <w:tab/>
              <w:t>Methodology Used</w:t>
            </w:r>
          </w:p>
        </w:tc>
      </w:tr>
      <w:tr w:rsidR="00C86134" w14:paraId="2A1F68DE" w14:textId="77777777" w:rsidTr="00CE1CD6">
        <w:trPr>
          <w:cantSplit/>
        </w:trPr>
        <w:tc>
          <w:tcPr>
            <w:tcW w:w="9068" w:type="dxa"/>
            <w:gridSpan w:val="5"/>
            <w:tcBorders>
              <w:top w:val="nil"/>
              <w:left w:val="nil"/>
              <w:bottom w:val="nil"/>
              <w:right w:val="nil"/>
            </w:tcBorders>
          </w:tcPr>
          <w:p w14:paraId="4BEEFAFC" w14:textId="77777777" w:rsidR="00C86134" w:rsidRDefault="00C86134" w:rsidP="00CE1CD6">
            <w:pPr>
              <w:tabs>
                <w:tab w:val="left" w:pos="851"/>
              </w:tabs>
              <w:spacing w:before="60" w:after="60"/>
              <w:ind w:left="851" w:hanging="851"/>
              <w:jc w:val="left"/>
            </w:pPr>
            <w:r>
              <w:t>1.1</w:t>
            </w:r>
            <w:r>
              <w:tab/>
              <w:t>The evaluation methodology to be used for the evaluation of bids received shall be the Technical Compliance Selection (TCS) methodology.</w:t>
            </w:r>
          </w:p>
        </w:tc>
      </w:tr>
      <w:tr w:rsidR="00C86134" w14:paraId="2DAE1C1E" w14:textId="77777777" w:rsidTr="00CE1CD6">
        <w:trPr>
          <w:cantSplit/>
        </w:trPr>
        <w:tc>
          <w:tcPr>
            <w:tcW w:w="9068" w:type="dxa"/>
            <w:gridSpan w:val="5"/>
            <w:tcBorders>
              <w:top w:val="nil"/>
              <w:left w:val="nil"/>
              <w:bottom w:val="nil"/>
              <w:right w:val="nil"/>
            </w:tcBorders>
          </w:tcPr>
          <w:p w14:paraId="1206E5E4" w14:textId="77777777" w:rsidR="00C86134" w:rsidRDefault="00C86134" w:rsidP="00CE1CD6">
            <w:pPr>
              <w:tabs>
                <w:tab w:val="left" w:pos="851"/>
              </w:tabs>
              <w:spacing w:before="60" w:after="60"/>
              <w:ind w:left="851" w:hanging="851"/>
              <w:jc w:val="left"/>
              <w:rPr>
                <w:b/>
                <w:bCs/>
              </w:rPr>
            </w:pPr>
            <w:r>
              <w:rPr>
                <w:b/>
                <w:bCs/>
              </w:rPr>
              <w:t xml:space="preserve">2 </w:t>
            </w:r>
            <w:r>
              <w:rPr>
                <w:b/>
                <w:bCs/>
              </w:rPr>
              <w:tab/>
              <w:t>Summary of Methodology</w:t>
            </w:r>
          </w:p>
        </w:tc>
      </w:tr>
      <w:tr w:rsidR="00C86134" w14:paraId="186902A8" w14:textId="77777777" w:rsidTr="00CE1CD6">
        <w:trPr>
          <w:cantSplit/>
        </w:trPr>
        <w:tc>
          <w:tcPr>
            <w:tcW w:w="9068" w:type="dxa"/>
            <w:gridSpan w:val="5"/>
            <w:tcBorders>
              <w:top w:val="nil"/>
              <w:left w:val="nil"/>
              <w:bottom w:val="nil"/>
              <w:right w:val="nil"/>
            </w:tcBorders>
          </w:tcPr>
          <w:p w14:paraId="0B797EE6" w14:textId="77777777" w:rsidR="00C86134" w:rsidRDefault="00C86134" w:rsidP="00CE1CD6">
            <w:pPr>
              <w:tabs>
                <w:tab w:val="left" w:pos="851"/>
              </w:tabs>
              <w:spacing w:before="60" w:after="60"/>
              <w:ind w:left="851" w:hanging="851"/>
              <w:jc w:val="left"/>
            </w:pPr>
            <w:r>
              <w:t>2.1</w:t>
            </w:r>
            <w:r>
              <w:tab/>
              <w:t xml:space="preserve">The Technical Compliance Selection methodology recommends the lowest priced bid, which is eligible, compliant and substantially responsive to the technical and commercial requirements of the Bidding Document, provided that the Bidder is determined to be qualified to perform the contract satisfactorily. </w:t>
            </w:r>
          </w:p>
          <w:p w14:paraId="4F05E26B" w14:textId="77777777" w:rsidR="00C86134" w:rsidRDefault="00C86134" w:rsidP="00CE1CD6">
            <w:pPr>
              <w:pStyle w:val="SubReg"/>
              <w:jc w:val="left"/>
            </w:pPr>
            <w:r>
              <w:t>2.2</w:t>
            </w:r>
            <w:r>
              <w:tab/>
              <w:t>The evaluation shall be conducted in three sequential stages –</w:t>
            </w:r>
          </w:p>
          <w:p w14:paraId="2FCC0ACC" w14:textId="77777777" w:rsidR="00C86134" w:rsidRDefault="00C86134" w:rsidP="00CE1CD6">
            <w:pPr>
              <w:pStyle w:val="SubSubReg"/>
              <w:numPr>
                <w:ilvl w:val="2"/>
                <w:numId w:val="13"/>
              </w:numPr>
              <w:ind w:left="1735" w:hanging="851"/>
              <w:jc w:val="left"/>
            </w:pPr>
            <w:r>
              <w:t>a preliminary examination to determine the eligibility of bidders and the administrative compliance of bids received;</w:t>
            </w:r>
          </w:p>
          <w:p w14:paraId="41C70B7A" w14:textId="77777777" w:rsidR="00C86134" w:rsidRDefault="00C86134" w:rsidP="00CE1CD6">
            <w:pPr>
              <w:pStyle w:val="SubSubReg"/>
              <w:numPr>
                <w:ilvl w:val="2"/>
                <w:numId w:val="13"/>
              </w:numPr>
              <w:ind w:left="1735" w:hanging="851"/>
              <w:jc w:val="left"/>
            </w:pPr>
            <w:r>
              <w:t>a detailed evaluation to determine the commercial and technical responsiveness of the eligible and compliant bids; and</w:t>
            </w:r>
          </w:p>
          <w:p w14:paraId="0C101938" w14:textId="77777777" w:rsidR="00C86134" w:rsidRDefault="00C86134" w:rsidP="00CE1CD6">
            <w:pPr>
              <w:pStyle w:val="SubSubReg"/>
              <w:numPr>
                <w:ilvl w:val="2"/>
                <w:numId w:val="13"/>
              </w:numPr>
              <w:ind w:left="1735" w:hanging="851"/>
              <w:jc w:val="left"/>
            </w:pPr>
            <w:r>
              <w:t xml:space="preserve">a financial comparison to compare costs of the eligible, compliant, responsive bids received and determine the best evaluated bid. </w:t>
            </w:r>
          </w:p>
          <w:p w14:paraId="60A44146" w14:textId="77777777" w:rsidR="00C86134" w:rsidRDefault="00C86134" w:rsidP="00CE1CD6">
            <w:pPr>
              <w:pStyle w:val="SubSubReg"/>
              <w:tabs>
                <w:tab w:val="clear" w:pos="1418"/>
              </w:tabs>
              <w:ind w:left="885" w:hanging="885"/>
              <w:jc w:val="left"/>
            </w:pPr>
            <w:r>
              <w:t>2.3</w:t>
            </w:r>
            <w:r>
              <w:tab/>
              <w:t>Failure of a bid at any stage of the evaluation shall prevent further consideration at the next stage of evaluation.  Substantial responsiveness shall be considered a pass.</w:t>
            </w:r>
          </w:p>
        </w:tc>
      </w:tr>
      <w:tr w:rsidR="00C86134" w14:paraId="49DDB30F" w14:textId="77777777" w:rsidTr="00CE1CD6">
        <w:trPr>
          <w:cantSplit/>
        </w:trPr>
        <w:tc>
          <w:tcPr>
            <w:tcW w:w="9068" w:type="dxa"/>
            <w:gridSpan w:val="5"/>
            <w:tcBorders>
              <w:top w:val="nil"/>
              <w:left w:val="nil"/>
              <w:bottom w:val="nil"/>
              <w:right w:val="nil"/>
            </w:tcBorders>
          </w:tcPr>
          <w:p w14:paraId="0F97B3E9" w14:textId="77777777" w:rsidR="00C86134" w:rsidRDefault="00C86134" w:rsidP="00CE1CD6">
            <w:pPr>
              <w:tabs>
                <w:tab w:val="left" w:pos="851"/>
                <w:tab w:val="left" w:pos="885"/>
              </w:tabs>
              <w:spacing w:before="60" w:after="60"/>
              <w:ind w:left="851" w:hanging="851"/>
              <w:jc w:val="center"/>
              <w:rPr>
                <w:b/>
                <w:bCs/>
                <w:sz w:val="28"/>
                <w:szCs w:val="28"/>
              </w:rPr>
            </w:pPr>
            <w:r>
              <w:rPr>
                <w:b/>
                <w:bCs/>
                <w:sz w:val="28"/>
                <w:szCs w:val="28"/>
              </w:rPr>
              <w:t>B</w:t>
            </w:r>
            <w:r>
              <w:rPr>
                <w:b/>
                <w:bCs/>
                <w:sz w:val="28"/>
                <w:szCs w:val="28"/>
              </w:rPr>
              <w:tab/>
              <w:t>Preliminary Examination Criteria</w:t>
            </w:r>
          </w:p>
        </w:tc>
      </w:tr>
      <w:tr w:rsidR="00C86134" w14:paraId="6280F2EB" w14:textId="77777777" w:rsidTr="00CE1CD6">
        <w:tc>
          <w:tcPr>
            <w:tcW w:w="5387" w:type="dxa"/>
            <w:tcBorders>
              <w:top w:val="nil"/>
              <w:left w:val="nil"/>
              <w:bottom w:val="nil"/>
              <w:right w:val="nil"/>
            </w:tcBorders>
          </w:tcPr>
          <w:p w14:paraId="592B0FE1" w14:textId="77777777" w:rsidR="00C86134" w:rsidRDefault="00C86134" w:rsidP="00CE1CD6">
            <w:pPr>
              <w:pStyle w:val="Footer"/>
              <w:tabs>
                <w:tab w:val="clear" w:pos="9504"/>
                <w:tab w:val="left" w:pos="851"/>
              </w:tabs>
              <w:spacing w:before="60" w:after="60"/>
              <w:ind w:left="851" w:hanging="851"/>
              <w:rPr>
                <w:b/>
                <w:bCs/>
              </w:rPr>
            </w:pPr>
            <w:r>
              <w:rPr>
                <w:b/>
                <w:bCs/>
              </w:rPr>
              <w:t>3</w:t>
            </w:r>
            <w:r>
              <w:rPr>
                <w:b/>
                <w:bCs/>
              </w:rPr>
              <w:tab/>
              <w:t>Eligibility Criteria</w:t>
            </w:r>
          </w:p>
        </w:tc>
        <w:tc>
          <w:tcPr>
            <w:tcW w:w="3681" w:type="dxa"/>
            <w:gridSpan w:val="4"/>
            <w:tcBorders>
              <w:top w:val="nil"/>
              <w:left w:val="nil"/>
              <w:bottom w:val="nil"/>
              <w:right w:val="nil"/>
            </w:tcBorders>
          </w:tcPr>
          <w:p w14:paraId="640D04E0" w14:textId="77777777" w:rsidR="00C86134" w:rsidRDefault="00C86134" w:rsidP="00CE1CD6">
            <w:pPr>
              <w:tabs>
                <w:tab w:val="left" w:pos="851"/>
              </w:tabs>
              <w:spacing w:before="60" w:after="60"/>
              <w:ind w:left="851" w:hanging="851"/>
              <w:jc w:val="left"/>
            </w:pPr>
          </w:p>
        </w:tc>
      </w:tr>
      <w:tr w:rsidR="00C86134" w14:paraId="5EF6EDA5" w14:textId="77777777" w:rsidTr="00CE1CD6">
        <w:tc>
          <w:tcPr>
            <w:tcW w:w="9068" w:type="dxa"/>
            <w:gridSpan w:val="5"/>
            <w:tcBorders>
              <w:top w:val="nil"/>
              <w:left w:val="nil"/>
              <w:bottom w:val="nil"/>
              <w:right w:val="nil"/>
            </w:tcBorders>
          </w:tcPr>
          <w:p w14:paraId="07F410A5" w14:textId="77777777" w:rsidR="00C86134" w:rsidRDefault="00C86134" w:rsidP="00CE1CD6">
            <w:pPr>
              <w:pStyle w:val="RegsSubsection"/>
              <w:spacing w:before="60" w:after="60"/>
              <w:ind w:hanging="851"/>
            </w:pPr>
            <w:r>
              <w:t>3.1</w:t>
            </w:r>
            <w:r>
              <w:tab/>
              <w:t>The eligibility requirements shall be determined for:-</w:t>
            </w:r>
          </w:p>
          <w:p w14:paraId="392F334D" w14:textId="77777777" w:rsidR="00C86134" w:rsidRDefault="00C86134" w:rsidP="00CE1CD6">
            <w:pPr>
              <w:pStyle w:val="RegsSubsection"/>
              <w:tabs>
                <w:tab w:val="clear" w:pos="851"/>
                <w:tab w:val="left" w:pos="1735"/>
              </w:tabs>
              <w:spacing w:before="60" w:after="60"/>
              <w:ind w:left="1735" w:hanging="851"/>
            </w:pPr>
            <w:r>
              <w:t>(a)</w:t>
            </w:r>
            <w:r>
              <w:tab/>
              <w:t>Eligible Bidders in accordance with ITB Clause 4; and</w:t>
            </w:r>
          </w:p>
          <w:p w14:paraId="62CFF500" w14:textId="77777777" w:rsidR="00C86134" w:rsidRDefault="00C86134" w:rsidP="00CE1CD6">
            <w:pPr>
              <w:pStyle w:val="RegsSubsection"/>
              <w:tabs>
                <w:tab w:val="clear" w:pos="851"/>
                <w:tab w:val="left" w:pos="1735"/>
              </w:tabs>
              <w:spacing w:before="60" w:after="60"/>
              <w:ind w:left="1735" w:hanging="851"/>
            </w:pPr>
            <w:r>
              <w:t>(b)</w:t>
            </w:r>
            <w:r>
              <w:tab/>
              <w:t>Eligible Supplies and Related Services in accordance with ITB Clause 5.</w:t>
            </w:r>
          </w:p>
        </w:tc>
      </w:tr>
      <w:tr w:rsidR="00C86134" w14:paraId="42DBADB3" w14:textId="77777777" w:rsidTr="00CE1CD6">
        <w:tc>
          <w:tcPr>
            <w:tcW w:w="9068" w:type="dxa"/>
            <w:gridSpan w:val="5"/>
            <w:tcBorders>
              <w:top w:val="nil"/>
              <w:left w:val="nil"/>
              <w:bottom w:val="nil"/>
              <w:right w:val="nil"/>
            </w:tcBorders>
          </w:tcPr>
          <w:p w14:paraId="4207BB51" w14:textId="77777777" w:rsidR="00C86134" w:rsidRDefault="00C86134" w:rsidP="00CE1CD6">
            <w:pPr>
              <w:pStyle w:val="RegsSubsection"/>
              <w:tabs>
                <w:tab w:val="left" w:pos="601"/>
              </w:tabs>
              <w:spacing w:before="60" w:after="60"/>
              <w:ind w:hanging="851"/>
              <w:jc w:val="both"/>
            </w:pPr>
            <w:r>
              <w:t>3.2</w:t>
            </w:r>
            <w:r>
              <w:tab/>
              <w:t xml:space="preserve">The documentation required to provide evidence of eligibility shall be:- </w:t>
            </w:r>
          </w:p>
          <w:p w14:paraId="3DA9ED3D" w14:textId="77777777" w:rsidR="00C86134" w:rsidRPr="00B74CA9" w:rsidRDefault="00C86134" w:rsidP="00CE1CD6">
            <w:pPr>
              <w:pStyle w:val="RegsSubSubSection"/>
              <w:spacing w:before="60" w:after="60"/>
              <w:ind w:left="1735" w:hanging="851"/>
              <w:jc w:val="left"/>
              <w:rPr>
                <w:b/>
                <w:bCs/>
              </w:rPr>
            </w:pPr>
            <w:r>
              <w:t>(a)</w:t>
            </w:r>
            <w:r>
              <w:tab/>
            </w:r>
            <w:r w:rsidRPr="00B74CA9">
              <w:rPr>
                <w:b/>
                <w:bCs/>
              </w:rPr>
              <w:t xml:space="preserve">a copy of the Bidder’s </w:t>
            </w:r>
            <w:r w:rsidR="005D0922" w:rsidRPr="00B74CA9">
              <w:rPr>
                <w:b/>
                <w:bCs/>
              </w:rPr>
              <w:t xml:space="preserve">Current </w:t>
            </w:r>
            <w:r w:rsidRPr="00B74CA9">
              <w:rPr>
                <w:b/>
                <w:bCs/>
              </w:rPr>
              <w:t>Trading licence or equivalent;</w:t>
            </w:r>
          </w:p>
          <w:p w14:paraId="3AFF1CB2" w14:textId="77777777" w:rsidR="00C86134" w:rsidRPr="00B74CA9" w:rsidRDefault="00C86134" w:rsidP="00CE1CD6">
            <w:pPr>
              <w:pStyle w:val="RegsSubSubSection"/>
              <w:spacing w:before="60" w:after="60"/>
              <w:ind w:left="1735" w:hanging="851"/>
              <w:jc w:val="left"/>
              <w:rPr>
                <w:b/>
                <w:bCs/>
              </w:rPr>
            </w:pPr>
            <w:r w:rsidRPr="00B74CA9">
              <w:rPr>
                <w:b/>
                <w:bCs/>
              </w:rPr>
              <w:t>(b)</w:t>
            </w:r>
            <w:r w:rsidRPr="00B74CA9">
              <w:rPr>
                <w:b/>
                <w:bCs/>
              </w:rPr>
              <w:tab/>
              <w:t>a copy of the Bidder’s Certificate of Registration or equivalent;</w:t>
            </w:r>
          </w:p>
          <w:p w14:paraId="67FCA2D7" w14:textId="77777777" w:rsidR="00C86134" w:rsidRPr="00B74CA9" w:rsidRDefault="00C86134" w:rsidP="00CE1CD6">
            <w:pPr>
              <w:pStyle w:val="RegsSubSubSection"/>
              <w:spacing w:before="60" w:after="60"/>
              <w:ind w:left="1735" w:hanging="851"/>
              <w:jc w:val="left"/>
              <w:rPr>
                <w:b/>
                <w:bCs/>
              </w:rPr>
            </w:pPr>
            <w:r w:rsidRPr="00B74CA9">
              <w:rPr>
                <w:b/>
                <w:bCs/>
              </w:rPr>
              <w:t>(c)</w:t>
            </w:r>
            <w:r w:rsidRPr="00B74CA9">
              <w:rPr>
                <w:b/>
                <w:bCs/>
              </w:rPr>
              <w:tab/>
              <w:t>a copy of the Bidder’s</w:t>
            </w:r>
            <w:r w:rsidR="005D0922" w:rsidRPr="00B74CA9">
              <w:rPr>
                <w:b/>
                <w:bCs/>
              </w:rPr>
              <w:t xml:space="preserve"> Current</w:t>
            </w:r>
            <w:r w:rsidRPr="00B74CA9">
              <w:rPr>
                <w:b/>
                <w:bCs/>
              </w:rPr>
              <w:t xml:space="preserve"> income tax clearance certificate or equivalent;</w:t>
            </w:r>
          </w:p>
          <w:p w14:paraId="62000B90" w14:textId="77777777" w:rsidR="00C86134" w:rsidRPr="00B74CA9" w:rsidRDefault="00C86134" w:rsidP="00CE1CD6">
            <w:pPr>
              <w:pStyle w:val="RegsSubSubSection"/>
              <w:spacing w:before="60" w:after="60"/>
              <w:ind w:left="1735" w:hanging="851"/>
              <w:jc w:val="left"/>
              <w:rPr>
                <w:b/>
                <w:bCs/>
              </w:rPr>
            </w:pPr>
            <w:r w:rsidRPr="00B74CA9">
              <w:rPr>
                <w:b/>
                <w:bCs/>
              </w:rPr>
              <w:t>(d)</w:t>
            </w:r>
            <w:r w:rsidRPr="00B74CA9">
              <w:rPr>
                <w:b/>
                <w:bCs/>
              </w:rPr>
              <w:tab/>
              <w:t>a copy of the Bidders VAT registration or equivalent;</w:t>
            </w:r>
          </w:p>
          <w:p w14:paraId="36C87E03" w14:textId="77777777" w:rsidR="00C86134" w:rsidRPr="00B74CA9" w:rsidRDefault="00C86134" w:rsidP="00CE1CD6">
            <w:pPr>
              <w:pStyle w:val="RegsSubSubSection"/>
              <w:spacing w:before="60" w:after="60"/>
              <w:ind w:left="1735" w:hanging="851"/>
              <w:jc w:val="left"/>
              <w:rPr>
                <w:b/>
                <w:bCs/>
              </w:rPr>
            </w:pPr>
            <w:r w:rsidRPr="00B74CA9">
              <w:rPr>
                <w:b/>
                <w:bCs/>
              </w:rPr>
              <w:t>(e)</w:t>
            </w:r>
            <w:r w:rsidRPr="00B74CA9">
              <w:rPr>
                <w:b/>
                <w:bCs/>
              </w:rPr>
              <w:tab/>
              <w:t>a statement in the Bid Submission Sheet that the bidder meets the eligibility criteria stated in ITB 4.1;</w:t>
            </w:r>
          </w:p>
          <w:p w14:paraId="449705BE" w14:textId="77777777" w:rsidR="00C86134" w:rsidRPr="00B74CA9" w:rsidRDefault="00C86134" w:rsidP="00CE1CD6">
            <w:pPr>
              <w:spacing w:before="60" w:after="60"/>
              <w:ind w:left="1735" w:hanging="851"/>
              <w:rPr>
                <w:b/>
                <w:bCs/>
              </w:rPr>
            </w:pPr>
            <w:r w:rsidRPr="00B74CA9">
              <w:rPr>
                <w:b/>
                <w:bCs/>
              </w:rPr>
              <w:t>(f)</w:t>
            </w:r>
            <w:r w:rsidRPr="00B74CA9">
              <w:rPr>
                <w:b/>
                <w:bCs/>
              </w:rPr>
              <w:tab/>
              <w:t>a declaration in the Bid Submission Sheet of nationality of the Bidder;</w:t>
            </w:r>
          </w:p>
          <w:p w14:paraId="70C41CE4" w14:textId="77777777" w:rsidR="00C86134" w:rsidRPr="00B74CA9" w:rsidRDefault="00C86134" w:rsidP="00CE1CD6">
            <w:pPr>
              <w:spacing w:before="60" w:after="60"/>
              <w:ind w:left="1735" w:hanging="851"/>
              <w:rPr>
                <w:b/>
                <w:bCs/>
              </w:rPr>
            </w:pPr>
            <w:r w:rsidRPr="00B74CA9">
              <w:rPr>
                <w:b/>
                <w:bCs/>
              </w:rPr>
              <w:t>(g)</w:t>
            </w:r>
            <w:r w:rsidRPr="00B74CA9">
              <w:rPr>
                <w:b/>
                <w:bCs/>
              </w:rPr>
              <w:tab/>
              <w:t>a completed Price Schedule containing the declaration of the origin of the Supplies;</w:t>
            </w:r>
          </w:p>
          <w:p w14:paraId="2E9552FC" w14:textId="77777777" w:rsidR="00C86134" w:rsidRPr="00B74CA9" w:rsidRDefault="00C86134" w:rsidP="00CE1CD6">
            <w:pPr>
              <w:spacing w:before="60" w:after="60"/>
              <w:ind w:left="1735" w:hanging="851"/>
              <w:rPr>
                <w:b/>
                <w:bCs/>
              </w:rPr>
            </w:pPr>
            <w:r w:rsidRPr="00B74CA9">
              <w:rPr>
                <w:b/>
                <w:bCs/>
              </w:rPr>
              <w:t>(h)</w:t>
            </w:r>
            <w:r w:rsidRPr="00B74CA9">
              <w:rPr>
                <w:b/>
                <w:bCs/>
              </w:rPr>
              <w:tab/>
              <w:t>a statement in the Bid Submission Sheet that the Bidder has no conflict of interest;</w:t>
            </w:r>
          </w:p>
          <w:p w14:paraId="319D66A3" w14:textId="77777777" w:rsidR="00C86134" w:rsidRPr="00B74CA9" w:rsidRDefault="00C86134" w:rsidP="00CE1CD6">
            <w:pPr>
              <w:spacing w:before="60" w:after="60"/>
              <w:ind w:left="1735" w:hanging="851"/>
              <w:rPr>
                <w:b/>
                <w:bCs/>
              </w:rPr>
            </w:pPr>
            <w:r>
              <w:lastRenderedPageBreak/>
              <w:t>(</w:t>
            </w:r>
            <w:proofErr w:type="spellStart"/>
            <w:r>
              <w:t>i</w:t>
            </w:r>
            <w:proofErr w:type="spellEnd"/>
            <w:r>
              <w:t>)</w:t>
            </w:r>
            <w:r>
              <w:tab/>
            </w:r>
            <w:r w:rsidRPr="00B74CA9">
              <w:rPr>
                <w:b/>
                <w:bCs/>
              </w:rPr>
              <w:t>a declaration in the Bid Submission Sheet that the Bidder is not under suspension by the Public Procurement and Disposal of Public Assets Authority;</w:t>
            </w:r>
          </w:p>
          <w:p w14:paraId="51A207BB" w14:textId="77777777" w:rsidR="00C86134" w:rsidRPr="00B74CA9" w:rsidRDefault="00C86134" w:rsidP="00CE1CD6">
            <w:pPr>
              <w:spacing w:before="60" w:after="60"/>
              <w:ind w:left="1735" w:hanging="851"/>
              <w:rPr>
                <w:b/>
                <w:bCs/>
              </w:rPr>
            </w:pPr>
            <w:r>
              <w:t>(j)</w:t>
            </w:r>
            <w:r>
              <w:tab/>
            </w:r>
            <w:r w:rsidR="00B74CA9" w:rsidRPr="00B74CA9">
              <w:rPr>
                <w:b/>
                <w:bCs/>
              </w:rPr>
              <w:t>Petroleum Operations License</w:t>
            </w:r>
          </w:p>
          <w:p w14:paraId="03084B98" w14:textId="77777777" w:rsidR="00B74CA9" w:rsidRDefault="00B74CA9" w:rsidP="00CE1CD6">
            <w:pPr>
              <w:spacing w:before="60" w:after="60"/>
              <w:ind w:left="1735" w:hanging="851"/>
              <w:rPr>
                <w:b/>
                <w:bCs/>
              </w:rPr>
            </w:pPr>
            <w:r w:rsidRPr="00B74CA9">
              <w:rPr>
                <w:b/>
                <w:bCs/>
              </w:rPr>
              <w:t>(k)         Trading License</w:t>
            </w:r>
          </w:p>
          <w:p w14:paraId="7E7753ED" w14:textId="67FD7F44" w:rsidR="00B74CA9" w:rsidRDefault="00B74CA9" w:rsidP="00CE1CD6">
            <w:pPr>
              <w:spacing w:before="60" w:after="60"/>
              <w:ind w:left="1735" w:hanging="851"/>
            </w:pPr>
          </w:p>
        </w:tc>
      </w:tr>
      <w:tr w:rsidR="00C86134" w14:paraId="66932C7B" w14:textId="77777777" w:rsidTr="00CE1CD6">
        <w:trPr>
          <w:cantSplit/>
        </w:trPr>
        <w:tc>
          <w:tcPr>
            <w:tcW w:w="8643" w:type="dxa"/>
            <w:gridSpan w:val="4"/>
            <w:tcBorders>
              <w:top w:val="nil"/>
              <w:left w:val="nil"/>
              <w:bottom w:val="nil"/>
              <w:right w:val="nil"/>
            </w:tcBorders>
          </w:tcPr>
          <w:p w14:paraId="00A37696" w14:textId="77777777" w:rsidR="00C86134" w:rsidRDefault="00C86134" w:rsidP="00CE1CD6">
            <w:pPr>
              <w:pStyle w:val="Footer"/>
              <w:tabs>
                <w:tab w:val="clear" w:pos="9504"/>
                <w:tab w:val="left" w:pos="601"/>
                <w:tab w:val="left" w:pos="851"/>
              </w:tabs>
              <w:spacing w:before="60" w:after="60"/>
              <w:ind w:left="851" w:hanging="851"/>
              <w:rPr>
                <w:b/>
                <w:bCs/>
              </w:rPr>
            </w:pPr>
            <w:r>
              <w:rPr>
                <w:b/>
                <w:bCs/>
              </w:rPr>
              <w:lastRenderedPageBreak/>
              <w:t>4</w:t>
            </w:r>
            <w:r>
              <w:rPr>
                <w:b/>
                <w:bCs/>
              </w:rPr>
              <w:tab/>
              <w:t>Administrative Compliance Criteria</w:t>
            </w:r>
          </w:p>
        </w:tc>
        <w:tc>
          <w:tcPr>
            <w:tcW w:w="425" w:type="dxa"/>
            <w:tcBorders>
              <w:top w:val="nil"/>
              <w:left w:val="nil"/>
              <w:bottom w:val="nil"/>
              <w:right w:val="nil"/>
            </w:tcBorders>
          </w:tcPr>
          <w:p w14:paraId="1A0901B5" w14:textId="77777777" w:rsidR="00C86134" w:rsidRDefault="00C86134" w:rsidP="00CE1CD6">
            <w:pPr>
              <w:tabs>
                <w:tab w:val="left" w:pos="851"/>
              </w:tabs>
              <w:spacing w:before="60" w:after="60"/>
              <w:ind w:left="851" w:hanging="851"/>
              <w:jc w:val="left"/>
            </w:pPr>
          </w:p>
        </w:tc>
      </w:tr>
      <w:tr w:rsidR="00C86134" w14:paraId="24FE87C7" w14:textId="77777777" w:rsidTr="00CE1CD6">
        <w:trPr>
          <w:cantSplit/>
        </w:trPr>
        <w:tc>
          <w:tcPr>
            <w:tcW w:w="9068" w:type="dxa"/>
            <w:gridSpan w:val="5"/>
            <w:tcBorders>
              <w:top w:val="nil"/>
              <w:left w:val="nil"/>
              <w:bottom w:val="nil"/>
              <w:right w:val="nil"/>
            </w:tcBorders>
          </w:tcPr>
          <w:p w14:paraId="371E6B13" w14:textId="77777777" w:rsidR="00C86134" w:rsidRDefault="00C86134" w:rsidP="00CE1CD6">
            <w:pPr>
              <w:pStyle w:val="RegsSubsection"/>
              <w:tabs>
                <w:tab w:val="clear" w:pos="851"/>
              </w:tabs>
              <w:spacing w:before="60" w:after="60"/>
              <w:ind w:left="885" w:hanging="851"/>
            </w:pPr>
            <w:r>
              <w:t>4.1</w:t>
            </w:r>
            <w:r>
              <w:tab/>
              <w:t xml:space="preserve">The evaluation of Administrative Compliance shall be conducted in accordance with ITB Sub-Clauses 32.3 and 32.4. </w:t>
            </w:r>
          </w:p>
        </w:tc>
      </w:tr>
      <w:tr w:rsidR="00C86134" w14:paraId="7B7B3D98" w14:textId="77777777" w:rsidTr="00CE1CD6">
        <w:trPr>
          <w:cantSplit/>
        </w:trPr>
        <w:tc>
          <w:tcPr>
            <w:tcW w:w="9068" w:type="dxa"/>
            <w:gridSpan w:val="5"/>
            <w:tcBorders>
              <w:top w:val="nil"/>
              <w:left w:val="nil"/>
              <w:bottom w:val="nil"/>
              <w:right w:val="nil"/>
            </w:tcBorders>
          </w:tcPr>
          <w:p w14:paraId="53ABA8E5" w14:textId="77777777" w:rsidR="00C86134" w:rsidRDefault="00C86134" w:rsidP="00CE1CD6">
            <w:pPr>
              <w:tabs>
                <w:tab w:val="left" w:pos="601"/>
                <w:tab w:val="left" w:pos="851"/>
              </w:tabs>
              <w:spacing w:before="60" w:after="60"/>
              <w:ind w:left="851" w:hanging="851"/>
              <w:jc w:val="center"/>
              <w:rPr>
                <w:b/>
                <w:bCs/>
                <w:sz w:val="28"/>
                <w:szCs w:val="28"/>
              </w:rPr>
            </w:pPr>
            <w:r>
              <w:rPr>
                <w:b/>
                <w:bCs/>
                <w:sz w:val="28"/>
                <w:szCs w:val="28"/>
              </w:rPr>
              <w:t>C</w:t>
            </w:r>
            <w:r>
              <w:rPr>
                <w:b/>
                <w:bCs/>
                <w:sz w:val="28"/>
                <w:szCs w:val="28"/>
              </w:rPr>
              <w:tab/>
              <w:t>Detailed Evaluation Criteria</w:t>
            </w:r>
          </w:p>
        </w:tc>
      </w:tr>
      <w:tr w:rsidR="00C86134" w14:paraId="40168738" w14:textId="77777777" w:rsidTr="00CE1CD6">
        <w:tc>
          <w:tcPr>
            <w:tcW w:w="5387" w:type="dxa"/>
            <w:tcBorders>
              <w:top w:val="nil"/>
              <w:left w:val="nil"/>
              <w:bottom w:val="nil"/>
              <w:right w:val="nil"/>
            </w:tcBorders>
          </w:tcPr>
          <w:p w14:paraId="41F6D958" w14:textId="77777777" w:rsidR="00C86134" w:rsidRDefault="00C86134" w:rsidP="00CE1CD6">
            <w:pPr>
              <w:pStyle w:val="Footer"/>
              <w:tabs>
                <w:tab w:val="clear" w:pos="9504"/>
                <w:tab w:val="left" w:pos="601"/>
                <w:tab w:val="left" w:pos="851"/>
              </w:tabs>
              <w:spacing w:before="60" w:after="60"/>
              <w:ind w:left="851" w:hanging="851"/>
              <w:rPr>
                <w:b/>
                <w:bCs/>
              </w:rPr>
            </w:pPr>
            <w:r>
              <w:rPr>
                <w:b/>
                <w:bCs/>
              </w:rPr>
              <w:t>5.</w:t>
            </w:r>
            <w:r>
              <w:rPr>
                <w:b/>
                <w:bCs/>
              </w:rPr>
              <w:tab/>
              <w:t>Commercial Criteria</w:t>
            </w:r>
          </w:p>
        </w:tc>
        <w:tc>
          <w:tcPr>
            <w:tcW w:w="3681" w:type="dxa"/>
            <w:gridSpan w:val="4"/>
            <w:tcBorders>
              <w:top w:val="nil"/>
              <w:left w:val="nil"/>
              <w:bottom w:val="nil"/>
              <w:right w:val="nil"/>
            </w:tcBorders>
          </w:tcPr>
          <w:p w14:paraId="35FCD8D0" w14:textId="77777777" w:rsidR="00C86134" w:rsidRDefault="00C86134" w:rsidP="00CE1CD6">
            <w:pPr>
              <w:tabs>
                <w:tab w:val="left" w:pos="851"/>
              </w:tabs>
              <w:spacing w:before="60" w:after="60"/>
              <w:ind w:left="851" w:hanging="851"/>
              <w:jc w:val="left"/>
            </w:pPr>
          </w:p>
        </w:tc>
      </w:tr>
      <w:tr w:rsidR="00C86134" w14:paraId="6A0A4B9C" w14:textId="77777777" w:rsidTr="00CE1CD6">
        <w:tc>
          <w:tcPr>
            <w:tcW w:w="9068" w:type="dxa"/>
            <w:gridSpan w:val="5"/>
            <w:tcBorders>
              <w:top w:val="nil"/>
              <w:left w:val="nil"/>
              <w:bottom w:val="nil"/>
              <w:right w:val="nil"/>
            </w:tcBorders>
          </w:tcPr>
          <w:p w14:paraId="3B4E3926" w14:textId="77777777" w:rsidR="00C86134" w:rsidRDefault="00C86134" w:rsidP="00CE1CD6">
            <w:pPr>
              <w:pStyle w:val="SubReg"/>
              <w:jc w:val="left"/>
            </w:pPr>
            <w:r>
              <w:t>5.1</w:t>
            </w:r>
            <w:r>
              <w:tab/>
              <w:t xml:space="preserve">The commercial responsiveness of bids shall be evaluated in accordance with ITB Clause 33.  The criteria shall be:  </w:t>
            </w:r>
          </w:p>
          <w:p w14:paraId="42F33D6C" w14:textId="77777777" w:rsidR="00C86134" w:rsidRDefault="00C86134" w:rsidP="00CE1CD6">
            <w:pPr>
              <w:pStyle w:val="SubReg"/>
              <w:tabs>
                <w:tab w:val="clear" w:pos="851"/>
              </w:tabs>
              <w:ind w:left="1735"/>
              <w:jc w:val="left"/>
            </w:pPr>
            <w:r>
              <w:t>(a)</w:t>
            </w:r>
            <w:r>
              <w:tab/>
              <w:t>acceptance of the conditions of the proposed contract;</w:t>
            </w:r>
          </w:p>
          <w:p w14:paraId="0888312E" w14:textId="77777777" w:rsidR="00C86134" w:rsidRDefault="00C86134" w:rsidP="00CE1CD6">
            <w:pPr>
              <w:pStyle w:val="SubReg"/>
              <w:tabs>
                <w:tab w:val="clear" w:pos="851"/>
              </w:tabs>
              <w:ind w:left="1735"/>
              <w:jc w:val="left"/>
            </w:pPr>
            <w:r>
              <w:t>(b)</w:t>
            </w:r>
            <w:r>
              <w:tab/>
              <w:t>inclusion of all cost components required such as installation, training, inspection or proving, commissioning, in addition to the price of the supplies;</w:t>
            </w:r>
          </w:p>
          <w:p w14:paraId="6BD35620" w14:textId="77777777" w:rsidR="00C86134" w:rsidRDefault="00C86134" w:rsidP="00CE1CD6">
            <w:pPr>
              <w:pStyle w:val="SubReg"/>
              <w:tabs>
                <w:tab w:val="clear" w:pos="851"/>
              </w:tabs>
              <w:ind w:left="1735"/>
              <w:jc w:val="left"/>
            </w:pPr>
            <w:r>
              <w:t>(c)</w:t>
            </w:r>
            <w:r>
              <w:tab/>
              <w:t>acceptable delivery schedule;</w:t>
            </w:r>
          </w:p>
          <w:p w14:paraId="259BEE1B" w14:textId="77777777" w:rsidR="00C86134" w:rsidRDefault="00C86134" w:rsidP="00CE1CD6">
            <w:pPr>
              <w:pStyle w:val="SubReg"/>
              <w:tabs>
                <w:tab w:val="clear" w:pos="851"/>
              </w:tabs>
              <w:ind w:left="1735"/>
              <w:jc w:val="left"/>
            </w:pPr>
            <w:r>
              <w:t>(d)</w:t>
            </w:r>
            <w:r>
              <w:tab/>
            </w:r>
          </w:p>
        </w:tc>
      </w:tr>
      <w:tr w:rsidR="00C86134" w14:paraId="1001AA74" w14:textId="77777777" w:rsidTr="00CE1CD6">
        <w:trPr>
          <w:cantSplit/>
        </w:trPr>
        <w:tc>
          <w:tcPr>
            <w:tcW w:w="8643" w:type="dxa"/>
            <w:gridSpan w:val="4"/>
            <w:tcBorders>
              <w:top w:val="nil"/>
              <w:left w:val="nil"/>
              <w:bottom w:val="nil"/>
              <w:right w:val="nil"/>
            </w:tcBorders>
          </w:tcPr>
          <w:p w14:paraId="28039CA7" w14:textId="77777777" w:rsidR="00C86134" w:rsidRDefault="00C86134" w:rsidP="00CE1CD6">
            <w:pPr>
              <w:pStyle w:val="Footer"/>
              <w:tabs>
                <w:tab w:val="clear" w:pos="9504"/>
                <w:tab w:val="left" w:pos="556"/>
                <w:tab w:val="left" w:pos="851"/>
              </w:tabs>
              <w:spacing w:before="60" w:after="60"/>
              <w:ind w:left="851" w:hanging="851"/>
              <w:rPr>
                <w:b/>
                <w:bCs/>
              </w:rPr>
            </w:pPr>
            <w:r>
              <w:rPr>
                <w:b/>
                <w:bCs/>
              </w:rPr>
              <w:t>6</w:t>
            </w:r>
            <w:r>
              <w:rPr>
                <w:b/>
                <w:bCs/>
              </w:rPr>
              <w:tab/>
              <w:t>Technical Criteria</w:t>
            </w:r>
          </w:p>
        </w:tc>
        <w:tc>
          <w:tcPr>
            <w:tcW w:w="425" w:type="dxa"/>
            <w:tcBorders>
              <w:top w:val="nil"/>
              <w:left w:val="nil"/>
              <w:bottom w:val="nil"/>
              <w:right w:val="nil"/>
            </w:tcBorders>
          </w:tcPr>
          <w:p w14:paraId="2D9D8B9C" w14:textId="77777777" w:rsidR="00C86134" w:rsidRDefault="00C86134" w:rsidP="00CE1CD6">
            <w:pPr>
              <w:tabs>
                <w:tab w:val="left" w:pos="851"/>
              </w:tabs>
              <w:spacing w:before="60" w:after="60"/>
              <w:ind w:left="851" w:hanging="851"/>
              <w:jc w:val="left"/>
            </w:pPr>
          </w:p>
        </w:tc>
      </w:tr>
      <w:tr w:rsidR="00C86134" w14:paraId="73323A66" w14:textId="77777777" w:rsidTr="00CE1CD6">
        <w:trPr>
          <w:cantSplit/>
        </w:trPr>
        <w:tc>
          <w:tcPr>
            <w:tcW w:w="9068" w:type="dxa"/>
            <w:gridSpan w:val="5"/>
            <w:tcBorders>
              <w:top w:val="nil"/>
              <w:left w:val="nil"/>
              <w:bottom w:val="nil"/>
              <w:right w:val="nil"/>
            </w:tcBorders>
          </w:tcPr>
          <w:p w14:paraId="2AF4E242" w14:textId="77777777" w:rsidR="00C86134" w:rsidRDefault="00C86134" w:rsidP="00CE1CD6">
            <w:pPr>
              <w:pStyle w:val="SubReg"/>
              <w:jc w:val="left"/>
            </w:pPr>
            <w:r>
              <w:t>6.1</w:t>
            </w:r>
            <w:r>
              <w:tab/>
              <w:t xml:space="preserve">Technical responsiveness shall be evaluated in accordance with ITB Clause 33.3. </w:t>
            </w:r>
          </w:p>
          <w:p w14:paraId="0F98C7B6" w14:textId="77777777" w:rsidR="00C86134" w:rsidRDefault="00C86134" w:rsidP="00CE1CD6">
            <w:pPr>
              <w:pStyle w:val="RegsSubsection"/>
              <w:spacing w:before="60" w:after="60"/>
              <w:ind w:hanging="851"/>
            </w:pPr>
            <w:r>
              <w:t>6.2</w:t>
            </w:r>
            <w:r>
              <w:tab/>
              <w:t>The Statement of Requirements details the minimum technical requirements.  Responsiveness is determined by comparison of the specification offered to the specification required in Section 6 and the evaluation is conducted on a pass/fail basis.  Substantial responsiveness shall be considered a pass.</w:t>
            </w:r>
          </w:p>
        </w:tc>
      </w:tr>
      <w:tr w:rsidR="00C86134" w14:paraId="74F05F3C" w14:textId="77777777" w:rsidTr="00CE1CD6">
        <w:trPr>
          <w:cantSplit/>
        </w:trPr>
        <w:tc>
          <w:tcPr>
            <w:tcW w:w="9068" w:type="dxa"/>
            <w:gridSpan w:val="5"/>
            <w:tcBorders>
              <w:top w:val="nil"/>
              <w:left w:val="nil"/>
              <w:bottom w:val="nil"/>
              <w:right w:val="nil"/>
            </w:tcBorders>
          </w:tcPr>
          <w:p w14:paraId="68F75E7A" w14:textId="77777777" w:rsidR="00C86134" w:rsidRDefault="00C86134" w:rsidP="00CE1CD6">
            <w:pPr>
              <w:tabs>
                <w:tab w:val="left" w:pos="851"/>
                <w:tab w:val="left" w:pos="885"/>
              </w:tabs>
              <w:spacing w:before="60" w:after="60"/>
              <w:ind w:left="851" w:hanging="851"/>
              <w:jc w:val="center"/>
              <w:rPr>
                <w:b/>
                <w:bCs/>
                <w:sz w:val="28"/>
                <w:szCs w:val="28"/>
              </w:rPr>
            </w:pPr>
            <w:r>
              <w:rPr>
                <w:b/>
                <w:bCs/>
                <w:sz w:val="28"/>
                <w:szCs w:val="28"/>
              </w:rPr>
              <w:t>D</w:t>
            </w:r>
            <w:r>
              <w:rPr>
                <w:b/>
                <w:bCs/>
                <w:sz w:val="28"/>
                <w:szCs w:val="28"/>
              </w:rPr>
              <w:tab/>
              <w:t>Financial Comparison Criteria</w:t>
            </w:r>
          </w:p>
        </w:tc>
      </w:tr>
      <w:tr w:rsidR="00C86134" w14:paraId="34DFEA98" w14:textId="77777777" w:rsidTr="00CE1CD6">
        <w:tc>
          <w:tcPr>
            <w:tcW w:w="8501" w:type="dxa"/>
            <w:gridSpan w:val="3"/>
            <w:tcBorders>
              <w:top w:val="nil"/>
              <w:left w:val="nil"/>
              <w:bottom w:val="nil"/>
              <w:right w:val="nil"/>
            </w:tcBorders>
          </w:tcPr>
          <w:p w14:paraId="448276BC" w14:textId="77777777" w:rsidR="00C86134" w:rsidRDefault="00C86134" w:rsidP="00CE1CD6">
            <w:pPr>
              <w:pStyle w:val="Footer"/>
              <w:tabs>
                <w:tab w:val="clear" w:pos="9504"/>
                <w:tab w:val="left" w:pos="851"/>
              </w:tabs>
              <w:spacing w:before="60" w:after="60"/>
              <w:ind w:left="851" w:hanging="851"/>
              <w:rPr>
                <w:b/>
                <w:bCs/>
              </w:rPr>
            </w:pPr>
            <w:r>
              <w:rPr>
                <w:b/>
                <w:bCs/>
              </w:rPr>
              <w:t>7.</w:t>
            </w:r>
            <w:r>
              <w:rPr>
                <w:b/>
                <w:bCs/>
              </w:rPr>
              <w:tab/>
              <w:t>Costs to be included in Bid Price</w:t>
            </w:r>
          </w:p>
        </w:tc>
        <w:tc>
          <w:tcPr>
            <w:tcW w:w="567" w:type="dxa"/>
            <w:gridSpan w:val="2"/>
            <w:tcBorders>
              <w:top w:val="nil"/>
              <w:left w:val="nil"/>
              <w:bottom w:val="nil"/>
              <w:right w:val="nil"/>
            </w:tcBorders>
          </w:tcPr>
          <w:p w14:paraId="5C11E08A" w14:textId="77777777" w:rsidR="00C86134" w:rsidRDefault="00C86134" w:rsidP="00CE1CD6">
            <w:pPr>
              <w:tabs>
                <w:tab w:val="left" w:pos="851"/>
              </w:tabs>
              <w:spacing w:before="60" w:after="60"/>
              <w:ind w:left="851" w:hanging="851"/>
              <w:jc w:val="left"/>
            </w:pPr>
          </w:p>
        </w:tc>
      </w:tr>
      <w:tr w:rsidR="00C86134" w14:paraId="0939B841" w14:textId="77777777" w:rsidTr="00CE1CD6">
        <w:tc>
          <w:tcPr>
            <w:tcW w:w="9068" w:type="dxa"/>
            <w:gridSpan w:val="5"/>
            <w:tcBorders>
              <w:top w:val="nil"/>
              <w:left w:val="nil"/>
              <w:bottom w:val="nil"/>
              <w:right w:val="nil"/>
            </w:tcBorders>
          </w:tcPr>
          <w:p w14:paraId="0D37A89B" w14:textId="77777777" w:rsidR="00C86134" w:rsidRDefault="00C86134" w:rsidP="00CE1CD6">
            <w:pPr>
              <w:pStyle w:val="SubReg"/>
              <w:jc w:val="left"/>
            </w:pPr>
            <w:r>
              <w:t>7.1</w:t>
            </w:r>
            <w:r>
              <w:tab/>
              <w:t>The financial comparison shall be conducted in accordance with ITB Clause 36. The costs to be included in the bid price bid are:</w:t>
            </w:r>
          </w:p>
          <w:p w14:paraId="2B4BFE8D" w14:textId="77777777" w:rsidR="00C86134" w:rsidRDefault="00C86134" w:rsidP="00CE1CD6">
            <w:pPr>
              <w:pStyle w:val="SubSubReg"/>
              <w:tabs>
                <w:tab w:val="clear" w:pos="1418"/>
                <w:tab w:val="left" w:pos="1452"/>
              </w:tabs>
              <w:ind w:left="1452" w:hanging="568"/>
              <w:jc w:val="left"/>
            </w:pPr>
            <w:r>
              <w:t>(a)</w:t>
            </w:r>
            <w:r>
              <w:tab/>
              <w:t>the unit and total delivered price based on the delivery terms requested and the quantity specified in Section 6;</w:t>
            </w:r>
          </w:p>
          <w:p w14:paraId="1D714290" w14:textId="77777777" w:rsidR="00C86134" w:rsidRDefault="00C86134" w:rsidP="00CE1CD6">
            <w:pPr>
              <w:pStyle w:val="SubSubReg"/>
              <w:ind w:left="1452" w:hanging="568"/>
              <w:jc w:val="left"/>
            </w:pPr>
            <w:r>
              <w:t>(b)</w:t>
            </w:r>
            <w:r>
              <w:tab/>
              <w:t>taxes, duties and levies;</w:t>
            </w:r>
          </w:p>
          <w:p w14:paraId="1D1351E6" w14:textId="01056FB5" w:rsidR="00C86134" w:rsidRDefault="00C86134" w:rsidP="00CE1CD6">
            <w:pPr>
              <w:pStyle w:val="SubSubReg"/>
              <w:ind w:left="1735" w:hanging="851"/>
              <w:jc w:val="left"/>
            </w:pPr>
            <w:r>
              <w:tab/>
            </w:r>
          </w:p>
        </w:tc>
      </w:tr>
      <w:tr w:rsidR="00C86134" w14:paraId="3BDA2AF2" w14:textId="77777777" w:rsidTr="00CE1CD6">
        <w:trPr>
          <w:cantSplit/>
        </w:trPr>
        <w:tc>
          <w:tcPr>
            <w:tcW w:w="6375" w:type="dxa"/>
            <w:gridSpan w:val="2"/>
            <w:tcBorders>
              <w:top w:val="nil"/>
              <w:left w:val="nil"/>
              <w:bottom w:val="nil"/>
              <w:right w:val="nil"/>
            </w:tcBorders>
          </w:tcPr>
          <w:p w14:paraId="065E44F9" w14:textId="77777777" w:rsidR="00C86134" w:rsidRDefault="00C86134" w:rsidP="00CE1CD6">
            <w:pPr>
              <w:pStyle w:val="Footer"/>
              <w:tabs>
                <w:tab w:val="clear" w:pos="9504"/>
                <w:tab w:val="left" w:pos="851"/>
              </w:tabs>
              <w:spacing w:before="60" w:after="60"/>
              <w:ind w:left="851" w:hanging="851"/>
              <w:rPr>
                <w:b/>
                <w:bCs/>
              </w:rPr>
            </w:pPr>
            <w:r>
              <w:rPr>
                <w:b/>
                <w:bCs/>
              </w:rPr>
              <w:t>8</w:t>
            </w:r>
            <w:r>
              <w:rPr>
                <w:b/>
                <w:bCs/>
              </w:rPr>
              <w:tab/>
              <w:t>Non-cost Factors to be included in Evaluated Price</w:t>
            </w:r>
          </w:p>
        </w:tc>
        <w:tc>
          <w:tcPr>
            <w:tcW w:w="2693" w:type="dxa"/>
            <w:gridSpan w:val="3"/>
            <w:tcBorders>
              <w:top w:val="nil"/>
              <w:left w:val="nil"/>
              <w:bottom w:val="nil"/>
              <w:right w:val="nil"/>
            </w:tcBorders>
          </w:tcPr>
          <w:p w14:paraId="6988B023" w14:textId="77777777" w:rsidR="00C86134" w:rsidRDefault="00C86134" w:rsidP="00CE1CD6">
            <w:pPr>
              <w:tabs>
                <w:tab w:val="left" w:pos="851"/>
              </w:tabs>
              <w:spacing w:before="60" w:after="60"/>
              <w:ind w:left="851" w:hanging="851"/>
              <w:jc w:val="left"/>
            </w:pPr>
          </w:p>
        </w:tc>
      </w:tr>
      <w:tr w:rsidR="00C86134" w14:paraId="76FC2371" w14:textId="77777777" w:rsidTr="00CE1CD6">
        <w:trPr>
          <w:cantSplit/>
        </w:trPr>
        <w:tc>
          <w:tcPr>
            <w:tcW w:w="9068" w:type="dxa"/>
            <w:gridSpan w:val="5"/>
            <w:tcBorders>
              <w:top w:val="nil"/>
              <w:left w:val="nil"/>
              <w:bottom w:val="nil"/>
              <w:right w:val="nil"/>
            </w:tcBorders>
          </w:tcPr>
          <w:p w14:paraId="2C87F62F" w14:textId="1391853C" w:rsidR="00C86134" w:rsidRDefault="00C86134" w:rsidP="00B74CA9">
            <w:pPr>
              <w:pStyle w:val="RegsSubsection"/>
              <w:spacing w:before="60" w:after="60"/>
              <w:ind w:left="0" w:firstLine="0"/>
            </w:pPr>
            <w:r>
              <w:t>8.1</w:t>
            </w:r>
            <w:r>
              <w:tab/>
              <w:t>The non-cost factors to be included in the evaluated price are:</w:t>
            </w:r>
            <w:r>
              <w:tab/>
            </w:r>
          </w:p>
        </w:tc>
      </w:tr>
      <w:tr w:rsidR="00C86134" w14:paraId="731184BF" w14:textId="77777777" w:rsidTr="00CE1CD6">
        <w:trPr>
          <w:cantSplit/>
        </w:trPr>
        <w:tc>
          <w:tcPr>
            <w:tcW w:w="5387" w:type="dxa"/>
            <w:tcBorders>
              <w:top w:val="nil"/>
              <w:left w:val="nil"/>
              <w:bottom w:val="nil"/>
              <w:right w:val="nil"/>
            </w:tcBorders>
          </w:tcPr>
          <w:p w14:paraId="41E892FF" w14:textId="77777777" w:rsidR="00C86134" w:rsidRDefault="00C86134" w:rsidP="00CE1CD6">
            <w:pPr>
              <w:pStyle w:val="Footer"/>
              <w:tabs>
                <w:tab w:val="clear" w:pos="9504"/>
                <w:tab w:val="left" w:pos="851"/>
              </w:tabs>
              <w:spacing w:before="60" w:after="60"/>
              <w:ind w:left="851" w:hanging="851"/>
              <w:rPr>
                <w:b/>
                <w:bCs/>
              </w:rPr>
            </w:pPr>
            <w:r>
              <w:rPr>
                <w:b/>
                <w:bCs/>
              </w:rPr>
              <w:t>9</w:t>
            </w:r>
            <w:r>
              <w:rPr>
                <w:b/>
                <w:bCs/>
              </w:rPr>
              <w:tab/>
              <w:t xml:space="preserve">Margin of Preference </w:t>
            </w:r>
          </w:p>
        </w:tc>
        <w:tc>
          <w:tcPr>
            <w:tcW w:w="3681" w:type="dxa"/>
            <w:gridSpan w:val="4"/>
            <w:tcBorders>
              <w:top w:val="nil"/>
              <w:left w:val="nil"/>
              <w:bottom w:val="nil"/>
              <w:right w:val="nil"/>
            </w:tcBorders>
          </w:tcPr>
          <w:p w14:paraId="125C1EAD" w14:textId="77777777" w:rsidR="00C86134" w:rsidRDefault="00C86134" w:rsidP="00CE1CD6">
            <w:pPr>
              <w:tabs>
                <w:tab w:val="left" w:pos="851"/>
              </w:tabs>
              <w:spacing w:before="60" w:after="60"/>
              <w:ind w:left="851" w:hanging="851"/>
              <w:jc w:val="left"/>
            </w:pPr>
          </w:p>
        </w:tc>
      </w:tr>
      <w:tr w:rsidR="00C86134" w14:paraId="69E89B69" w14:textId="77777777" w:rsidTr="00CE1CD6">
        <w:trPr>
          <w:cantSplit/>
        </w:trPr>
        <w:tc>
          <w:tcPr>
            <w:tcW w:w="9068" w:type="dxa"/>
            <w:gridSpan w:val="5"/>
            <w:tcBorders>
              <w:top w:val="nil"/>
              <w:left w:val="nil"/>
              <w:bottom w:val="nil"/>
              <w:right w:val="nil"/>
            </w:tcBorders>
          </w:tcPr>
          <w:p w14:paraId="021E928B" w14:textId="77777777" w:rsidR="00C86134" w:rsidRDefault="00C86134" w:rsidP="00CE1CD6">
            <w:pPr>
              <w:tabs>
                <w:tab w:val="left" w:pos="851"/>
              </w:tabs>
              <w:spacing w:before="60" w:after="60"/>
              <w:ind w:left="851" w:hanging="851"/>
              <w:jc w:val="left"/>
              <w:rPr>
                <w:b/>
                <w:bCs/>
              </w:rPr>
            </w:pPr>
            <w:r>
              <w:rPr>
                <w:b/>
                <w:bCs/>
              </w:rPr>
              <w:t>10</w:t>
            </w:r>
            <w:r>
              <w:rPr>
                <w:b/>
                <w:bCs/>
              </w:rPr>
              <w:tab/>
              <w:t>Determination of Best Evaluated Bid or Bids</w:t>
            </w:r>
          </w:p>
        </w:tc>
      </w:tr>
      <w:tr w:rsidR="00C86134" w14:paraId="3DA3339B" w14:textId="77777777" w:rsidTr="00CE1CD6">
        <w:trPr>
          <w:cantSplit/>
        </w:trPr>
        <w:tc>
          <w:tcPr>
            <w:tcW w:w="9068" w:type="dxa"/>
            <w:gridSpan w:val="5"/>
            <w:tcBorders>
              <w:top w:val="nil"/>
              <w:left w:val="nil"/>
              <w:bottom w:val="nil"/>
              <w:right w:val="nil"/>
            </w:tcBorders>
          </w:tcPr>
          <w:p w14:paraId="1B9EFED7" w14:textId="77777777" w:rsidR="00C86134" w:rsidRDefault="00C86134" w:rsidP="00CE1CD6">
            <w:pPr>
              <w:tabs>
                <w:tab w:val="left" w:pos="851"/>
              </w:tabs>
              <w:spacing w:before="60" w:after="60"/>
              <w:ind w:left="851" w:hanging="851"/>
              <w:jc w:val="left"/>
            </w:pPr>
            <w:r>
              <w:t>10.1</w:t>
            </w:r>
            <w:r>
              <w:tab/>
              <w:t xml:space="preserve">The bid with the lowest evaluated price, from among those which are eligible, compliant and substantially responsive shall be the best evaluated bid. If this Bidding Document includes more than one lot, the best evaluated bid shall be determined separately for each lot. </w:t>
            </w:r>
          </w:p>
        </w:tc>
      </w:tr>
      <w:tr w:rsidR="00C86134" w14:paraId="3F29A6E9" w14:textId="77777777" w:rsidTr="00CE1CD6">
        <w:trPr>
          <w:cantSplit/>
        </w:trPr>
        <w:tc>
          <w:tcPr>
            <w:tcW w:w="9068" w:type="dxa"/>
            <w:gridSpan w:val="5"/>
            <w:tcBorders>
              <w:top w:val="nil"/>
              <w:left w:val="nil"/>
              <w:bottom w:val="nil"/>
              <w:right w:val="nil"/>
            </w:tcBorders>
          </w:tcPr>
          <w:p w14:paraId="38FF8F4F" w14:textId="77777777" w:rsidR="00C86134" w:rsidRDefault="00C86134" w:rsidP="00CE1CD6">
            <w:pPr>
              <w:pStyle w:val="RegsSubsection"/>
              <w:spacing w:before="60" w:after="60"/>
              <w:ind w:hanging="851"/>
            </w:pPr>
            <w:r>
              <w:lastRenderedPageBreak/>
              <w:t>10.2</w:t>
            </w:r>
            <w:r>
              <w:tab/>
              <w:t xml:space="preserve">Notwithstanding paragraph 10.1, if this Bidding Document allows Bidders to quote different prices for single lots and for the award to a single Bidder of multiple lots, the Procuring and Disposing Entity shall conduct a further financial comparison to apply any conditional discounts. The bid or bids offering the lowest priced combination of all the lots shall be the best evaluated bid or bids. </w:t>
            </w:r>
          </w:p>
        </w:tc>
      </w:tr>
    </w:tbl>
    <w:p w14:paraId="3BF510FC" w14:textId="77777777" w:rsidR="00C86134" w:rsidRDefault="00C86134" w:rsidP="00C86134"/>
    <w:p w14:paraId="4399734E" w14:textId="77777777" w:rsidR="00B320DC" w:rsidRDefault="00B320DC" w:rsidP="00B320DC">
      <w:pPr>
        <w:pStyle w:val="Subtitle"/>
        <w:rPr>
          <w:lang w:val="en-US"/>
        </w:rPr>
      </w:pPr>
      <w:r>
        <w:rPr>
          <w:lang w:val="en-US"/>
        </w:rPr>
        <w:t>Section 4.  Bidding Forms</w:t>
      </w:r>
    </w:p>
    <w:p w14:paraId="70E9566B" w14:textId="77777777" w:rsidR="00B320DC" w:rsidRDefault="00B320DC" w:rsidP="00C86134"/>
    <w:p w14:paraId="42A533F8" w14:textId="77777777" w:rsidR="00012A0B" w:rsidRDefault="00012A0B" w:rsidP="00C86134">
      <w:pPr>
        <w:pStyle w:val="StyleBankNormalItalic"/>
        <w:rPr>
          <w:lang w:val="en-GB"/>
        </w:rPr>
      </w:pPr>
    </w:p>
    <w:p w14:paraId="56C7768D" w14:textId="77777777" w:rsidR="00C86134" w:rsidRDefault="00012A0B" w:rsidP="00C86134">
      <w:pPr>
        <w:pStyle w:val="StyleBankNormalItalic"/>
      </w:pPr>
      <w:r>
        <w:rPr>
          <w:lang w:val="en-GB"/>
        </w:rPr>
        <w:t xml:space="preserve"> </w:t>
      </w:r>
      <w:r w:rsidR="00C86134">
        <w:rPr>
          <w:lang w:val="en-GB"/>
        </w:rPr>
        <w:t>[</w:t>
      </w:r>
      <w:r w:rsidR="00C86134">
        <w:t>This Bid Submission Sheet should be on the letterhead of the Bidder and should be signed by a person with the proper authority to sign documents that are binding on the Bidder]</w:t>
      </w:r>
    </w:p>
    <w:tbl>
      <w:tblPr>
        <w:tblW w:w="0" w:type="auto"/>
        <w:jc w:val="center"/>
        <w:tblLayout w:type="fixed"/>
        <w:tblLook w:val="0000" w:firstRow="0" w:lastRow="0" w:firstColumn="0" w:lastColumn="0" w:noHBand="0" w:noVBand="0"/>
      </w:tblPr>
      <w:tblGrid>
        <w:gridCol w:w="8778"/>
      </w:tblGrid>
      <w:tr w:rsidR="00C86134" w14:paraId="72939343" w14:textId="77777777" w:rsidTr="00CE1CD6">
        <w:trPr>
          <w:trHeight w:val="900"/>
          <w:jc w:val="center"/>
        </w:trPr>
        <w:tc>
          <w:tcPr>
            <w:tcW w:w="8778" w:type="dxa"/>
            <w:tcBorders>
              <w:top w:val="nil"/>
              <w:left w:val="nil"/>
              <w:bottom w:val="nil"/>
              <w:right w:val="nil"/>
            </w:tcBorders>
          </w:tcPr>
          <w:p w14:paraId="3D1BE7AC" w14:textId="77777777" w:rsidR="00C86134" w:rsidRDefault="00C86134" w:rsidP="00CE1CD6">
            <w:pPr>
              <w:pStyle w:val="SectionVHeader"/>
              <w:spacing w:before="120" w:after="120"/>
              <w:rPr>
                <w:sz w:val="40"/>
                <w:szCs w:val="40"/>
              </w:rPr>
            </w:pPr>
            <w:bookmarkStart w:id="438" w:name="_Toc438954025"/>
            <w:bookmarkStart w:id="439" w:name="_Toc43380311"/>
            <w:r>
              <w:rPr>
                <w:sz w:val="40"/>
                <w:szCs w:val="40"/>
              </w:rPr>
              <w:t>Bid Submission Sheet</w:t>
            </w:r>
            <w:bookmarkEnd w:id="438"/>
            <w:bookmarkEnd w:id="439"/>
          </w:p>
        </w:tc>
      </w:tr>
    </w:tbl>
    <w:p w14:paraId="2285731E" w14:textId="77777777" w:rsidR="00C86134" w:rsidRDefault="00C86134" w:rsidP="00C86134">
      <w:pPr>
        <w:tabs>
          <w:tab w:val="right" w:pos="9360"/>
        </w:tabs>
        <w:spacing w:before="60" w:after="60"/>
        <w:ind w:left="2268"/>
        <w:jc w:val="left"/>
      </w:pPr>
      <w:r>
        <w:t xml:space="preserve">Date: </w:t>
      </w:r>
      <w:r>
        <w:rPr>
          <w:i/>
          <w:iCs/>
        </w:rPr>
        <w:t>[insert date (as day, month and year) of bid submission]</w:t>
      </w:r>
    </w:p>
    <w:p w14:paraId="749E1073" w14:textId="77777777" w:rsidR="00C86134" w:rsidRDefault="00C86134" w:rsidP="00C86134">
      <w:pPr>
        <w:tabs>
          <w:tab w:val="right" w:pos="9360"/>
        </w:tabs>
        <w:spacing w:before="60" w:after="60"/>
        <w:ind w:left="2268"/>
        <w:jc w:val="left"/>
        <w:rPr>
          <w:i/>
          <w:iCs/>
        </w:rPr>
      </w:pPr>
      <w:r>
        <w:t xml:space="preserve">Procurement Reference No: </w:t>
      </w:r>
      <w:r>
        <w:rPr>
          <w:i/>
          <w:iCs/>
        </w:rPr>
        <w:t>[insert Procurement Reference number]</w:t>
      </w:r>
    </w:p>
    <w:p w14:paraId="6EEA01B6" w14:textId="77777777" w:rsidR="00C86134" w:rsidRDefault="00C86134" w:rsidP="00C86134">
      <w:pPr>
        <w:spacing w:before="60" w:after="60"/>
        <w:jc w:val="left"/>
      </w:pPr>
      <w:r>
        <w:t xml:space="preserve">To:  </w:t>
      </w:r>
      <w:r>
        <w:rPr>
          <w:i/>
          <w:iCs/>
        </w:rPr>
        <w:t>[insert complete name of Procuring and Disposing Entity]</w:t>
      </w:r>
    </w:p>
    <w:p w14:paraId="22509FBA" w14:textId="77777777" w:rsidR="00C86134" w:rsidRDefault="00C86134" w:rsidP="00C86134">
      <w:pPr>
        <w:spacing w:before="60" w:after="60"/>
        <w:jc w:val="left"/>
      </w:pPr>
      <w:r>
        <w:t xml:space="preserve">We, the undersigned, declare that: </w:t>
      </w:r>
    </w:p>
    <w:p w14:paraId="0A0C58BF" w14:textId="77777777" w:rsidR="00C86134" w:rsidRDefault="00C86134" w:rsidP="00C86134">
      <w:pPr>
        <w:numPr>
          <w:ilvl w:val="0"/>
          <w:numId w:val="14"/>
        </w:numPr>
        <w:tabs>
          <w:tab w:val="left" w:pos="540"/>
          <w:tab w:val="left" w:pos="567"/>
        </w:tabs>
        <w:spacing w:before="60" w:after="60"/>
        <w:ind w:left="540" w:hanging="540"/>
        <w:jc w:val="left"/>
      </w:pPr>
      <w:r>
        <w:t xml:space="preserve">We have examined and have no reservations to the Bidding Document, including Addenda No.: </w:t>
      </w:r>
      <w:r>
        <w:rPr>
          <w:i/>
          <w:iCs/>
        </w:rPr>
        <w:t>[insert the number and issue date of each Addenda]</w:t>
      </w:r>
      <w:r>
        <w:t xml:space="preserve">; </w:t>
      </w:r>
    </w:p>
    <w:p w14:paraId="16B55761" w14:textId="77777777" w:rsidR="00C86134" w:rsidRDefault="00C86134" w:rsidP="00C86134">
      <w:pPr>
        <w:numPr>
          <w:ilvl w:val="0"/>
          <w:numId w:val="14"/>
        </w:numPr>
        <w:tabs>
          <w:tab w:val="left" w:pos="540"/>
          <w:tab w:val="left" w:pos="567"/>
        </w:tabs>
        <w:spacing w:before="60" w:after="60"/>
        <w:ind w:left="540" w:hanging="540"/>
        <w:jc w:val="left"/>
      </w:pPr>
      <w:r>
        <w:t xml:space="preserve">We offer to supply in conformity with the Bidding Document and in accordance with the delivery schedule specified in the Statement of Requirements the following Supplies and Related Services </w:t>
      </w:r>
      <w:r>
        <w:rPr>
          <w:i/>
          <w:iCs/>
        </w:rPr>
        <w:t>[insert a brief description of the Supplies and Related Services. Amend wording and attach relevant details if an alternative delivery schedule is proposed]</w:t>
      </w:r>
      <w:r>
        <w:t xml:space="preserve">; </w:t>
      </w:r>
    </w:p>
    <w:p w14:paraId="45E5DC5C" w14:textId="77777777" w:rsidR="00C86134" w:rsidRDefault="00C86134" w:rsidP="00C86134">
      <w:pPr>
        <w:numPr>
          <w:ilvl w:val="0"/>
          <w:numId w:val="14"/>
        </w:numPr>
        <w:tabs>
          <w:tab w:val="left" w:pos="540"/>
          <w:tab w:val="left" w:pos="567"/>
          <w:tab w:val="right" w:pos="9072"/>
        </w:tabs>
        <w:spacing w:before="60" w:after="60"/>
        <w:ind w:left="540" w:hanging="540"/>
        <w:jc w:val="left"/>
      </w:pPr>
      <w:r>
        <w:t xml:space="preserve">The total price of our Bid, excluding any discounts offered in item (d) below, is: </w:t>
      </w:r>
      <w:r>
        <w:rPr>
          <w:i/>
          <w:iCs/>
        </w:rPr>
        <w:t>[insert the total bid price in words and figures, indicating the various amounts and the respective currencies]</w:t>
      </w:r>
      <w:r>
        <w:t>;</w:t>
      </w:r>
    </w:p>
    <w:p w14:paraId="1E439123" w14:textId="77777777" w:rsidR="00C86134" w:rsidRDefault="00C86134" w:rsidP="00C86134">
      <w:pPr>
        <w:numPr>
          <w:ilvl w:val="0"/>
          <w:numId w:val="14"/>
        </w:numPr>
        <w:tabs>
          <w:tab w:val="left" w:pos="540"/>
          <w:tab w:val="left" w:pos="567"/>
        </w:tabs>
        <w:spacing w:before="60" w:after="60"/>
        <w:ind w:left="540" w:hanging="540"/>
        <w:jc w:val="left"/>
      </w:pPr>
      <w:r>
        <w:t>The discounts offered and the methodologies for their application are:</w:t>
      </w:r>
    </w:p>
    <w:p w14:paraId="2123ABC8" w14:textId="77777777" w:rsidR="00C86134" w:rsidRDefault="00C86134" w:rsidP="00C86134">
      <w:pPr>
        <w:numPr>
          <w:ilvl w:val="12"/>
          <w:numId w:val="0"/>
        </w:numPr>
        <w:tabs>
          <w:tab w:val="left" w:pos="540"/>
          <w:tab w:val="left" w:pos="567"/>
        </w:tabs>
        <w:spacing w:before="60" w:after="60"/>
        <w:ind w:left="540"/>
        <w:jc w:val="left"/>
      </w:pPr>
      <w:r>
        <w:t xml:space="preserve">Unconditional discounts.  If our bid is accepted, the following discounts shall apply.  </w:t>
      </w:r>
      <w:r>
        <w:rPr>
          <w:i/>
          <w:iCs/>
        </w:rPr>
        <w:t>[Specify in detail each discount offered (</w:t>
      </w:r>
      <w:proofErr w:type="spellStart"/>
      <w:r>
        <w:rPr>
          <w:i/>
          <w:iCs/>
        </w:rPr>
        <w:t>eg</w:t>
      </w:r>
      <w:proofErr w:type="spellEnd"/>
      <w:r>
        <w:rPr>
          <w:i/>
          <w:iCs/>
        </w:rPr>
        <w:t xml:space="preserve"> amount/percentage) and the specific item of the Statement of Requirements to which it applies.]</w:t>
      </w:r>
      <w:r>
        <w:t xml:space="preserve"> </w:t>
      </w:r>
    </w:p>
    <w:p w14:paraId="7081D6BE" w14:textId="77777777" w:rsidR="00C86134" w:rsidRDefault="00C86134" w:rsidP="00C86134">
      <w:pPr>
        <w:numPr>
          <w:ilvl w:val="12"/>
          <w:numId w:val="0"/>
        </w:numPr>
        <w:spacing w:before="60" w:after="60"/>
        <w:ind w:left="540"/>
        <w:jc w:val="left"/>
      </w:pPr>
      <w:r>
        <w:t xml:space="preserve">Methodology of application of the unconditional discounts. The discounts shall be applied using the following method: </w:t>
      </w:r>
      <w:r>
        <w:rPr>
          <w:i/>
          <w:iCs/>
        </w:rPr>
        <w:t>[Specify precisely the method that shall be used to apply the discounts]</w:t>
      </w:r>
      <w:r>
        <w:t>;</w:t>
      </w:r>
    </w:p>
    <w:p w14:paraId="401834FA" w14:textId="77777777" w:rsidR="00C86134" w:rsidRDefault="00C86134" w:rsidP="00C86134">
      <w:pPr>
        <w:numPr>
          <w:ilvl w:val="12"/>
          <w:numId w:val="0"/>
        </w:numPr>
        <w:tabs>
          <w:tab w:val="left" w:pos="540"/>
          <w:tab w:val="left" w:pos="567"/>
        </w:tabs>
        <w:spacing w:before="60" w:after="60"/>
        <w:ind w:left="540"/>
        <w:jc w:val="left"/>
      </w:pPr>
      <w:r>
        <w:t xml:space="preserve">Conditional discounts.  If our bids for more than one lot are accepted, the following discounts shall apply.  </w:t>
      </w:r>
      <w:r>
        <w:rPr>
          <w:i/>
          <w:iCs/>
        </w:rPr>
        <w:t>[Specify precisely each discount offered (</w:t>
      </w:r>
      <w:proofErr w:type="spellStart"/>
      <w:r>
        <w:rPr>
          <w:i/>
          <w:iCs/>
        </w:rPr>
        <w:t>eg</w:t>
      </w:r>
      <w:proofErr w:type="spellEnd"/>
      <w:r>
        <w:rPr>
          <w:i/>
          <w:iCs/>
        </w:rPr>
        <w:t xml:space="preserve"> amount/percentage) and the conditions of the discount.]</w:t>
      </w:r>
      <w:r>
        <w:t xml:space="preserve"> </w:t>
      </w:r>
    </w:p>
    <w:p w14:paraId="7BB541B2" w14:textId="77777777" w:rsidR="00C86134" w:rsidRDefault="00C86134" w:rsidP="00C86134">
      <w:pPr>
        <w:numPr>
          <w:ilvl w:val="12"/>
          <w:numId w:val="0"/>
        </w:numPr>
        <w:spacing w:before="60" w:after="60"/>
        <w:ind w:left="540"/>
        <w:jc w:val="left"/>
      </w:pPr>
      <w:r>
        <w:t xml:space="preserve">Methodology of application of the conditional discounts. The discounts shall be applied using the following method: </w:t>
      </w:r>
      <w:r>
        <w:rPr>
          <w:i/>
          <w:iCs/>
        </w:rPr>
        <w:t>[Specify in detail the method that shall be used to apply the discounts]</w:t>
      </w:r>
      <w:r>
        <w:t>;</w:t>
      </w:r>
    </w:p>
    <w:p w14:paraId="73A63290" w14:textId="77777777" w:rsidR="00C86134" w:rsidRDefault="00C86134" w:rsidP="00C86134">
      <w:pPr>
        <w:numPr>
          <w:ilvl w:val="0"/>
          <w:numId w:val="14"/>
        </w:numPr>
        <w:tabs>
          <w:tab w:val="left" w:pos="540"/>
          <w:tab w:val="left" w:pos="567"/>
        </w:tabs>
        <w:spacing w:before="60" w:after="60"/>
        <w:ind w:left="540" w:hanging="540"/>
        <w:jc w:val="left"/>
      </w:pPr>
      <w:r>
        <w:t xml:space="preserve">Our bid shall be valid for a period of </w:t>
      </w:r>
      <w:r>
        <w:rPr>
          <w:i/>
          <w:iCs/>
        </w:rPr>
        <w:t>[specify the number of working days]</w:t>
      </w:r>
      <w:r>
        <w:t xml:space="preserve"> working days from the date fixed for the bid submission deadline in accordance with the Bidding Document, and it shall remain binding upon us and may be accepted at any time before the expiration of that period;</w:t>
      </w:r>
    </w:p>
    <w:p w14:paraId="49EEA38A" w14:textId="77777777" w:rsidR="00C86134" w:rsidRDefault="00C86134" w:rsidP="00C86134">
      <w:pPr>
        <w:numPr>
          <w:ilvl w:val="0"/>
          <w:numId w:val="14"/>
        </w:numPr>
        <w:tabs>
          <w:tab w:val="left" w:pos="540"/>
          <w:tab w:val="left" w:pos="567"/>
        </w:tabs>
        <w:spacing w:before="60" w:after="60"/>
        <w:ind w:left="540" w:hanging="540"/>
        <w:jc w:val="left"/>
      </w:pPr>
      <w:r>
        <w:lastRenderedPageBreak/>
        <w:t>We, including any subcontractors or providers for any part of the contract resulting from this procurement process, are eligible to participate in public procurement in accordance with ITB Clause 4.1</w:t>
      </w:r>
    </w:p>
    <w:p w14:paraId="6304CE41" w14:textId="77777777" w:rsidR="00C86134" w:rsidRDefault="00C86134" w:rsidP="00C86134">
      <w:pPr>
        <w:numPr>
          <w:ilvl w:val="0"/>
          <w:numId w:val="14"/>
        </w:numPr>
        <w:tabs>
          <w:tab w:val="left" w:pos="540"/>
          <w:tab w:val="left" w:pos="567"/>
        </w:tabs>
        <w:spacing w:before="60" w:after="60"/>
        <w:ind w:left="540" w:hanging="540"/>
        <w:jc w:val="left"/>
      </w:pPr>
      <w:r>
        <w:t xml:space="preserve">If our bid is accepted, we commit to obtain a Performance Security in accordance with the Bidding Document in the amount of </w:t>
      </w:r>
      <w:r>
        <w:rPr>
          <w:i/>
          <w:iCs/>
        </w:rPr>
        <w:t xml:space="preserve">[insert amount and currency in words and figures of the performance security] </w:t>
      </w:r>
      <w:r>
        <w:t>for the due performance of the Contract;</w:t>
      </w:r>
    </w:p>
    <w:p w14:paraId="4A698DBF" w14:textId="77777777" w:rsidR="00C86134" w:rsidRDefault="00C86134" w:rsidP="00C86134">
      <w:pPr>
        <w:numPr>
          <w:ilvl w:val="0"/>
          <w:numId w:val="14"/>
        </w:numPr>
        <w:tabs>
          <w:tab w:val="left" w:pos="540"/>
          <w:tab w:val="left" w:pos="567"/>
        </w:tabs>
        <w:spacing w:before="60" w:after="60"/>
        <w:ind w:left="540" w:hanging="540"/>
        <w:jc w:val="left"/>
      </w:pPr>
      <w:r>
        <w:t xml:space="preserve">We, including any subcontractors or Providers for any part of the contract, have nationals from the following eligible countries </w:t>
      </w:r>
      <w:r>
        <w:rPr>
          <w:i/>
          <w:iCs/>
        </w:rPr>
        <w:t>[insert the nationality of the Bidder, including that of all parties that comprise the Bidder, if the Bidder is a Joint Venture consortium or association, and the nationality of each subcontractor];</w:t>
      </w:r>
    </w:p>
    <w:p w14:paraId="4E6FB513" w14:textId="77777777" w:rsidR="00C86134" w:rsidRDefault="00C86134" w:rsidP="00C86134">
      <w:pPr>
        <w:numPr>
          <w:ilvl w:val="0"/>
          <w:numId w:val="14"/>
        </w:numPr>
        <w:tabs>
          <w:tab w:val="left" w:pos="540"/>
          <w:tab w:val="left" w:pos="567"/>
        </w:tabs>
        <w:spacing w:before="60" w:after="60"/>
        <w:ind w:left="540" w:hanging="540"/>
        <w:jc w:val="left"/>
      </w:pPr>
      <w:r>
        <w:t>We undertake to abide by the Code of Ethical Conduct for Bidders and Providers during the procurement process and the execution of any resulting contract;</w:t>
      </w:r>
    </w:p>
    <w:p w14:paraId="2E8267D4" w14:textId="77777777" w:rsidR="00C86134" w:rsidRDefault="00C86134" w:rsidP="00C86134">
      <w:pPr>
        <w:numPr>
          <w:ilvl w:val="0"/>
          <w:numId w:val="14"/>
        </w:numPr>
        <w:tabs>
          <w:tab w:val="left" w:pos="540"/>
          <w:tab w:val="left" w:pos="567"/>
        </w:tabs>
        <w:spacing w:before="60" w:after="60"/>
        <w:ind w:left="540" w:hanging="540"/>
        <w:jc w:val="left"/>
      </w:pPr>
      <w:r>
        <w:t>We are not participating, as Bidders, in more than one bid in this bidding process, other than alternative bids in accordance with the Bidding Document;</w:t>
      </w:r>
    </w:p>
    <w:p w14:paraId="5BD60642" w14:textId="77777777" w:rsidR="00C86134" w:rsidRDefault="00C86134" w:rsidP="00C86134">
      <w:pPr>
        <w:numPr>
          <w:ilvl w:val="0"/>
          <w:numId w:val="14"/>
        </w:numPr>
        <w:tabs>
          <w:tab w:val="left" w:pos="540"/>
          <w:tab w:val="left" w:pos="567"/>
        </w:tabs>
        <w:spacing w:before="60" w:after="60"/>
        <w:ind w:left="540" w:hanging="540"/>
        <w:jc w:val="left"/>
      </w:pPr>
      <w:r>
        <w:t>We do not have any conflict of interest and have not participated in the preparation of the original Statement of Requirements for the Procuring and Disposing Entity;</w:t>
      </w:r>
    </w:p>
    <w:p w14:paraId="3CBAEE70" w14:textId="77777777" w:rsidR="00C86134" w:rsidRDefault="00C86134" w:rsidP="00C86134">
      <w:pPr>
        <w:numPr>
          <w:ilvl w:val="0"/>
          <w:numId w:val="14"/>
        </w:numPr>
        <w:tabs>
          <w:tab w:val="left" w:pos="540"/>
          <w:tab w:val="left" w:pos="567"/>
        </w:tabs>
        <w:spacing w:before="60" w:after="60"/>
        <w:ind w:left="540" w:hanging="540"/>
        <w:jc w:val="left"/>
      </w:pPr>
      <w:r>
        <w:t xml:space="preserve">We, our affiliates or subsidiaries, including any subcontractors or Providers for any part of the contract, have not been suspended by the Public Procurement and Disposal of Public Assets Authority in </w:t>
      </w:r>
      <w:smartTag w:uri="urn:schemas-microsoft-com:office:smarttags" w:element="place">
        <w:smartTag w:uri="urn:schemas-microsoft-com:office:smarttags" w:element="country-region">
          <w:r>
            <w:t>Uganda</w:t>
          </w:r>
        </w:smartTag>
      </w:smartTag>
      <w:r>
        <w:t xml:space="preserve"> from participating in public procurement;</w:t>
      </w:r>
    </w:p>
    <w:p w14:paraId="6A5A1E12" w14:textId="77777777" w:rsidR="00C86134" w:rsidRDefault="00C86134" w:rsidP="00C86134">
      <w:pPr>
        <w:numPr>
          <w:ilvl w:val="0"/>
          <w:numId w:val="14"/>
        </w:numPr>
        <w:tabs>
          <w:tab w:val="left" w:pos="540"/>
          <w:tab w:val="left" w:pos="567"/>
        </w:tabs>
        <w:spacing w:before="60" w:after="60"/>
        <w:ind w:left="540" w:hanging="540"/>
        <w:jc w:val="left"/>
      </w:pPr>
      <w:r>
        <w:t xml:space="preserve">The following commissions, gratuities, or fees have been paid or are to be paid with respect to the bidding process or execution of the Contract: </w:t>
      </w:r>
      <w:r>
        <w:rPr>
          <w:i/>
          <w:iCs/>
        </w:rPr>
        <w:t>[insert complete name of each Recipient, their full address, the reason for which each commission or gratuity  was paid and the amount and currency of each such commission or gratuity. If none has been paid or is to be paid, indicate “none.”] ]</w:t>
      </w:r>
    </w:p>
    <w:tbl>
      <w:tblPr>
        <w:tblW w:w="0" w:type="auto"/>
        <w:tblInd w:w="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800"/>
        <w:gridCol w:w="2172"/>
        <w:gridCol w:w="1992"/>
        <w:gridCol w:w="1454"/>
      </w:tblGrid>
      <w:tr w:rsidR="00C86134" w14:paraId="5D19250F" w14:textId="77777777" w:rsidTr="00CE1CD6">
        <w:tc>
          <w:tcPr>
            <w:tcW w:w="2800" w:type="dxa"/>
            <w:tcBorders>
              <w:top w:val="double" w:sz="4" w:space="0" w:color="auto"/>
              <w:left w:val="double" w:sz="4" w:space="0" w:color="auto"/>
              <w:bottom w:val="single" w:sz="4" w:space="0" w:color="auto"/>
              <w:right w:val="single" w:sz="4" w:space="0" w:color="auto"/>
            </w:tcBorders>
            <w:shd w:val="clear" w:color="auto" w:fill="D9D9D9"/>
          </w:tcPr>
          <w:p w14:paraId="1E407B26" w14:textId="77777777" w:rsidR="00C86134" w:rsidRDefault="00C86134" w:rsidP="00CE1CD6">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spacing w:before="60" w:after="60"/>
              <w:jc w:val="center"/>
              <w:rPr>
                <w:b/>
                <w:bCs/>
              </w:rPr>
            </w:pPr>
            <w:r>
              <w:rPr>
                <w:b/>
                <w:bCs/>
              </w:rPr>
              <w:t>Name of Recipient</w:t>
            </w:r>
          </w:p>
        </w:tc>
        <w:tc>
          <w:tcPr>
            <w:tcW w:w="2172" w:type="dxa"/>
            <w:tcBorders>
              <w:top w:val="double" w:sz="4" w:space="0" w:color="auto"/>
              <w:left w:val="single" w:sz="4" w:space="0" w:color="auto"/>
              <w:bottom w:val="single" w:sz="4" w:space="0" w:color="auto"/>
              <w:right w:val="single" w:sz="4" w:space="0" w:color="auto"/>
            </w:tcBorders>
            <w:shd w:val="clear" w:color="auto" w:fill="D9D9D9"/>
          </w:tcPr>
          <w:p w14:paraId="2AC115C8" w14:textId="77777777" w:rsidR="00C86134" w:rsidRDefault="00C86134" w:rsidP="00CE1CD6">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spacing w:before="60" w:after="60"/>
              <w:jc w:val="center"/>
              <w:rPr>
                <w:b/>
                <w:bCs/>
              </w:rPr>
            </w:pPr>
            <w:r>
              <w:rPr>
                <w:b/>
                <w:bCs/>
              </w:rPr>
              <w:t>Address</w:t>
            </w:r>
          </w:p>
        </w:tc>
        <w:tc>
          <w:tcPr>
            <w:tcW w:w="1992" w:type="dxa"/>
            <w:tcBorders>
              <w:top w:val="double" w:sz="4" w:space="0" w:color="auto"/>
              <w:left w:val="single" w:sz="4" w:space="0" w:color="auto"/>
              <w:bottom w:val="single" w:sz="4" w:space="0" w:color="auto"/>
              <w:right w:val="single" w:sz="4" w:space="0" w:color="auto"/>
            </w:tcBorders>
            <w:shd w:val="clear" w:color="auto" w:fill="D9D9D9"/>
          </w:tcPr>
          <w:p w14:paraId="4C6D5D3E" w14:textId="77777777" w:rsidR="00C86134" w:rsidRDefault="00C86134" w:rsidP="00CE1CD6">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spacing w:before="60" w:after="60"/>
              <w:jc w:val="center"/>
              <w:rPr>
                <w:b/>
                <w:bCs/>
              </w:rPr>
            </w:pPr>
            <w:r>
              <w:rPr>
                <w:b/>
                <w:bCs/>
              </w:rPr>
              <w:t>Reason</w:t>
            </w:r>
          </w:p>
        </w:tc>
        <w:tc>
          <w:tcPr>
            <w:tcW w:w="1454" w:type="dxa"/>
            <w:tcBorders>
              <w:top w:val="double" w:sz="4" w:space="0" w:color="auto"/>
              <w:left w:val="single" w:sz="4" w:space="0" w:color="auto"/>
              <w:bottom w:val="single" w:sz="4" w:space="0" w:color="auto"/>
              <w:right w:val="double" w:sz="4" w:space="0" w:color="auto"/>
            </w:tcBorders>
            <w:shd w:val="clear" w:color="auto" w:fill="D9D9D9"/>
          </w:tcPr>
          <w:p w14:paraId="1A9EE739" w14:textId="77777777" w:rsidR="00C86134" w:rsidRDefault="00C86134" w:rsidP="00CE1CD6">
            <w:pPr>
              <w:tabs>
                <w:tab w:val="left" w:pos="-1440"/>
                <w:tab w:val="left" w:pos="-720"/>
                <w:tab w:val="left" w:pos="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000"/>
                <w:tab w:val="left" w:pos="9360"/>
              </w:tabs>
              <w:spacing w:before="60" w:after="60"/>
              <w:jc w:val="center"/>
              <w:rPr>
                <w:b/>
                <w:bCs/>
              </w:rPr>
            </w:pPr>
            <w:r>
              <w:rPr>
                <w:b/>
                <w:bCs/>
              </w:rPr>
              <w:t>Amount &amp; Currency</w:t>
            </w:r>
          </w:p>
        </w:tc>
      </w:tr>
      <w:tr w:rsidR="00C86134" w14:paraId="474DAD62" w14:textId="77777777" w:rsidTr="00CE1CD6">
        <w:tc>
          <w:tcPr>
            <w:tcW w:w="2800" w:type="dxa"/>
            <w:tcBorders>
              <w:top w:val="single" w:sz="4" w:space="0" w:color="auto"/>
              <w:left w:val="double" w:sz="4" w:space="0" w:color="auto"/>
              <w:bottom w:val="single" w:sz="4" w:space="0" w:color="auto"/>
              <w:right w:val="single" w:sz="4" w:space="0" w:color="auto"/>
            </w:tcBorders>
          </w:tcPr>
          <w:p w14:paraId="28AFA8DC" w14:textId="77777777" w:rsidR="00C86134" w:rsidRDefault="00C86134" w:rsidP="00CE1CD6">
            <w:pPr>
              <w:tabs>
                <w:tab w:val="right" w:pos="2592"/>
              </w:tabs>
              <w:spacing w:before="60" w:after="60"/>
              <w:jc w:val="left"/>
              <w:rPr>
                <w:u w:val="single"/>
              </w:rPr>
            </w:pPr>
          </w:p>
          <w:p w14:paraId="75EDD5C9" w14:textId="77777777" w:rsidR="00C86134" w:rsidRDefault="00C86134" w:rsidP="00CE1CD6">
            <w:pPr>
              <w:tabs>
                <w:tab w:val="right" w:pos="2592"/>
              </w:tabs>
              <w:spacing w:before="60" w:after="60"/>
              <w:jc w:val="left"/>
              <w:rPr>
                <w:u w:val="single"/>
              </w:rPr>
            </w:pPr>
            <w:r>
              <w:rPr>
                <w:u w:val="single"/>
              </w:rPr>
              <w:tab/>
            </w:r>
          </w:p>
        </w:tc>
        <w:tc>
          <w:tcPr>
            <w:tcW w:w="2172" w:type="dxa"/>
            <w:tcBorders>
              <w:top w:val="single" w:sz="4" w:space="0" w:color="auto"/>
              <w:left w:val="single" w:sz="4" w:space="0" w:color="auto"/>
              <w:bottom w:val="single" w:sz="4" w:space="0" w:color="auto"/>
              <w:right w:val="single" w:sz="4" w:space="0" w:color="auto"/>
            </w:tcBorders>
          </w:tcPr>
          <w:p w14:paraId="402F865E" w14:textId="77777777" w:rsidR="00C86134" w:rsidRDefault="00C86134" w:rsidP="00CE1CD6">
            <w:pPr>
              <w:tabs>
                <w:tab w:val="right" w:pos="1962"/>
              </w:tabs>
              <w:spacing w:before="60" w:after="60"/>
              <w:jc w:val="left"/>
              <w:rPr>
                <w:u w:val="single"/>
              </w:rPr>
            </w:pPr>
          </w:p>
          <w:p w14:paraId="7A4291D9" w14:textId="77777777" w:rsidR="00C86134" w:rsidRDefault="00C86134" w:rsidP="00CE1CD6">
            <w:pPr>
              <w:tabs>
                <w:tab w:val="right" w:pos="1962"/>
              </w:tabs>
              <w:spacing w:before="60" w:after="60"/>
              <w:jc w:val="left"/>
              <w:rPr>
                <w:u w:val="single"/>
              </w:rPr>
            </w:pPr>
            <w:r>
              <w:rPr>
                <w:u w:val="single"/>
              </w:rPr>
              <w:tab/>
            </w:r>
          </w:p>
        </w:tc>
        <w:tc>
          <w:tcPr>
            <w:tcW w:w="1992" w:type="dxa"/>
            <w:tcBorders>
              <w:top w:val="single" w:sz="4" w:space="0" w:color="auto"/>
              <w:left w:val="single" w:sz="4" w:space="0" w:color="auto"/>
              <w:bottom w:val="single" w:sz="4" w:space="0" w:color="auto"/>
              <w:right w:val="single" w:sz="4" w:space="0" w:color="auto"/>
            </w:tcBorders>
          </w:tcPr>
          <w:p w14:paraId="66E21988" w14:textId="77777777" w:rsidR="00C86134" w:rsidRDefault="00C86134" w:rsidP="00CE1CD6">
            <w:pPr>
              <w:tabs>
                <w:tab w:val="right" w:pos="1782"/>
              </w:tabs>
              <w:spacing w:before="60" w:after="60"/>
              <w:jc w:val="left"/>
              <w:rPr>
                <w:u w:val="single"/>
              </w:rPr>
            </w:pPr>
          </w:p>
          <w:p w14:paraId="0AFA5F3C" w14:textId="77777777" w:rsidR="00C86134" w:rsidRDefault="00C86134" w:rsidP="00CE1CD6">
            <w:pPr>
              <w:tabs>
                <w:tab w:val="right" w:pos="1782"/>
              </w:tabs>
              <w:spacing w:before="60" w:after="60"/>
              <w:jc w:val="left"/>
              <w:rPr>
                <w:u w:val="single"/>
              </w:rPr>
            </w:pPr>
            <w:r>
              <w:rPr>
                <w:u w:val="single"/>
              </w:rPr>
              <w:tab/>
            </w:r>
          </w:p>
        </w:tc>
        <w:tc>
          <w:tcPr>
            <w:tcW w:w="1454" w:type="dxa"/>
            <w:tcBorders>
              <w:top w:val="single" w:sz="4" w:space="0" w:color="auto"/>
              <w:left w:val="single" w:sz="4" w:space="0" w:color="auto"/>
              <w:bottom w:val="single" w:sz="4" w:space="0" w:color="auto"/>
              <w:right w:val="double" w:sz="4" w:space="0" w:color="auto"/>
            </w:tcBorders>
          </w:tcPr>
          <w:p w14:paraId="422438B2" w14:textId="77777777" w:rsidR="00C86134" w:rsidRDefault="00C86134" w:rsidP="00CE1CD6">
            <w:pPr>
              <w:tabs>
                <w:tab w:val="right" w:pos="1242"/>
              </w:tabs>
              <w:spacing w:before="60" w:after="60"/>
              <w:jc w:val="left"/>
              <w:rPr>
                <w:u w:val="single"/>
              </w:rPr>
            </w:pPr>
          </w:p>
          <w:p w14:paraId="029FCB7A" w14:textId="77777777" w:rsidR="00C86134" w:rsidRDefault="00C86134" w:rsidP="00CE1CD6">
            <w:pPr>
              <w:tabs>
                <w:tab w:val="right" w:pos="1242"/>
              </w:tabs>
              <w:spacing w:before="60" w:after="60"/>
              <w:jc w:val="left"/>
              <w:rPr>
                <w:u w:val="single"/>
              </w:rPr>
            </w:pPr>
            <w:r>
              <w:rPr>
                <w:u w:val="single"/>
              </w:rPr>
              <w:tab/>
            </w:r>
          </w:p>
        </w:tc>
      </w:tr>
      <w:tr w:rsidR="00C86134" w14:paraId="22DC1095" w14:textId="77777777" w:rsidTr="00CE1CD6">
        <w:tc>
          <w:tcPr>
            <w:tcW w:w="2800" w:type="dxa"/>
            <w:tcBorders>
              <w:top w:val="single" w:sz="4" w:space="0" w:color="auto"/>
              <w:left w:val="double" w:sz="4" w:space="0" w:color="auto"/>
              <w:bottom w:val="single" w:sz="4" w:space="0" w:color="auto"/>
              <w:right w:val="single" w:sz="4" w:space="0" w:color="auto"/>
            </w:tcBorders>
          </w:tcPr>
          <w:p w14:paraId="0A016CF0" w14:textId="77777777" w:rsidR="00C86134" w:rsidRDefault="00C86134" w:rsidP="00CE1CD6">
            <w:pPr>
              <w:tabs>
                <w:tab w:val="right" w:pos="2592"/>
              </w:tabs>
              <w:spacing w:before="60" w:after="60"/>
              <w:jc w:val="left"/>
              <w:rPr>
                <w:u w:val="single"/>
              </w:rPr>
            </w:pPr>
          </w:p>
          <w:p w14:paraId="73BCDF9E" w14:textId="77777777" w:rsidR="00C86134" w:rsidRDefault="00C86134" w:rsidP="00CE1CD6">
            <w:pPr>
              <w:tabs>
                <w:tab w:val="right" w:pos="2592"/>
              </w:tabs>
              <w:spacing w:before="60" w:after="60"/>
              <w:jc w:val="left"/>
              <w:rPr>
                <w:u w:val="single"/>
              </w:rPr>
            </w:pPr>
            <w:r>
              <w:rPr>
                <w:u w:val="single"/>
              </w:rPr>
              <w:tab/>
            </w:r>
          </w:p>
        </w:tc>
        <w:tc>
          <w:tcPr>
            <w:tcW w:w="2172" w:type="dxa"/>
            <w:tcBorders>
              <w:top w:val="single" w:sz="4" w:space="0" w:color="auto"/>
              <w:left w:val="single" w:sz="4" w:space="0" w:color="auto"/>
              <w:bottom w:val="single" w:sz="4" w:space="0" w:color="auto"/>
              <w:right w:val="single" w:sz="4" w:space="0" w:color="auto"/>
            </w:tcBorders>
          </w:tcPr>
          <w:p w14:paraId="2FDBA596" w14:textId="77777777" w:rsidR="00C86134" w:rsidRDefault="00C86134" w:rsidP="00CE1CD6">
            <w:pPr>
              <w:tabs>
                <w:tab w:val="right" w:pos="1962"/>
              </w:tabs>
              <w:spacing w:before="60" w:after="60"/>
              <w:jc w:val="left"/>
              <w:rPr>
                <w:u w:val="single"/>
              </w:rPr>
            </w:pPr>
          </w:p>
          <w:p w14:paraId="186C48A1" w14:textId="77777777" w:rsidR="00C86134" w:rsidRDefault="00C86134" w:rsidP="00CE1CD6">
            <w:pPr>
              <w:tabs>
                <w:tab w:val="right" w:pos="1962"/>
              </w:tabs>
              <w:spacing w:before="60" w:after="60"/>
              <w:jc w:val="left"/>
              <w:rPr>
                <w:u w:val="single"/>
              </w:rPr>
            </w:pPr>
            <w:r>
              <w:rPr>
                <w:u w:val="single"/>
              </w:rPr>
              <w:tab/>
            </w:r>
          </w:p>
        </w:tc>
        <w:tc>
          <w:tcPr>
            <w:tcW w:w="1992" w:type="dxa"/>
            <w:tcBorders>
              <w:top w:val="single" w:sz="4" w:space="0" w:color="auto"/>
              <w:left w:val="single" w:sz="4" w:space="0" w:color="auto"/>
              <w:bottom w:val="single" w:sz="4" w:space="0" w:color="auto"/>
              <w:right w:val="single" w:sz="4" w:space="0" w:color="auto"/>
            </w:tcBorders>
          </w:tcPr>
          <w:p w14:paraId="0D2B19DD" w14:textId="77777777" w:rsidR="00C86134" w:rsidRDefault="00C86134" w:rsidP="00CE1CD6">
            <w:pPr>
              <w:tabs>
                <w:tab w:val="right" w:pos="1782"/>
              </w:tabs>
              <w:spacing w:before="60" w:after="60"/>
              <w:jc w:val="left"/>
              <w:rPr>
                <w:u w:val="single"/>
              </w:rPr>
            </w:pPr>
          </w:p>
          <w:p w14:paraId="498BF0CD" w14:textId="77777777" w:rsidR="00C86134" w:rsidRDefault="00C86134" w:rsidP="00CE1CD6">
            <w:pPr>
              <w:tabs>
                <w:tab w:val="right" w:pos="1782"/>
              </w:tabs>
              <w:spacing w:before="60" w:after="60"/>
              <w:jc w:val="left"/>
              <w:rPr>
                <w:u w:val="single"/>
              </w:rPr>
            </w:pPr>
            <w:r>
              <w:rPr>
                <w:u w:val="single"/>
              </w:rPr>
              <w:tab/>
            </w:r>
          </w:p>
        </w:tc>
        <w:tc>
          <w:tcPr>
            <w:tcW w:w="1454" w:type="dxa"/>
            <w:tcBorders>
              <w:top w:val="single" w:sz="4" w:space="0" w:color="auto"/>
              <w:left w:val="single" w:sz="4" w:space="0" w:color="auto"/>
              <w:bottom w:val="single" w:sz="4" w:space="0" w:color="auto"/>
              <w:right w:val="double" w:sz="4" w:space="0" w:color="auto"/>
            </w:tcBorders>
          </w:tcPr>
          <w:p w14:paraId="18A1C72F" w14:textId="77777777" w:rsidR="00C86134" w:rsidRDefault="00C86134" w:rsidP="00CE1CD6">
            <w:pPr>
              <w:tabs>
                <w:tab w:val="right" w:pos="1242"/>
              </w:tabs>
              <w:spacing w:before="60" w:after="60"/>
              <w:jc w:val="left"/>
              <w:rPr>
                <w:u w:val="single"/>
              </w:rPr>
            </w:pPr>
          </w:p>
          <w:p w14:paraId="11632055" w14:textId="77777777" w:rsidR="00C86134" w:rsidRDefault="00C86134" w:rsidP="00CE1CD6">
            <w:pPr>
              <w:tabs>
                <w:tab w:val="right" w:pos="1242"/>
              </w:tabs>
              <w:spacing w:before="60" w:after="60"/>
              <w:jc w:val="left"/>
              <w:rPr>
                <w:u w:val="single"/>
              </w:rPr>
            </w:pPr>
            <w:r>
              <w:rPr>
                <w:u w:val="single"/>
              </w:rPr>
              <w:tab/>
            </w:r>
          </w:p>
        </w:tc>
      </w:tr>
      <w:tr w:rsidR="00C86134" w14:paraId="5303A1D9" w14:textId="77777777" w:rsidTr="00CE1CD6">
        <w:tc>
          <w:tcPr>
            <w:tcW w:w="2800" w:type="dxa"/>
            <w:tcBorders>
              <w:top w:val="single" w:sz="4" w:space="0" w:color="auto"/>
              <w:left w:val="double" w:sz="4" w:space="0" w:color="auto"/>
              <w:bottom w:val="double" w:sz="4" w:space="0" w:color="auto"/>
              <w:right w:val="single" w:sz="4" w:space="0" w:color="auto"/>
            </w:tcBorders>
          </w:tcPr>
          <w:p w14:paraId="6F74E457" w14:textId="77777777" w:rsidR="00C86134" w:rsidRDefault="00C86134" w:rsidP="00CE1CD6">
            <w:pPr>
              <w:tabs>
                <w:tab w:val="right" w:pos="2592"/>
              </w:tabs>
              <w:spacing w:before="60" w:after="60"/>
              <w:jc w:val="left"/>
              <w:rPr>
                <w:u w:val="single"/>
              </w:rPr>
            </w:pPr>
          </w:p>
          <w:p w14:paraId="7268D0FE" w14:textId="77777777" w:rsidR="00C86134" w:rsidRDefault="00C86134" w:rsidP="00CE1CD6">
            <w:pPr>
              <w:tabs>
                <w:tab w:val="right" w:pos="2592"/>
              </w:tabs>
              <w:spacing w:before="60" w:after="60"/>
              <w:jc w:val="left"/>
              <w:rPr>
                <w:u w:val="single"/>
              </w:rPr>
            </w:pPr>
            <w:r>
              <w:rPr>
                <w:u w:val="single"/>
              </w:rPr>
              <w:tab/>
            </w:r>
          </w:p>
        </w:tc>
        <w:tc>
          <w:tcPr>
            <w:tcW w:w="2172" w:type="dxa"/>
            <w:tcBorders>
              <w:top w:val="single" w:sz="4" w:space="0" w:color="auto"/>
              <w:left w:val="single" w:sz="4" w:space="0" w:color="auto"/>
              <w:bottom w:val="double" w:sz="4" w:space="0" w:color="auto"/>
              <w:right w:val="single" w:sz="4" w:space="0" w:color="auto"/>
            </w:tcBorders>
          </w:tcPr>
          <w:p w14:paraId="3A2695FD" w14:textId="77777777" w:rsidR="00C86134" w:rsidRDefault="00C86134" w:rsidP="00CE1CD6">
            <w:pPr>
              <w:tabs>
                <w:tab w:val="right" w:pos="1962"/>
              </w:tabs>
              <w:spacing w:before="60" w:after="60"/>
              <w:jc w:val="left"/>
              <w:rPr>
                <w:u w:val="single"/>
              </w:rPr>
            </w:pPr>
          </w:p>
          <w:p w14:paraId="7554CC2B" w14:textId="77777777" w:rsidR="00C86134" w:rsidRDefault="00C86134" w:rsidP="00CE1CD6">
            <w:pPr>
              <w:tabs>
                <w:tab w:val="right" w:pos="1962"/>
              </w:tabs>
              <w:spacing w:before="60" w:after="60"/>
              <w:jc w:val="left"/>
              <w:rPr>
                <w:u w:val="single"/>
              </w:rPr>
            </w:pPr>
            <w:r>
              <w:rPr>
                <w:u w:val="single"/>
              </w:rPr>
              <w:tab/>
            </w:r>
          </w:p>
        </w:tc>
        <w:tc>
          <w:tcPr>
            <w:tcW w:w="1992" w:type="dxa"/>
            <w:tcBorders>
              <w:top w:val="single" w:sz="4" w:space="0" w:color="auto"/>
              <w:left w:val="single" w:sz="4" w:space="0" w:color="auto"/>
              <w:bottom w:val="double" w:sz="4" w:space="0" w:color="auto"/>
              <w:right w:val="single" w:sz="4" w:space="0" w:color="auto"/>
            </w:tcBorders>
          </w:tcPr>
          <w:p w14:paraId="512995D7" w14:textId="77777777" w:rsidR="00C86134" w:rsidRDefault="00C86134" w:rsidP="00CE1CD6">
            <w:pPr>
              <w:tabs>
                <w:tab w:val="right" w:pos="1782"/>
              </w:tabs>
              <w:spacing w:before="60" w:after="60"/>
              <w:jc w:val="left"/>
              <w:rPr>
                <w:u w:val="single"/>
              </w:rPr>
            </w:pPr>
          </w:p>
          <w:p w14:paraId="43663BA3" w14:textId="77777777" w:rsidR="00C86134" w:rsidRDefault="00C86134" w:rsidP="00CE1CD6">
            <w:pPr>
              <w:tabs>
                <w:tab w:val="right" w:pos="1782"/>
              </w:tabs>
              <w:spacing w:before="60" w:after="60"/>
              <w:jc w:val="left"/>
              <w:rPr>
                <w:u w:val="single"/>
              </w:rPr>
            </w:pPr>
            <w:r>
              <w:rPr>
                <w:u w:val="single"/>
              </w:rPr>
              <w:tab/>
            </w:r>
          </w:p>
        </w:tc>
        <w:tc>
          <w:tcPr>
            <w:tcW w:w="1454" w:type="dxa"/>
            <w:tcBorders>
              <w:top w:val="single" w:sz="4" w:space="0" w:color="auto"/>
              <w:left w:val="single" w:sz="4" w:space="0" w:color="auto"/>
              <w:bottom w:val="double" w:sz="4" w:space="0" w:color="auto"/>
              <w:right w:val="double" w:sz="4" w:space="0" w:color="auto"/>
            </w:tcBorders>
          </w:tcPr>
          <w:p w14:paraId="440AB096" w14:textId="77777777" w:rsidR="00C86134" w:rsidRDefault="00C86134" w:rsidP="00CE1CD6">
            <w:pPr>
              <w:tabs>
                <w:tab w:val="right" w:pos="1242"/>
              </w:tabs>
              <w:spacing w:before="60" w:after="60"/>
              <w:jc w:val="left"/>
              <w:rPr>
                <w:u w:val="single"/>
              </w:rPr>
            </w:pPr>
          </w:p>
          <w:p w14:paraId="69253232" w14:textId="77777777" w:rsidR="00C86134" w:rsidRDefault="00C86134" w:rsidP="00CE1CD6">
            <w:pPr>
              <w:tabs>
                <w:tab w:val="right" w:pos="1242"/>
              </w:tabs>
              <w:spacing w:before="60" w:after="60"/>
              <w:jc w:val="left"/>
              <w:rPr>
                <w:u w:val="single"/>
              </w:rPr>
            </w:pPr>
            <w:r>
              <w:rPr>
                <w:u w:val="single"/>
              </w:rPr>
              <w:tab/>
            </w:r>
          </w:p>
        </w:tc>
      </w:tr>
    </w:tbl>
    <w:p w14:paraId="4D64DB12" w14:textId="77777777" w:rsidR="00C86134" w:rsidRDefault="00C86134" w:rsidP="00C86134">
      <w:pPr>
        <w:tabs>
          <w:tab w:val="left" w:pos="540"/>
        </w:tabs>
        <w:spacing w:before="60" w:after="60"/>
        <w:ind w:left="540" w:hanging="540"/>
        <w:jc w:val="left"/>
      </w:pPr>
      <w:r>
        <w:t>(l)</w:t>
      </w:r>
      <w:r>
        <w:tab/>
        <w:t>We understand that this bid , together with your written acceptance thereof included in your Letter of Bid Acceptance, shall constitute a binding contract between us, until a formal contract is prepared and executed;</w:t>
      </w:r>
    </w:p>
    <w:p w14:paraId="31352831" w14:textId="77777777" w:rsidR="00C86134" w:rsidRDefault="00C86134" w:rsidP="00C86134">
      <w:pPr>
        <w:tabs>
          <w:tab w:val="left" w:pos="540"/>
        </w:tabs>
        <w:spacing w:before="60" w:after="60"/>
        <w:ind w:left="540" w:hanging="540"/>
        <w:jc w:val="left"/>
      </w:pPr>
      <w:r>
        <w:t>(m)</w:t>
      </w:r>
      <w:r>
        <w:tab/>
        <w:t>We understand that you are not bound to accept the lowest bid or any other bid that you may receive.</w:t>
      </w:r>
    </w:p>
    <w:p w14:paraId="5F53B3CB" w14:textId="77777777" w:rsidR="00C86134" w:rsidRDefault="00C86134" w:rsidP="00C86134">
      <w:pPr>
        <w:pStyle w:val="BankNormalChar"/>
        <w:tabs>
          <w:tab w:val="left" w:pos="1188"/>
          <w:tab w:val="left" w:pos="2394"/>
          <w:tab w:val="left" w:pos="4200"/>
          <w:tab w:val="left" w:pos="5238"/>
          <w:tab w:val="left" w:pos="7632"/>
          <w:tab w:val="left" w:pos="7868"/>
          <w:tab w:val="left" w:pos="9468"/>
        </w:tabs>
        <w:spacing w:before="60" w:after="60"/>
        <w:rPr>
          <w:lang w:val="en-GB"/>
        </w:rPr>
      </w:pPr>
    </w:p>
    <w:p w14:paraId="29256457" w14:textId="77777777" w:rsidR="00C86134" w:rsidRDefault="00C86134" w:rsidP="00C86134">
      <w:pPr>
        <w:pStyle w:val="BankNormalChar"/>
        <w:tabs>
          <w:tab w:val="left" w:pos="1188"/>
          <w:tab w:val="left" w:pos="2394"/>
          <w:tab w:val="left" w:pos="4200"/>
          <w:tab w:val="left" w:pos="5238"/>
          <w:tab w:val="left" w:pos="7632"/>
          <w:tab w:val="left" w:pos="7868"/>
          <w:tab w:val="left" w:pos="9468"/>
        </w:tabs>
        <w:spacing w:before="60" w:after="60"/>
        <w:rPr>
          <w:lang w:val="en-GB"/>
        </w:rPr>
      </w:pPr>
      <w:r>
        <w:rPr>
          <w:lang w:val="en-GB"/>
        </w:rPr>
        <w:t xml:space="preserve">Signed: </w:t>
      </w:r>
      <w:r>
        <w:rPr>
          <w:i/>
          <w:iCs/>
          <w:lang w:val="en-GB"/>
        </w:rPr>
        <w:t>[signature of person whose name and capacity are shown below ]</w:t>
      </w:r>
    </w:p>
    <w:p w14:paraId="1A871F2C" w14:textId="77777777" w:rsidR="00C86134" w:rsidRDefault="00C86134" w:rsidP="00C86134">
      <w:pPr>
        <w:tabs>
          <w:tab w:val="left" w:pos="6120"/>
        </w:tabs>
        <w:spacing w:before="60" w:after="60"/>
        <w:jc w:val="left"/>
      </w:pPr>
      <w:r>
        <w:t xml:space="preserve">Name: </w:t>
      </w:r>
      <w:r>
        <w:rPr>
          <w:i/>
          <w:iCs/>
        </w:rPr>
        <w:t>[insert complete name of person signing the bid]</w:t>
      </w:r>
      <w:r>
        <w:tab/>
      </w:r>
    </w:p>
    <w:p w14:paraId="4CC38BFD" w14:textId="77777777" w:rsidR="00C86134" w:rsidRDefault="00C86134" w:rsidP="00C86134">
      <w:pPr>
        <w:tabs>
          <w:tab w:val="left" w:pos="6120"/>
        </w:tabs>
        <w:spacing w:before="60" w:after="60"/>
        <w:jc w:val="left"/>
      </w:pPr>
      <w:r>
        <w:t xml:space="preserve">In the capacity of </w:t>
      </w:r>
      <w:r>
        <w:rPr>
          <w:i/>
          <w:iCs/>
        </w:rPr>
        <w:t xml:space="preserve">[insert legal capacity of person signing the bid] </w:t>
      </w:r>
    </w:p>
    <w:p w14:paraId="04DE3AD0" w14:textId="77777777" w:rsidR="00C86134" w:rsidRDefault="00C86134" w:rsidP="00C86134">
      <w:pPr>
        <w:tabs>
          <w:tab w:val="left" w:pos="5238"/>
          <w:tab w:val="left" w:pos="5474"/>
          <w:tab w:val="left" w:pos="9468"/>
        </w:tabs>
        <w:spacing w:before="60" w:after="60"/>
        <w:jc w:val="left"/>
      </w:pPr>
      <w:r>
        <w:t xml:space="preserve">Duly authorised to sign the bid for and on behalf of: </w:t>
      </w:r>
      <w:r>
        <w:rPr>
          <w:i/>
          <w:iCs/>
        </w:rPr>
        <w:t>[insert complete name of Bidder]</w:t>
      </w:r>
    </w:p>
    <w:p w14:paraId="5C82DF21" w14:textId="77777777" w:rsidR="00C86134" w:rsidRDefault="00C86134" w:rsidP="00C86134">
      <w:pPr>
        <w:tabs>
          <w:tab w:val="right" w:pos="9000"/>
        </w:tabs>
        <w:jc w:val="left"/>
      </w:pPr>
    </w:p>
    <w:p w14:paraId="23B6DD37" w14:textId="77777777" w:rsidR="00C86134" w:rsidRDefault="00C86134" w:rsidP="00C86134">
      <w:pPr>
        <w:tabs>
          <w:tab w:val="right" w:pos="9000"/>
        </w:tabs>
        <w:jc w:val="left"/>
      </w:pPr>
      <w:r>
        <w:lastRenderedPageBreak/>
        <w:t xml:space="preserve">Dated on ____________ day of __________________, _______ </w:t>
      </w:r>
      <w:r>
        <w:rPr>
          <w:i/>
          <w:iCs/>
        </w:rPr>
        <w:t>[insert date of signing]</w:t>
      </w:r>
    </w:p>
    <w:p w14:paraId="395153DC" w14:textId="77777777" w:rsidR="00C86134" w:rsidRDefault="00C86134" w:rsidP="00C86134">
      <w:pPr>
        <w:pStyle w:val="StyleBankNormalItalic"/>
      </w:pPr>
      <w:bookmarkStart w:id="440" w:name="_Toc438013346"/>
      <w:r>
        <w:br w:type="page"/>
      </w:r>
      <w:r>
        <w:lastRenderedPageBreak/>
        <w:t>[This Price Schedule should be signed by a person with the proper authority to sign documents for the Bidder.  It should be included by the Bidder in its bid. The Bidder may reproduce this in landscape format but is responsible for its accurate reproduction].</w:t>
      </w:r>
    </w:p>
    <w:tbl>
      <w:tblPr>
        <w:tblW w:w="92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76"/>
        <w:gridCol w:w="6912"/>
      </w:tblGrid>
      <w:tr w:rsidR="00C86134" w14:paraId="3C4D0CAC" w14:textId="77777777" w:rsidTr="00CE1CD6">
        <w:trPr>
          <w:cantSplit/>
          <w:trHeight w:val="654"/>
        </w:trPr>
        <w:tc>
          <w:tcPr>
            <w:tcW w:w="9288" w:type="dxa"/>
            <w:gridSpan w:val="2"/>
            <w:tcBorders>
              <w:top w:val="nil"/>
              <w:left w:val="nil"/>
              <w:bottom w:val="nil"/>
              <w:right w:val="nil"/>
            </w:tcBorders>
          </w:tcPr>
          <w:p w14:paraId="000AE057" w14:textId="77777777" w:rsidR="00C86134" w:rsidRDefault="00C86134" w:rsidP="00CE1CD6">
            <w:pPr>
              <w:pStyle w:val="SectionVHeader"/>
              <w:spacing w:before="120" w:after="120"/>
            </w:pPr>
            <w:bookmarkStart w:id="441" w:name="_Toc27720056"/>
            <w:bookmarkStart w:id="442" w:name="_Toc43380312"/>
            <w:r>
              <w:t xml:space="preserve">Price Schedule </w:t>
            </w:r>
            <w:bookmarkStart w:id="443" w:name="_Toc438013347"/>
            <w:r>
              <w:t>for Supplies and Related Services</w:t>
            </w:r>
            <w:bookmarkEnd w:id="441"/>
            <w:bookmarkEnd w:id="442"/>
            <w:bookmarkEnd w:id="443"/>
            <w:r>
              <w:t xml:space="preserve"> </w:t>
            </w:r>
          </w:p>
        </w:tc>
      </w:tr>
      <w:tr w:rsidR="00C86134" w14:paraId="41938A22" w14:textId="77777777" w:rsidTr="00CE1CD6">
        <w:trPr>
          <w:cantSplit/>
        </w:trPr>
        <w:tc>
          <w:tcPr>
            <w:tcW w:w="2376" w:type="dxa"/>
            <w:tcBorders>
              <w:top w:val="nil"/>
              <w:left w:val="nil"/>
              <w:bottom w:val="nil"/>
              <w:right w:val="nil"/>
            </w:tcBorders>
          </w:tcPr>
          <w:p w14:paraId="72EBFC9F" w14:textId="77777777" w:rsidR="00C86134" w:rsidRDefault="00C86134" w:rsidP="00CE1CD6">
            <w:pPr>
              <w:spacing w:line="360" w:lineRule="auto"/>
            </w:pPr>
          </w:p>
        </w:tc>
        <w:tc>
          <w:tcPr>
            <w:tcW w:w="6912" w:type="dxa"/>
            <w:tcBorders>
              <w:top w:val="nil"/>
              <w:left w:val="nil"/>
              <w:bottom w:val="nil"/>
              <w:right w:val="nil"/>
            </w:tcBorders>
          </w:tcPr>
          <w:p w14:paraId="62475AF1" w14:textId="77777777" w:rsidR="00C86134" w:rsidRDefault="00C86134" w:rsidP="00CE1CD6">
            <w:pPr>
              <w:spacing w:before="60" w:after="60"/>
              <w:jc w:val="left"/>
            </w:pPr>
            <w:r>
              <w:t xml:space="preserve">Date: </w:t>
            </w:r>
            <w:r>
              <w:rPr>
                <w:i/>
                <w:iCs/>
              </w:rPr>
              <w:t>[insert date (as day, month and year) of bid submission]</w:t>
            </w:r>
          </w:p>
          <w:p w14:paraId="6678C111" w14:textId="77777777" w:rsidR="00C86134" w:rsidRDefault="00C86134" w:rsidP="00CE1CD6">
            <w:pPr>
              <w:tabs>
                <w:tab w:val="right" w:pos="4752"/>
              </w:tabs>
              <w:spacing w:before="120" w:after="120"/>
              <w:jc w:val="left"/>
            </w:pPr>
            <w:r>
              <w:t xml:space="preserve">Procurement Reference No: </w:t>
            </w:r>
            <w:r>
              <w:rPr>
                <w:i/>
                <w:iCs/>
              </w:rPr>
              <w:t>[insert Procurement Reference number]</w:t>
            </w:r>
          </w:p>
        </w:tc>
      </w:tr>
      <w:tr w:rsidR="00C86134" w14:paraId="7A7DAAA0" w14:textId="77777777" w:rsidTr="00CE1CD6">
        <w:trPr>
          <w:cantSplit/>
        </w:trPr>
        <w:tc>
          <w:tcPr>
            <w:tcW w:w="9288" w:type="dxa"/>
            <w:gridSpan w:val="2"/>
            <w:tcBorders>
              <w:top w:val="nil"/>
              <w:left w:val="nil"/>
              <w:bottom w:val="nil"/>
              <w:right w:val="nil"/>
            </w:tcBorders>
          </w:tcPr>
          <w:p w14:paraId="542715D7" w14:textId="77777777" w:rsidR="00C86134" w:rsidRDefault="00C86134" w:rsidP="00CE1CD6">
            <w:pPr>
              <w:tabs>
                <w:tab w:val="left" w:pos="1985"/>
                <w:tab w:val="right" w:pos="9360"/>
              </w:tabs>
              <w:spacing w:before="120" w:after="120" w:line="360" w:lineRule="auto"/>
            </w:pPr>
            <w:r>
              <w:t xml:space="preserve">Name of Bidder: </w:t>
            </w:r>
            <w:r>
              <w:tab/>
            </w:r>
            <w:r>
              <w:rPr>
                <w:i/>
                <w:iCs/>
              </w:rPr>
              <w:t>[Insert the name of the Bidder]</w:t>
            </w:r>
          </w:p>
        </w:tc>
      </w:tr>
    </w:tbl>
    <w:p w14:paraId="4207ADF1" w14:textId="77777777" w:rsidR="00C86134" w:rsidRDefault="00C86134" w:rsidP="00C86134">
      <w:pPr>
        <w:jc w:val="left"/>
        <w:rPr>
          <w:sz w:val="12"/>
          <w:szCs w:val="12"/>
        </w:rPr>
      </w:pPr>
    </w:p>
    <w:tbl>
      <w:tblPr>
        <w:tblW w:w="9603"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19"/>
        <w:gridCol w:w="1134"/>
        <w:gridCol w:w="992"/>
        <w:gridCol w:w="1134"/>
        <w:gridCol w:w="1276"/>
        <w:gridCol w:w="1559"/>
        <w:gridCol w:w="1142"/>
        <w:gridCol w:w="947"/>
      </w:tblGrid>
      <w:tr w:rsidR="00C86134" w14:paraId="41D6B436" w14:textId="77777777" w:rsidTr="00CE1CD6">
        <w:tc>
          <w:tcPr>
            <w:tcW w:w="1419" w:type="dxa"/>
            <w:tcBorders>
              <w:top w:val="single" w:sz="12" w:space="0" w:color="auto"/>
              <w:left w:val="single" w:sz="12" w:space="0" w:color="auto"/>
              <w:bottom w:val="single" w:sz="6" w:space="0" w:color="auto"/>
              <w:right w:val="single" w:sz="6" w:space="0" w:color="auto"/>
            </w:tcBorders>
          </w:tcPr>
          <w:p w14:paraId="3BA8CD18" w14:textId="77777777" w:rsidR="00C86134" w:rsidRDefault="00C86134" w:rsidP="00CE1CD6">
            <w:pPr>
              <w:spacing w:before="60" w:after="60"/>
              <w:jc w:val="center"/>
              <w:rPr>
                <w:i/>
                <w:iCs/>
                <w:sz w:val="20"/>
                <w:szCs w:val="20"/>
              </w:rPr>
            </w:pPr>
            <w:r>
              <w:rPr>
                <w:i/>
                <w:iCs/>
                <w:sz w:val="20"/>
                <w:szCs w:val="20"/>
              </w:rPr>
              <w:t>1</w:t>
            </w:r>
          </w:p>
        </w:tc>
        <w:tc>
          <w:tcPr>
            <w:tcW w:w="1134" w:type="dxa"/>
            <w:tcBorders>
              <w:top w:val="single" w:sz="12" w:space="0" w:color="auto"/>
              <w:left w:val="single" w:sz="6" w:space="0" w:color="auto"/>
              <w:bottom w:val="single" w:sz="6" w:space="0" w:color="auto"/>
              <w:right w:val="single" w:sz="6" w:space="0" w:color="auto"/>
            </w:tcBorders>
          </w:tcPr>
          <w:p w14:paraId="55D0E3B0" w14:textId="77777777" w:rsidR="00C86134" w:rsidRDefault="00C86134" w:rsidP="00CE1CD6">
            <w:pPr>
              <w:spacing w:before="60" w:after="60"/>
              <w:jc w:val="center"/>
              <w:rPr>
                <w:i/>
                <w:iCs/>
                <w:sz w:val="20"/>
                <w:szCs w:val="20"/>
              </w:rPr>
            </w:pPr>
            <w:r>
              <w:rPr>
                <w:i/>
                <w:iCs/>
                <w:sz w:val="20"/>
                <w:szCs w:val="20"/>
              </w:rPr>
              <w:t>2</w:t>
            </w:r>
          </w:p>
        </w:tc>
        <w:tc>
          <w:tcPr>
            <w:tcW w:w="992" w:type="dxa"/>
            <w:tcBorders>
              <w:top w:val="single" w:sz="12" w:space="0" w:color="auto"/>
              <w:left w:val="single" w:sz="6" w:space="0" w:color="auto"/>
              <w:bottom w:val="single" w:sz="6" w:space="0" w:color="auto"/>
              <w:right w:val="single" w:sz="6" w:space="0" w:color="auto"/>
            </w:tcBorders>
          </w:tcPr>
          <w:p w14:paraId="49BBCC33" w14:textId="77777777" w:rsidR="00C86134" w:rsidRDefault="00C86134" w:rsidP="00CE1CD6">
            <w:pPr>
              <w:spacing w:before="60" w:after="60"/>
              <w:jc w:val="center"/>
              <w:rPr>
                <w:i/>
                <w:iCs/>
                <w:sz w:val="20"/>
                <w:szCs w:val="20"/>
              </w:rPr>
            </w:pPr>
            <w:r>
              <w:rPr>
                <w:i/>
                <w:iCs/>
                <w:sz w:val="20"/>
                <w:szCs w:val="20"/>
              </w:rPr>
              <w:t>3</w:t>
            </w:r>
          </w:p>
        </w:tc>
        <w:tc>
          <w:tcPr>
            <w:tcW w:w="1134" w:type="dxa"/>
            <w:tcBorders>
              <w:top w:val="single" w:sz="12" w:space="0" w:color="auto"/>
              <w:left w:val="single" w:sz="6" w:space="0" w:color="auto"/>
              <w:bottom w:val="single" w:sz="6" w:space="0" w:color="auto"/>
              <w:right w:val="single" w:sz="6" w:space="0" w:color="auto"/>
            </w:tcBorders>
          </w:tcPr>
          <w:p w14:paraId="4495A4A2" w14:textId="77777777" w:rsidR="00C86134" w:rsidRDefault="00C86134" w:rsidP="00CE1CD6">
            <w:pPr>
              <w:spacing w:before="60" w:after="60"/>
              <w:jc w:val="center"/>
              <w:rPr>
                <w:i/>
                <w:iCs/>
                <w:sz w:val="20"/>
                <w:szCs w:val="20"/>
              </w:rPr>
            </w:pPr>
            <w:r>
              <w:rPr>
                <w:i/>
                <w:iCs/>
                <w:sz w:val="20"/>
                <w:szCs w:val="20"/>
              </w:rPr>
              <w:t>4</w:t>
            </w:r>
          </w:p>
        </w:tc>
        <w:tc>
          <w:tcPr>
            <w:tcW w:w="1276" w:type="dxa"/>
            <w:tcBorders>
              <w:top w:val="single" w:sz="12" w:space="0" w:color="auto"/>
              <w:left w:val="single" w:sz="6" w:space="0" w:color="auto"/>
              <w:bottom w:val="single" w:sz="6" w:space="0" w:color="auto"/>
              <w:right w:val="single" w:sz="6" w:space="0" w:color="auto"/>
            </w:tcBorders>
          </w:tcPr>
          <w:p w14:paraId="3BD9A81A" w14:textId="77777777" w:rsidR="00C86134" w:rsidRDefault="00C86134" w:rsidP="00CE1CD6">
            <w:pPr>
              <w:spacing w:before="60" w:after="60"/>
              <w:jc w:val="center"/>
              <w:rPr>
                <w:i/>
                <w:iCs/>
                <w:sz w:val="20"/>
                <w:szCs w:val="20"/>
              </w:rPr>
            </w:pPr>
            <w:r>
              <w:rPr>
                <w:i/>
                <w:iCs/>
                <w:sz w:val="20"/>
                <w:szCs w:val="20"/>
              </w:rPr>
              <w:t>5</w:t>
            </w:r>
          </w:p>
        </w:tc>
        <w:tc>
          <w:tcPr>
            <w:tcW w:w="1559" w:type="dxa"/>
            <w:tcBorders>
              <w:top w:val="single" w:sz="12" w:space="0" w:color="auto"/>
              <w:left w:val="single" w:sz="6" w:space="0" w:color="auto"/>
              <w:bottom w:val="single" w:sz="6" w:space="0" w:color="auto"/>
              <w:right w:val="single" w:sz="6" w:space="0" w:color="auto"/>
            </w:tcBorders>
          </w:tcPr>
          <w:p w14:paraId="2812D1B3" w14:textId="77777777" w:rsidR="00C86134" w:rsidRDefault="00C86134" w:rsidP="00CE1CD6">
            <w:pPr>
              <w:spacing w:before="60" w:after="60"/>
              <w:jc w:val="center"/>
              <w:rPr>
                <w:i/>
                <w:iCs/>
                <w:sz w:val="20"/>
                <w:szCs w:val="20"/>
              </w:rPr>
            </w:pPr>
            <w:r>
              <w:rPr>
                <w:i/>
                <w:iCs/>
                <w:sz w:val="20"/>
                <w:szCs w:val="20"/>
              </w:rPr>
              <w:t>6</w:t>
            </w:r>
          </w:p>
        </w:tc>
        <w:tc>
          <w:tcPr>
            <w:tcW w:w="1142" w:type="dxa"/>
            <w:tcBorders>
              <w:top w:val="single" w:sz="12" w:space="0" w:color="auto"/>
              <w:left w:val="single" w:sz="6" w:space="0" w:color="auto"/>
              <w:bottom w:val="single" w:sz="6" w:space="0" w:color="auto"/>
              <w:right w:val="single" w:sz="6" w:space="0" w:color="auto"/>
            </w:tcBorders>
          </w:tcPr>
          <w:p w14:paraId="75039B36" w14:textId="77777777" w:rsidR="00C86134" w:rsidRDefault="00C86134" w:rsidP="00CE1CD6">
            <w:pPr>
              <w:spacing w:before="60" w:after="60"/>
              <w:jc w:val="center"/>
              <w:rPr>
                <w:i/>
                <w:iCs/>
                <w:sz w:val="20"/>
                <w:szCs w:val="20"/>
              </w:rPr>
            </w:pPr>
            <w:r>
              <w:rPr>
                <w:i/>
                <w:iCs/>
                <w:sz w:val="20"/>
                <w:szCs w:val="20"/>
              </w:rPr>
              <w:t>7</w:t>
            </w:r>
          </w:p>
        </w:tc>
        <w:tc>
          <w:tcPr>
            <w:tcW w:w="947" w:type="dxa"/>
            <w:tcBorders>
              <w:top w:val="single" w:sz="12" w:space="0" w:color="auto"/>
              <w:left w:val="single" w:sz="6" w:space="0" w:color="auto"/>
              <w:bottom w:val="single" w:sz="6" w:space="0" w:color="auto"/>
              <w:right w:val="single" w:sz="12" w:space="0" w:color="auto"/>
            </w:tcBorders>
          </w:tcPr>
          <w:p w14:paraId="266668FF" w14:textId="77777777" w:rsidR="00C86134" w:rsidRDefault="00C86134" w:rsidP="00CE1CD6">
            <w:pPr>
              <w:spacing w:before="60" w:after="60"/>
              <w:jc w:val="center"/>
              <w:rPr>
                <w:i/>
                <w:iCs/>
                <w:sz w:val="20"/>
                <w:szCs w:val="20"/>
              </w:rPr>
            </w:pPr>
            <w:r>
              <w:rPr>
                <w:i/>
                <w:iCs/>
                <w:sz w:val="20"/>
                <w:szCs w:val="20"/>
              </w:rPr>
              <w:t>8</w:t>
            </w:r>
          </w:p>
        </w:tc>
      </w:tr>
      <w:tr w:rsidR="00C86134" w14:paraId="6BBDE225" w14:textId="77777777" w:rsidTr="00CE1CD6">
        <w:tc>
          <w:tcPr>
            <w:tcW w:w="1419" w:type="dxa"/>
            <w:tcBorders>
              <w:top w:val="single" w:sz="6" w:space="0" w:color="auto"/>
              <w:left w:val="single" w:sz="12" w:space="0" w:color="auto"/>
              <w:bottom w:val="single" w:sz="6" w:space="0" w:color="auto"/>
              <w:right w:val="single" w:sz="6" w:space="0" w:color="auto"/>
            </w:tcBorders>
            <w:shd w:val="clear" w:color="auto" w:fill="D9D9D9"/>
          </w:tcPr>
          <w:p w14:paraId="64CC5095" w14:textId="77777777" w:rsidR="00C86134" w:rsidRDefault="00C86134" w:rsidP="00CE1CD6">
            <w:pPr>
              <w:pStyle w:val="FootnoteText"/>
              <w:spacing w:before="60" w:after="60"/>
              <w:jc w:val="center"/>
              <w:rPr>
                <w:b/>
                <w:bCs/>
              </w:rPr>
            </w:pPr>
            <w:r>
              <w:rPr>
                <w:b/>
                <w:bCs/>
              </w:rPr>
              <w:t>Item No.</w:t>
            </w:r>
          </w:p>
        </w:tc>
        <w:tc>
          <w:tcPr>
            <w:tcW w:w="1134" w:type="dxa"/>
            <w:tcBorders>
              <w:top w:val="single" w:sz="6" w:space="0" w:color="auto"/>
              <w:left w:val="single" w:sz="6" w:space="0" w:color="auto"/>
              <w:bottom w:val="single" w:sz="6" w:space="0" w:color="auto"/>
              <w:right w:val="single" w:sz="6" w:space="0" w:color="auto"/>
            </w:tcBorders>
            <w:shd w:val="clear" w:color="auto" w:fill="D9D9D9"/>
          </w:tcPr>
          <w:p w14:paraId="0D3C6396" w14:textId="77777777" w:rsidR="00C86134" w:rsidRDefault="00C86134" w:rsidP="00CE1CD6">
            <w:pPr>
              <w:spacing w:before="60" w:after="60"/>
              <w:jc w:val="center"/>
              <w:rPr>
                <w:b/>
                <w:bCs/>
                <w:sz w:val="20"/>
                <w:szCs w:val="20"/>
              </w:rPr>
            </w:pPr>
            <w:r>
              <w:rPr>
                <w:b/>
                <w:bCs/>
                <w:sz w:val="20"/>
                <w:szCs w:val="20"/>
              </w:rPr>
              <w:t>Supplies or Related Services</w:t>
            </w:r>
          </w:p>
        </w:tc>
        <w:tc>
          <w:tcPr>
            <w:tcW w:w="992" w:type="dxa"/>
            <w:tcBorders>
              <w:top w:val="single" w:sz="6" w:space="0" w:color="auto"/>
              <w:left w:val="single" w:sz="6" w:space="0" w:color="auto"/>
              <w:bottom w:val="single" w:sz="6" w:space="0" w:color="auto"/>
              <w:right w:val="single" w:sz="6" w:space="0" w:color="auto"/>
            </w:tcBorders>
            <w:shd w:val="clear" w:color="auto" w:fill="D9D9D9"/>
          </w:tcPr>
          <w:p w14:paraId="60C523D8" w14:textId="77777777" w:rsidR="00C86134" w:rsidRDefault="00C86134" w:rsidP="00CE1CD6">
            <w:pPr>
              <w:spacing w:before="60" w:after="60"/>
              <w:jc w:val="center"/>
              <w:rPr>
                <w:b/>
                <w:bCs/>
                <w:sz w:val="20"/>
                <w:szCs w:val="20"/>
              </w:rPr>
            </w:pPr>
            <w:r>
              <w:rPr>
                <w:b/>
                <w:bCs/>
                <w:sz w:val="20"/>
                <w:szCs w:val="20"/>
              </w:rPr>
              <w:t>Country of origin</w:t>
            </w:r>
          </w:p>
        </w:tc>
        <w:tc>
          <w:tcPr>
            <w:tcW w:w="1134" w:type="dxa"/>
            <w:tcBorders>
              <w:top w:val="single" w:sz="6" w:space="0" w:color="auto"/>
              <w:left w:val="single" w:sz="6" w:space="0" w:color="auto"/>
              <w:bottom w:val="single" w:sz="6" w:space="0" w:color="auto"/>
              <w:right w:val="single" w:sz="6" w:space="0" w:color="auto"/>
            </w:tcBorders>
            <w:shd w:val="clear" w:color="auto" w:fill="D9D9D9"/>
          </w:tcPr>
          <w:p w14:paraId="05FCF1B6" w14:textId="77777777" w:rsidR="00C86134" w:rsidRDefault="00C86134" w:rsidP="00CE1CD6">
            <w:pPr>
              <w:pStyle w:val="FootnoteText"/>
              <w:spacing w:before="60" w:after="60"/>
              <w:jc w:val="center"/>
              <w:rPr>
                <w:b/>
                <w:bCs/>
              </w:rPr>
            </w:pPr>
            <w:r>
              <w:rPr>
                <w:b/>
                <w:bCs/>
              </w:rPr>
              <w:t xml:space="preserve">Percent of Ugandan origin </w:t>
            </w:r>
            <w:r>
              <w:rPr>
                <w:rStyle w:val="FootnoteReference"/>
              </w:rPr>
              <w:footnoteReference w:id="1"/>
            </w:r>
          </w:p>
        </w:tc>
        <w:tc>
          <w:tcPr>
            <w:tcW w:w="1276" w:type="dxa"/>
            <w:tcBorders>
              <w:top w:val="single" w:sz="6" w:space="0" w:color="auto"/>
              <w:left w:val="single" w:sz="6" w:space="0" w:color="auto"/>
              <w:bottom w:val="single" w:sz="6" w:space="0" w:color="auto"/>
              <w:right w:val="single" w:sz="6" w:space="0" w:color="auto"/>
            </w:tcBorders>
            <w:shd w:val="clear" w:color="auto" w:fill="D9D9D9"/>
          </w:tcPr>
          <w:p w14:paraId="53D1773B" w14:textId="77777777" w:rsidR="00C86134" w:rsidRDefault="00C86134" w:rsidP="00CE1CD6">
            <w:pPr>
              <w:pStyle w:val="FootnoteText"/>
              <w:spacing w:before="60" w:after="60"/>
              <w:jc w:val="center"/>
              <w:rPr>
                <w:b/>
                <w:bCs/>
              </w:rPr>
            </w:pPr>
            <w:r>
              <w:rPr>
                <w:b/>
                <w:bCs/>
              </w:rPr>
              <w:t>Quantity (No. of units)</w:t>
            </w:r>
          </w:p>
        </w:tc>
        <w:tc>
          <w:tcPr>
            <w:tcW w:w="1559" w:type="dxa"/>
            <w:tcBorders>
              <w:top w:val="single" w:sz="6" w:space="0" w:color="auto"/>
              <w:left w:val="single" w:sz="6" w:space="0" w:color="auto"/>
              <w:bottom w:val="single" w:sz="6" w:space="0" w:color="auto"/>
              <w:right w:val="single" w:sz="6" w:space="0" w:color="auto"/>
            </w:tcBorders>
            <w:shd w:val="clear" w:color="auto" w:fill="D9D9D9"/>
          </w:tcPr>
          <w:p w14:paraId="25D80168" w14:textId="77777777" w:rsidR="00C86134" w:rsidRDefault="00C86134" w:rsidP="00CE1CD6">
            <w:pPr>
              <w:pStyle w:val="FootnoteText"/>
              <w:spacing w:before="60" w:after="60"/>
              <w:jc w:val="center"/>
              <w:rPr>
                <w:b/>
                <w:bCs/>
              </w:rPr>
            </w:pPr>
            <w:r>
              <w:rPr>
                <w:b/>
                <w:bCs/>
              </w:rPr>
              <w:t xml:space="preserve">Unit price </w:t>
            </w:r>
            <w:r>
              <w:rPr>
                <w:rStyle w:val="FootnoteReference"/>
              </w:rPr>
              <w:footnoteReference w:id="2"/>
            </w:r>
          </w:p>
        </w:tc>
        <w:tc>
          <w:tcPr>
            <w:tcW w:w="1142" w:type="dxa"/>
            <w:tcBorders>
              <w:top w:val="single" w:sz="6" w:space="0" w:color="auto"/>
              <w:left w:val="single" w:sz="6" w:space="0" w:color="auto"/>
              <w:bottom w:val="single" w:sz="6" w:space="0" w:color="auto"/>
              <w:right w:val="single" w:sz="6" w:space="0" w:color="auto"/>
            </w:tcBorders>
            <w:shd w:val="clear" w:color="auto" w:fill="D9D9D9"/>
          </w:tcPr>
          <w:p w14:paraId="6ABAA6A1" w14:textId="77777777" w:rsidR="00C86134" w:rsidRDefault="00C86134" w:rsidP="00CE1CD6">
            <w:pPr>
              <w:spacing w:before="60" w:after="60"/>
              <w:jc w:val="center"/>
              <w:rPr>
                <w:b/>
                <w:bCs/>
                <w:sz w:val="20"/>
                <w:szCs w:val="20"/>
              </w:rPr>
            </w:pPr>
            <w:r>
              <w:rPr>
                <w:b/>
                <w:bCs/>
                <w:sz w:val="20"/>
                <w:szCs w:val="20"/>
              </w:rPr>
              <w:t xml:space="preserve">Import Duties, Sales and other taxes per unit </w:t>
            </w:r>
            <w:r>
              <w:rPr>
                <w:b/>
                <w:bCs/>
                <w:sz w:val="20"/>
                <w:szCs w:val="20"/>
                <w:vertAlign w:val="superscript"/>
              </w:rPr>
              <w:t>2</w:t>
            </w:r>
          </w:p>
        </w:tc>
        <w:tc>
          <w:tcPr>
            <w:tcW w:w="947" w:type="dxa"/>
            <w:tcBorders>
              <w:top w:val="single" w:sz="6" w:space="0" w:color="auto"/>
              <w:left w:val="single" w:sz="6" w:space="0" w:color="auto"/>
              <w:bottom w:val="single" w:sz="6" w:space="0" w:color="auto"/>
              <w:right w:val="single" w:sz="12" w:space="0" w:color="auto"/>
            </w:tcBorders>
            <w:shd w:val="clear" w:color="auto" w:fill="D9D9D9"/>
          </w:tcPr>
          <w:p w14:paraId="15976301" w14:textId="77777777" w:rsidR="00C86134" w:rsidRDefault="00C86134" w:rsidP="00CE1CD6">
            <w:pPr>
              <w:spacing w:before="60" w:after="60"/>
              <w:jc w:val="center"/>
              <w:rPr>
                <w:b/>
                <w:bCs/>
                <w:sz w:val="20"/>
                <w:szCs w:val="20"/>
              </w:rPr>
            </w:pPr>
            <w:r>
              <w:rPr>
                <w:b/>
                <w:bCs/>
                <w:sz w:val="20"/>
                <w:szCs w:val="20"/>
              </w:rPr>
              <w:t>Total  Price</w:t>
            </w:r>
          </w:p>
        </w:tc>
      </w:tr>
      <w:tr w:rsidR="00C86134" w14:paraId="18C3E48E" w14:textId="77777777" w:rsidTr="00CE1CD6">
        <w:tc>
          <w:tcPr>
            <w:tcW w:w="1419" w:type="dxa"/>
            <w:tcBorders>
              <w:top w:val="single" w:sz="6" w:space="0" w:color="auto"/>
              <w:left w:val="single" w:sz="12" w:space="0" w:color="auto"/>
              <w:bottom w:val="single" w:sz="6" w:space="0" w:color="auto"/>
              <w:right w:val="single" w:sz="6" w:space="0" w:color="auto"/>
            </w:tcBorders>
          </w:tcPr>
          <w:p w14:paraId="6E999BE7" w14:textId="77777777" w:rsidR="00C86134" w:rsidRDefault="00C86134" w:rsidP="00CE1CD6">
            <w:pPr>
              <w:pStyle w:val="FootnoteText"/>
              <w:spacing w:before="60" w:after="60"/>
              <w:jc w:val="left"/>
              <w:rPr>
                <w:i/>
                <w:iCs/>
              </w:rPr>
            </w:pPr>
            <w:r>
              <w:rPr>
                <w:i/>
                <w:iCs/>
              </w:rPr>
              <w:t>[insert number of item corresponding to Statement of Requirements]</w:t>
            </w:r>
          </w:p>
        </w:tc>
        <w:tc>
          <w:tcPr>
            <w:tcW w:w="1134" w:type="dxa"/>
            <w:tcBorders>
              <w:top w:val="single" w:sz="6" w:space="0" w:color="auto"/>
              <w:left w:val="single" w:sz="6" w:space="0" w:color="auto"/>
              <w:bottom w:val="single" w:sz="6" w:space="0" w:color="auto"/>
              <w:right w:val="single" w:sz="6" w:space="0" w:color="auto"/>
            </w:tcBorders>
          </w:tcPr>
          <w:p w14:paraId="15FECD81" w14:textId="77777777" w:rsidR="00C86134" w:rsidRDefault="00C86134" w:rsidP="00CE1CD6">
            <w:pPr>
              <w:spacing w:before="60" w:after="60"/>
              <w:jc w:val="left"/>
              <w:rPr>
                <w:i/>
                <w:iCs/>
                <w:sz w:val="20"/>
                <w:szCs w:val="20"/>
              </w:rPr>
            </w:pPr>
            <w:r>
              <w:rPr>
                <w:i/>
                <w:iCs/>
                <w:sz w:val="20"/>
                <w:szCs w:val="20"/>
              </w:rPr>
              <w:t>[insert brief description name of Supplies or Related Services]</w:t>
            </w:r>
          </w:p>
        </w:tc>
        <w:tc>
          <w:tcPr>
            <w:tcW w:w="992" w:type="dxa"/>
            <w:tcBorders>
              <w:top w:val="single" w:sz="6" w:space="0" w:color="auto"/>
              <w:left w:val="single" w:sz="6" w:space="0" w:color="auto"/>
              <w:bottom w:val="single" w:sz="6" w:space="0" w:color="auto"/>
              <w:right w:val="single" w:sz="6" w:space="0" w:color="auto"/>
            </w:tcBorders>
          </w:tcPr>
          <w:p w14:paraId="6B1E8695" w14:textId="77777777" w:rsidR="00C86134" w:rsidRDefault="00C86134" w:rsidP="00CE1CD6">
            <w:pPr>
              <w:spacing w:before="60" w:after="60"/>
              <w:jc w:val="left"/>
              <w:rPr>
                <w:i/>
                <w:iCs/>
                <w:sz w:val="20"/>
                <w:szCs w:val="20"/>
              </w:rPr>
            </w:pPr>
            <w:r>
              <w:rPr>
                <w:i/>
                <w:iCs/>
                <w:sz w:val="20"/>
                <w:szCs w:val="20"/>
              </w:rPr>
              <w:t>[insert country of origin of the item]</w:t>
            </w:r>
          </w:p>
        </w:tc>
        <w:tc>
          <w:tcPr>
            <w:tcW w:w="1134" w:type="dxa"/>
            <w:tcBorders>
              <w:top w:val="single" w:sz="6" w:space="0" w:color="auto"/>
              <w:left w:val="single" w:sz="6" w:space="0" w:color="auto"/>
              <w:bottom w:val="single" w:sz="6" w:space="0" w:color="auto"/>
              <w:right w:val="single" w:sz="6" w:space="0" w:color="auto"/>
            </w:tcBorders>
          </w:tcPr>
          <w:p w14:paraId="0D1DEF3A" w14:textId="77777777" w:rsidR="00C86134" w:rsidRDefault="00C86134" w:rsidP="00CE1CD6">
            <w:pPr>
              <w:pStyle w:val="FootnoteText"/>
              <w:spacing w:before="60" w:after="60"/>
              <w:jc w:val="left"/>
              <w:rPr>
                <w:i/>
                <w:iCs/>
              </w:rPr>
            </w:pPr>
            <w:r>
              <w:rPr>
                <w:i/>
                <w:iCs/>
              </w:rPr>
              <w:t>[if the margin of preference applies, insert percentage of Ugandan origin for this item]</w:t>
            </w:r>
          </w:p>
        </w:tc>
        <w:tc>
          <w:tcPr>
            <w:tcW w:w="1276" w:type="dxa"/>
            <w:tcBorders>
              <w:top w:val="single" w:sz="6" w:space="0" w:color="auto"/>
              <w:left w:val="single" w:sz="6" w:space="0" w:color="auto"/>
              <w:bottom w:val="single" w:sz="6" w:space="0" w:color="auto"/>
              <w:right w:val="single" w:sz="6" w:space="0" w:color="auto"/>
            </w:tcBorders>
          </w:tcPr>
          <w:p w14:paraId="506F4987" w14:textId="77777777" w:rsidR="00C86134" w:rsidRDefault="00C86134" w:rsidP="00CE1CD6">
            <w:pPr>
              <w:pStyle w:val="FootnoteText"/>
              <w:spacing w:before="60" w:after="60"/>
              <w:jc w:val="left"/>
              <w:rPr>
                <w:i/>
                <w:iCs/>
              </w:rPr>
            </w:pPr>
            <w:r>
              <w:rPr>
                <w:i/>
                <w:iCs/>
              </w:rPr>
              <w:t>[insert number of units of this item to be purchased]</w:t>
            </w:r>
          </w:p>
        </w:tc>
        <w:tc>
          <w:tcPr>
            <w:tcW w:w="1559" w:type="dxa"/>
            <w:tcBorders>
              <w:top w:val="single" w:sz="6" w:space="0" w:color="auto"/>
              <w:left w:val="single" w:sz="6" w:space="0" w:color="auto"/>
              <w:bottom w:val="single" w:sz="6" w:space="0" w:color="auto"/>
              <w:right w:val="single" w:sz="6" w:space="0" w:color="auto"/>
            </w:tcBorders>
          </w:tcPr>
          <w:p w14:paraId="5864A87E" w14:textId="77777777" w:rsidR="00C86134" w:rsidRDefault="00C86134" w:rsidP="00CE1CD6">
            <w:pPr>
              <w:pStyle w:val="FootnoteText"/>
              <w:spacing w:before="60" w:after="60"/>
              <w:jc w:val="left"/>
              <w:rPr>
                <w:i/>
                <w:iCs/>
              </w:rPr>
            </w:pPr>
            <w:r>
              <w:rPr>
                <w:i/>
                <w:iCs/>
              </w:rPr>
              <w:t xml:space="preserve">[insert the unit price of this item, including delivery in accordance with the delivery terms (Incoterms) stated, but excluding all import duties and taxes, paid or payable in </w:t>
            </w:r>
            <w:smartTag w:uri="urn:schemas-microsoft-com:office:smarttags" w:element="place">
              <w:smartTag w:uri="urn:schemas-microsoft-com:office:smarttags" w:element="country-region">
                <w:r>
                  <w:rPr>
                    <w:i/>
                    <w:iCs/>
                  </w:rPr>
                  <w:t>Uganda</w:t>
                </w:r>
              </w:smartTag>
            </w:smartTag>
            <w:r>
              <w:rPr>
                <w:i/>
                <w:iCs/>
              </w:rPr>
              <w:t>]</w:t>
            </w:r>
          </w:p>
        </w:tc>
        <w:tc>
          <w:tcPr>
            <w:tcW w:w="1142" w:type="dxa"/>
            <w:tcBorders>
              <w:top w:val="single" w:sz="6" w:space="0" w:color="auto"/>
              <w:left w:val="single" w:sz="6" w:space="0" w:color="auto"/>
              <w:bottom w:val="single" w:sz="6" w:space="0" w:color="auto"/>
              <w:right w:val="single" w:sz="6" w:space="0" w:color="auto"/>
            </w:tcBorders>
          </w:tcPr>
          <w:p w14:paraId="28A0CB8E" w14:textId="77777777" w:rsidR="00C86134" w:rsidRDefault="00C86134" w:rsidP="00CE1CD6">
            <w:pPr>
              <w:spacing w:before="60" w:after="60"/>
              <w:jc w:val="left"/>
              <w:rPr>
                <w:i/>
                <w:iCs/>
                <w:sz w:val="20"/>
                <w:szCs w:val="20"/>
              </w:rPr>
            </w:pPr>
            <w:r>
              <w:rPr>
                <w:i/>
                <w:iCs/>
                <w:sz w:val="20"/>
                <w:szCs w:val="20"/>
              </w:rPr>
              <w:t xml:space="preserve">[insert all import duties, taxes  paid or payable in </w:t>
            </w:r>
            <w:smartTag w:uri="urn:schemas-microsoft-com:office:smarttags" w:element="place">
              <w:smartTag w:uri="urn:schemas-microsoft-com:office:smarttags" w:element="country-region">
                <w:r>
                  <w:rPr>
                    <w:i/>
                    <w:iCs/>
                    <w:sz w:val="20"/>
                    <w:szCs w:val="20"/>
                  </w:rPr>
                  <w:t>Uganda</w:t>
                </w:r>
              </w:smartTag>
            </w:smartTag>
            <w:r>
              <w:rPr>
                <w:i/>
                <w:iCs/>
                <w:sz w:val="20"/>
                <w:szCs w:val="20"/>
              </w:rPr>
              <w:t xml:space="preserve"> on this item]</w:t>
            </w:r>
          </w:p>
        </w:tc>
        <w:tc>
          <w:tcPr>
            <w:tcW w:w="947" w:type="dxa"/>
            <w:tcBorders>
              <w:top w:val="single" w:sz="6" w:space="0" w:color="auto"/>
              <w:left w:val="single" w:sz="6" w:space="0" w:color="auto"/>
              <w:bottom w:val="single" w:sz="6" w:space="0" w:color="auto"/>
              <w:right w:val="single" w:sz="12" w:space="0" w:color="auto"/>
            </w:tcBorders>
          </w:tcPr>
          <w:p w14:paraId="3BADE200" w14:textId="77777777" w:rsidR="00C86134" w:rsidRDefault="00C86134" w:rsidP="00CE1CD6">
            <w:pPr>
              <w:spacing w:before="60" w:after="60"/>
              <w:jc w:val="left"/>
              <w:rPr>
                <w:i/>
                <w:iCs/>
                <w:sz w:val="20"/>
                <w:szCs w:val="20"/>
              </w:rPr>
            </w:pPr>
            <w:r>
              <w:rPr>
                <w:i/>
                <w:iCs/>
                <w:sz w:val="20"/>
                <w:szCs w:val="20"/>
              </w:rPr>
              <w:t>[insert the total price for this item, which should equate to columns5x(6+7]</w:t>
            </w:r>
          </w:p>
        </w:tc>
      </w:tr>
      <w:tr w:rsidR="00C86134" w14:paraId="4C82BC14" w14:textId="77777777" w:rsidTr="00CE1CD6">
        <w:tc>
          <w:tcPr>
            <w:tcW w:w="1419" w:type="dxa"/>
            <w:tcBorders>
              <w:top w:val="single" w:sz="6" w:space="0" w:color="auto"/>
              <w:left w:val="single" w:sz="12" w:space="0" w:color="auto"/>
              <w:bottom w:val="single" w:sz="6" w:space="0" w:color="auto"/>
              <w:right w:val="single" w:sz="6" w:space="0" w:color="auto"/>
            </w:tcBorders>
          </w:tcPr>
          <w:p w14:paraId="2E23EB29" w14:textId="77777777" w:rsidR="00C86134" w:rsidRDefault="00C86134" w:rsidP="00CE1CD6">
            <w:pPr>
              <w:pStyle w:val="FootnoteText"/>
              <w:spacing w:before="60" w:after="60"/>
              <w:jc w:val="left"/>
            </w:pPr>
          </w:p>
        </w:tc>
        <w:tc>
          <w:tcPr>
            <w:tcW w:w="1134" w:type="dxa"/>
            <w:tcBorders>
              <w:top w:val="single" w:sz="6" w:space="0" w:color="auto"/>
              <w:left w:val="single" w:sz="6" w:space="0" w:color="auto"/>
              <w:bottom w:val="single" w:sz="6" w:space="0" w:color="auto"/>
              <w:right w:val="single" w:sz="6" w:space="0" w:color="auto"/>
            </w:tcBorders>
          </w:tcPr>
          <w:p w14:paraId="330159FD" w14:textId="77777777" w:rsidR="00C86134" w:rsidRDefault="00C86134" w:rsidP="00CE1CD6">
            <w:pPr>
              <w:spacing w:before="60" w:after="60"/>
              <w:jc w:val="left"/>
              <w:rPr>
                <w:sz w:val="20"/>
                <w:szCs w:val="20"/>
              </w:rPr>
            </w:pPr>
          </w:p>
        </w:tc>
        <w:tc>
          <w:tcPr>
            <w:tcW w:w="992" w:type="dxa"/>
            <w:tcBorders>
              <w:top w:val="single" w:sz="6" w:space="0" w:color="auto"/>
              <w:left w:val="single" w:sz="6" w:space="0" w:color="auto"/>
              <w:bottom w:val="single" w:sz="6" w:space="0" w:color="auto"/>
              <w:right w:val="single" w:sz="6" w:space="0" w:color="auto"/>
            </w:tcBorders>
          </w:tcPr>
          <w:p w14:paraId="55E60D6F" w14:textId="77777777" w:rsidR="00C86134" w:rsidRDefault="00C86134" w:rsidP="00CE1CD6">
            <w:pPr>
              <w:spacing w:before="60" w:after="60"/>
              <w:jc w:val="left"/>
              <w:rPr>
                <w:i/>
                <w:iC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59E42F2" w14:textId="77777777" w:rsidR="00C86134" w:rsidRDefault="00C86134" w:rsidP="00CE1CD6">
            <w:pPr>
              <w:pStyle w:val="FootnoteText"/>
              <w:spacing w:before="60" w:after="60"/>
              <w:jc w:val="left"/>
            </w:pPr>
          </w:p>
        </w:tc>
        <w:tc>
          <w:tcPr>
            <w:tcW w:w="1276" w:type="dxa"/>
            <w:tcBorders>
              <w:top w:val="single" w:sz="6" w:space="0" w:color="auto"/>
              <w:left w:val="single" w:sz="6" w:space="0" w:color="auto"/>
              <w:bottom w:val="single" w:sz="6" w:space="0" w:color="auto"/>
              <w:right w:val="single" w:sz="6" w:space="0" w:color="auto"/>
            </w:tcBorders>
          </w:tcPr>
          <w:p w14:paraId="537B4622" w14:textId="77777777" w:rsidR="00C86134" w:rsidRDefault="00C86134" w:rsidP="00CE1CD6">
            <w:pPr>
              <w:pStyle w:val="FootnoteText"/>
              <w:spacing w:before="60" w:after="60"/>
              <w:jc w:val="left"/>
            </w:pPr>
          </w:p>
        </w:tc>
        <w:tc>
          <w:tcPr>
            <w:tcW w:w="1559" w:type="dxa"/>
            <w:tcBorders>
              <w:top w:val="single" w:sz="6" w:space="0" w:color="auto"/>
              <w:left w:val="single" w:sz="6" w:space="0" w:color="auto"/>
              <w:bottom w:val="single" w:sz="6" w:space="0" w:color="auto"/>
              <w:right w:val="single" w:sz="6" w:space="0" w:color="auto"/>
            </w:tcBorders>
          </w:tcPr>
          <w:p w14:paraId="3B3E68E2" w14:textId="77777777" w:rsidR="00C86134" w:rsidRDefault="00C86134" w:rsidP="00CE1CD6">
            <w:pPr>
              <w:pStyle w:val="FootnoteText"/>
              <w:spacing w:before="60" w:after="60"/>
              <w:jc w:val="left"/>
            </w:pPr>
          </w:p>
        </w:tc>
        <w:tc>
          <w:tcPr>
            <w:tcW w:w="1142" w:type="dxa"/>
            <w:tcBorders>
              <w:top w:val="single" w:sz="6" w:space="0" w:color="auto"/>
              <w:left w:val="single" w:sz="6" w:space="0" w:color="auto"/>
              <w:bottom w:val="single" w:sz="6" w:space="0" w:color="auto"/>
              <w:right w:val="single" w:sz="6" w:space="0" w:color="auto"/>
            </w:tcBorders>
          </w:tcPr>
          <w:p w14:paraId="644A7A78" w14:textId="77777777" w:rsidR="00C86134" w:rsidRDefault="00C86134" w:rsidP="00CE1CD6">
            <w:pPr>
              <w:spacing w:before="60" w:after="60"/>
              <w:jc w:val="left"/>
              <w:rPr>
                <w:sz w:val="20"/>
                <w:szCs w:val="20"/>
              </w:rPr>
            </w:pPr>
          </w:p>
        </w:tc>
        <w:tc>
          <w:tcPr>
            <w:tcW w:w="947" w:type="dxa"/>
            <w:tcBorders>
              <w:top w:val="single" w:sz="6" w:space="0" w:color="auto"/>
              <w:left w:val="single" w:sz="6" w:space="0" w:color="auto"/>
              <w:bottom w:val="single" w:sz="6" w:space="0" w:color="auto"/>
              <w:right w:val="single" w:sz="12" w:space="0" w:color="auto"/>
            </w:tcBorders>
          </w:tcPr>
          <w:p w14:paraId="18493BAB" w14:textId="77777777" w:rsidR="00C86134" w:rsidRDefault="00C86134" w:rsidP="00CE1CD6">
            <w:pPr>
              <w:spacing w:before="60" w:after="60"/>
              <w:jc w:val="left"/>
              <w:rPr>
                <w:sz w:val="20"/>
                <w:szCs w:val="20"/>
              </w:rPr>
            </w:pPr>
          </w:p>
        </w:tc>
      </w:tr>
      <w:tr w:rsidR="00C86134" w14:paraId="5E22B405" w14:textId="77777777" w:rsidTr="00CE1CD6">
        <w:tc>
          <w:tcPr>
            <w:tcW w:w="1419" w:type="dxa"/>
            <w:tcBorders>
              <w:top w:val="single" w:sz="6" w:space="0" w:color="auto"/>
              <w:left w:val="single" w:sz="12" w:space="0" w:color="auto"/>
              <w:bottom w:val="single" w:sz="6" w:space="0" w:color="auto"/>
              <w:right w:val="single" w:sz="6" w:space="0" w:color="auto"/>
            </w:tcBorders>
          </w:tcPr>
          <w:p w14:paraId="4E762481" w14:textId="77777777" w:rsidR="00C86134" w:rsidRDefault="00C86134" w:rsidP="00CE1CD6">
            <w:pPr>
              <w:pStyle w:val="FootnoteText"/>
              <w:spacing w:before="60" w:after="60"/>
              <w:jc w:val="left"/>
            </w:pPr>
          </w:p>
        </w:tc>
        <w:tc>
          <w:tcPr>
            <w:tcW w:w="1134" w:type="dxa"/>
            <w:tcBorders>
              <w:top w:val="single" w:sz="6" w:space="0" w:color="auto"/>
              <w:left w:val="single" w:sz="6" w:space="0" w:color="auto"/>
              <w:bottom w:val="single" w:sz="6" w:space="0" w:color="auto"/>
              <w:right w:val="single" w:sz="6" w:space="0" w:color="auto"/>
            </w:tcBorders>
          </w:tcPr>
          <w:p w14:paraId="25634F84" w14:textId="77777777" w:rsidR="00C86134" w:rsidRDefault="00C86134" w:rsidP="00CE1CD6">
            <w:pPr>
              <w:spacing w:before="60" w:after="60"/>
              <w:jc w:val="left"/>
              <w:rPr>
                <w:sz w:val="20"/>
                <w:szCs w:val="20"/>
              </w:rPr>
            </w:pPr>
          </w:p>
        </w:tc>
        <w:tc>
          <w:tcPr>
            <w:tcW w:w="992" w:type="dxa"/>
            <w:tcBorders>
              <w:top w:val="single" w:sz="6" w:space="0" w:color="auto"/>
              <w:left w:val="single" w:sz="6" w:space="0" w:color="auto"/>
              <w:bottom w:val="single" w:sz="6" w:space="0" w:color="auto"/>
              <w:right w:val="single" w:sz="6" w:space="0" w:color="auto"/>
            </w:tcBorders>
          </w:tcPr>
          <w:p w14:paraId="6DEE4EF2" w14:textId="77777777" w:rsidR="00C86134" w:rsidRDefault="00C86134" w:rsidP="00CE1CD6">
            <w:pPr>
              <w:spacing w:before="60" w:after="60"/>
              <w:jc w:val="left"/>
              <w:rPr>
                <w:i/>
                <w:iC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6A578B81" w14:textId="77777777" w:rsidR="00C86134" w:rsidRDefault="00C86134" w:rsidP="00CE1CD6">
            <w:pPr>
              <w:pStyle w:val="FootnoteText"/>
              <w:spacing w:before="60" w:after="60"/>
              <w:jc w:val="left"/>
            </w:pPr>
          </w:p>
        </w:tc>
        <w:tc>
          <w:tcPr>
            <w:tcW w:w="1276" w:type="dxa"/>
            <w:tcBorders>
              <w:top w:val="single" w:sz="6" w:space="0" w:color="auto"/>
              <w:left w:val="single" w:sz="6" w:space="0" w:color="auto"/>
              <w:bottom w:val="single" w:sz="6" w:space="0" w:color="auto"/>
              <w:right w:val="single" w:sz="6" w:space="0" w:color="auto"/>
            </w:tcBorders>
          </w:tcPr>
          <w:p w14:paraId="3B8FBBCA" w14:textId="77777777" w:rsidR="00C86134" w:rsidRDefault="00C86134" w:rsidP="00CE1CD6">
            <w:pPr>
              <w:pStyle w:val="FootnoteText"/>
              <w:spacing w:before="60" w:after="60"/>
              <w:jc w:val="left"/>
            </w:pPr>
          </w:p>
        </w:tc>
        <w:tc>
          <w:tcPr>
            <w:tcW w:w="1559" w:type="dxa"/>
            <w:tcBorders>
              <w:top w:val="single" w:sz="6" w:space="0" w:color="auto"/>
              <w:left w:val="single" w:sz="6" w:space="0" w:color="auto"/>
              <w:bottom w:val="single" w:sz="6" w:space="0" w:color="auto"/>
              <w:right w:val="single" w:sz="6" w:space="0" w:color="auto"/>
            </w:tcBorders>
          </w:tcPr>
          <w:p w14:paraId="14240BC1" w14:textId="77777777" w:rsidR="00C86134" w:rsidRDefault="00C86134" w:rsidP="00CE1CD6">
            <w:pPr>
              <w:pStyle w:val="FootnoteText"/>
              <w:spacing w:before="60" w:after="60"/>
              <w:jc w:val="left"/>
            </w:pPr>
          </w:p>
        </w:tc>
        <w:tc>
          <w:tcPr>
            <w:tcW w:w="1142" w:type="dxa"/>
            <w:tcBorders>
              <w:top w:val="single" w:sz="6" w:space="0" w:color="auto"/>
              <w:left w:val="single" w:sz="6" w:space="0" w:color="auto"/>
              <w:bottom w:val="single" w:sz="6" w:space="0" w:color="auto"/>
              <w:right w:val="single" w:sz="6" w:space="0" w:color="auto"/>
            </w:tcBorders>
          </w:tcPr>
          <w:p w14:paraId="45E396A6" w14:textId="77777777" w:rsidR="00C86134" w:rsidRDefault="00C86134" w:rsidP="00CE1CD6">
            <w:pPr>
              <w:spacing w:before="60" w:after="60"/>
              <w:jc w:val="left"/>
              <w:rPr>
                <w:sz w:val="20"/>
                <w:szCs w:val="20"/>
              </w:rPr>
            </w:pPr>
          </w:p>
        </w:tc>
        <w:tc>
          <w:tcPr>
            <w:tcW w:w="947" w:type="dxa"/>
            <w:tcBorders>
              <w:top w:val="single" w:sz="6" w:space="0" w:color="auto"/>
              <w:left w:val="single" w:sz="6" w:space="0" w:color="auto"/>
              <w:bottom w:val="single" w:sz="6" w:space="0" w:color="auto"/>
              <w:right w:val="single" w:sz="12" w:space="0" w:color="auto"/>
            </w:tcBorders>
          </w:tcPr>
          <w:p w14:paraId="4717263C" w14:textId="77777777" w:rsidR="00C86134" w:rsidRDefault="00C86134" w:rsidP="00CE1CD6">
            <w:pPr>
              <w:spacing w:before="60" w:after="60"/>
              <w:jc w:val="left"/>
              <w:rPr>
                <w:sz w:val="20"/>
                <w:szCs w:val="20"/>
              </w:rPr>
            </w:pPr>
          </w:p>
        </w:tc>
      </w:tr>
      <w:tr w:rsidR="00C86134" w14:paraId="3A9118B4" w14:textId="77777777" w:rsidTr="00CE1CD6">
        <w:tc>
          <w:tcPr>
            <w:tcW w:w="1419" w:type="dxa"/>
            <w:tcBorders>
              <w:top w:val="single" w:sz="6" w:space="0" w:color="auto"/>
              <w:left w:val="single" w:sz="12" w:space="0" w:color="auto"/>
              <w:bottom w:val="single" w:sz="12" w:space="0" w:color="auto"/>
              <w:right w:val="single" w:sz="6" w:space="0" w:color="auto"/>
            </w:tcBorders>
          </w:tcPr>
          <w:p w14:paraId="7461170E" w14:textId="77777777" w:rsidR="00C86134" w:rsidRDefault="00C86134" w:rsidP="00CE1CD6">
            <w:pPr>
              <w:pStyle w:val="FootnoteText"/>
              <w:spacing w:before="60" w:after="60"/>
              <w:jc w:val="left"/>
            </w:pPr>
          </w:p>
        </w:tc>
        <w:tc>
          <w:tcPr>
            <w:tcW w:w="1134" w:type="dxa"/>
            <w:tcBorders>
              <w:top w:val="single" w:sz="6" w:space="0" w:color="auto"/>
              <w:left w:val="single" w:sz="6" w:space="0" w:color="auto"/>
              <w:bottom w:val="single" w:sz="12" w:space="0" w:color="auto"/>
              <w:right w:val="single" w:sz="6" w:space="0" w:color="auto"/>
            </w:tcBorders>
          </w:tcPr>
          <w:p w14:paraId="4BBE5BDC" w14:textId="77777777" w:rsidR="00C86134" w:rsidRDefault="00C86134" w:rsidP="00CE1CD6">
            <w:pPr>
              <w:spacing w:before="60" w:after="60"/>
              <w:jc w:val="left"/>
              <w:rPr>
                <w:sz w:val="20"/>
                <w:szCs w:val="20"/>
              </w:rPr>
            </w:pPr>
          </w:p>
        </w:tc>
        <w:tc>
          <w:tcPr>
            <w:tcW w:w="992" w:type="dxa"/>
            <w:tcBorders>
              <w:top w:val="single" w:sz="6" w:space="0" w:color="auto"/>
              <w:left w:val="single" w:sz="6" w:space="0" w:color="auto"/>
              <w:bottom w:val="single" w:sz="12" w:space="0" w:color="auto"/>
              <w:right w:val="single" w:sz="6" w:space="0" w:color="auto"/>
            </w:tcBorders>
          </w:tcPr>
          <w:p w14:paraId="60D6F6CA" w14:textId="77777777" w:rsidR="00C86134" w:rsidRDefault="00C86134" w:rsidP="00CE1CD6">
            <w:pPr>
              <w:spacing w:before="60" w:after="60"/>
              <w:jc w:val="left"/>
              <w:rPr>
                <w:i/>
                <w:iCs/>
                <w:sz w:val="20"/>
                <w:szCs w:val="20"/>
              </w:rPr>
            </w:pPr>
          </w:p>
        </w:tc>
        <w:tc>
          <w:tcPr>
            <w:tcW w:w="1134" w:type="dxa"/>
            <w:tcBorders>
              <w:top w:val="single" w:sz="6" w:space="0" w:color="auto"/>
              <w:left w:val="single" w:sz="6" w:space="0" w:color="auto"/>
              <w:bottom w:val="single" w:sz="12" w:space="0" w:color="auto"/>
              <w:right w:val="single" w:sz="6" w:space="0" w:color="auto"/>
            </w:tcBorders>
          </w:tcPr>
          <w:p w14:paraId="31C6847E" w14:textId="77777777" w:rsidR="00C86134" w:rsidRDefault="00C86134" w:rsidP="00CE1CD6">
            <w:pPr>
              <w:pStyle w:val="FootnoteText"/>
              <w:spacing w:before="60" w:after="60"/>
              <w:jc w:val="left"/>
            </w:pPr>
          </w:p>
        </w:tc>
        <w:tc>
          <w:tcPr>
            <w:tcW w:w="1276" w:type="dxa"/>
            <w:tcBorders>
              <w:top w:val="single" w:sz="6" w:space="0" w:color="auto"/>
              <w:left w:val="single" w:sz="6" w:space="0" w:color="auto"/>
              <w:bottom w:val="single" w:sz="12" w:space="0" w:color="auto"/>
              <w:right w:val="single" w:sz="6" w:space="0" w:color="auto"/>
            </w:tcBorders>
          </w:tcPr>
          <w:p w14:paraId="27D598D6" w14:textId="77777777" w:rsidR="00C86134" w:rsidRDefault="00C86134" w:rsidP="00CE1CD6">
            <w:pPr>
              <w:pStyle w:val="FootnoteText"/>
              <w:spacing w:before="60" w:after="60"/>
              <w:jc w:val="left"/>
            </w:pPr>
          </w:p>
        </w:tc>
        <w:tc>
          <w:tcPr>
            <w:tcW w:w="1559" w:type="dxa"/>
            <w:tcBorders>
              <w:top w:val="single" w:sz="6" w:space="0" w:color="auto"/>
              <w:left w:val="single" w:sz="6" w:space="0" w:color="auto"/>
              <w:bottom w:val="single" w:sz="12" w:space="0" w:color="auto"/>
              <w:right w:val="single" w:sz="6" w:space="0" w:color="auto"/>
            </w:tcBorders>
          </w:tcPr>
          <w:p w14:paraId="48551306" w14:textId="77777777" w:rsidR="00C86134" w:rsidRDefault="00C86134" w:rsidP="00CE1CD6">
            <w:pPr>
              <w:pStyle w:val="FootnoteText"/>
              <w:spacing w:before="60" w:after="60"/>
              <w:jc w:val="left"/>
            </w:pPr>
          </w:p>
        </w:tc>
        <w:tc>
          <w:tcPr>
            <w:tcW w:w="1142" w:type="dxa"/>
            <w:tcBorders>
              <w:top w:val="single" w:sz="6" w:space="0" w:color="auto"/>
              <w:left w:val="single" w:sz="6" w:space="0" w:color="auto"/>
              <w:bottom w:val="single" w:sz="12" w:space="0" w:color="auto"/>
              <w:right w:val="single" w:sz="6" w:space="0" w:color="auto"/>
            </w:tcBorders>
          </w:tcPr>
          <w:p w14:paraId="02C79963" w14:textId="77777777" w:rsidR="00C86134" w:rsidRDefault="00C86134" w:rsidP="00CE1CD6">
            <w:pPr>
              <w:spacing w:before="60" w:after="60"/>
              <w:jc w:val="left"/>
              <w:rPr>
                <w:sz w:val="20"/>
                <w:szCs w:val="20"/>
              </w:rPr>
            </w:pPr>
          </w:p>
        </w:tc>
        <w:tc>
          <w:tcPr>
            <w:tcW w:w="947" w:type="dxa"/>
            <w:tcBorders>
              <w:top w:val="single" w:sz="6" w:space="0" w:color="auto"/>
              <w:left w:val="single" w:sz="6" w:space="0" w:color="auto"/>
              <w:bottom w:val="single" w:sz="12" w:space="0" w:color="auto"/>
              <w:right w:val="single" w:sz="12" w:space="0" w:color="auto"/>
            </w:tcBorders>
          </w:tcPr>
          <w:p w14:paraId="3E541407" w14:textId="77777777" w:rsidR="00C86134" w:rsidRDefault="00C86134" w:rsidP="00CE1CD6">
            <w:pPr>
              <w:spacing w:before="60" w:after="60"/>
              <w:jc w:val="left"/>
              <w:rPr>
                <w:sz w:val="20"/>
                <w:szCs w:val="20"/>
              </w:rPr>
            </w:pPr>
          </w:p>
        </w:tc>
      </w:tr>
    </w:tbl>
    <w:p w14:paraId="6B6D78CC" w14:textId="77777777" w:rsidR="00C86134" w:rsidRDefault="00C86134" w:rsidP="00C86134">
      <w:pPr>
        <w:tabs>
          <w:tab w:val="left" w:pos="1188"/>
          <w:tab w:val="left" w:pos="2394"/>
          <w:tab w:val="left" w:pos="4209"/>
          <w:tab w:val="left" w:pos="5238"/>
          <w:tab w:val="left" w:pos="7632"/>
          <w:tab w:val="left" w:pos="7868"/>
          <w:tab w:val="left" w:pos="9468"/>
        </w:tabs>
        <w:spacing w:before="60" w:after="60"/>
        <w:jc w:val="left"/>
        <w:rPr>
          <w:sz w:val="8"/>
          <w:szCs w:val="8"/>
        </w:rPr>
      </w:pPr>
    </w:p>
    <w:p w14:paraId="61C007EB" w14:textId="77777777" w:rsidR="00C86134" w:rsidRDefault="00C86134" w:rsidP="00C86134">
      <w:pPr>
        <w:pStyle w:val="BankNormalChar"/>
        <w:tabs>
          <w:tab w:val="left" w:pos="1188"/>
          <w:tab w:val="left" w:pos="2394"/>
          <w:tab w:val="left" w:pos="4200"/>
          <w:tab w:val="left" w:pos="5238"/>
          <w:tab w:val="left" w:pos="7632"/>
          <w:tab w:val="left" w:pos="7868"/>
          <w:tab w:val="left" w:pos="9468"/>
        </w:tabs>
        <w:spacing w:before="60" w:after="60"/>
        <w:rPr>
          <w:lang w:val="en-GB"/>
        </w:rPr>
      </w:pPr>
    </w:p>
    <w:p w14:paraId="1EFCAC19" w14:textId="77777777" w:rsidR="00C86134" w:rsidRDefault="00C86134" w:rsidP="00C86134">
      <w:pPr>
        <w:pStyle w:val="BankNormalChar"/>
        <w:tabs>
          <w:tab w:val="left" w:pos="1188"/>
          <w:tab w:val="left" w:pos="2394"/>
          <w:tab w:val="left" w:pos="4200"/>
          <w:tab w:val="left" w:pos="5238"/>
          <w:tab w:val="left" w:pos="7632"/>
          <w:tab w:val="left" w:pos="7868"/>
          <w:tab w:val="left" w:pos="9468"/>
        </w:tabs>
        <w:spacing w:before="60" w:after="60"/>
        <w:rPr>
          <w:lang w:val="en-GB"/>
        </w:rPr>
      </w:pPr>
      <w:r>
        <w:rPr>
          <w:lang w:val="en-GB"/>
        </w:rPr>
        <w:t xml:space="preserve">Signed: </w:t>
      </w:r>
      <w:r>
        <w:rPr>
          <w:i/>
          <w:iCs/>
          <w:lang w:val="en-GB"/>
        </w:rPr>
        <w:t>[signature of person whose name and capacity are shown below ]</w:t>
      </w:r>
    </w:p>
    <w:p w14:paraId="5E62F9DF" w14:textId="77777777" w:rsidR="00C86134" w:rsidRDefault="00C86134" w:rsidP="00C86134">
      <w:pPr>
        <w:tabs>
          <w:tab w:val="left" w:pos="6120"/>
        </w:tabs>
        <w:spacing w:before="60" w:after="60"/>
        <w:jc w:val="left"/>
      </w:pPr>
      <w:r>
        <w:t xml:space="preserve">Name: </w:t>
      </w:r>
      <w:r>
        <w:rPr>
          <w:i/>
          <w:iCs/>
        </w:rPr>
        <w:t>[insert complete name of person signing the bid]</w:t>
      </w:r>
      <w:r>
        <w:tab/>
      </w:r>
    </w:p>
    <w:p w14:paraId="1618C219" w14:textId="77777777" w:rsidR="00C86134" w:rsidRDefault="00C86134" w:rsidP="00C86134">
      <w:pPr>
        <w:tabs>
          <w:tab w:val="left" w:pos="6120"/>
        </w:tabs>
        <w:spacing w:before="60" w:after="60"/>
        <w:jc w:val="left"/>
      </w:pPr>
      <w:r>
        <w:t xml:space="preserve">In the capacity of </w:t>
      </w:r>
      <w:r>
        <w:rPr>
          <w:i/>
          <w:iCs/>
        </w:rPr>
        <w:t xml:space="preserve">[insert legal capacity of person signing the bid] </w:t>
      </w:r>
    </w:p>
    <w:p w14:paraId="4EDAE3A4" w14:textId="77777777" w:rsidR="00C86134" w:rsidRDefault="00C86134" w:rsidP="00C86134">
      <w:pPr>
        <w:tabs>
          <w:tab w:val="left" w:pos="5238"/>
          <w:tab w:val="left" w:pos="5474"/>
          <w:tab w:val="left" w:pos="9468"/>
        </w:tabs>
        <w:spacing w:before="60" w:after="60"/>
        <w:jc w:val="left"/>
        <w:rPr>
          <w:i/>
          <w:iCs/>
        </w:rPr>
      </w:pPr>
      <w:r>
        <w:t xml:space="preserve">Duly authorised to sign the bid for and on behalf of: </w:t>
      </w:r>
      <w:r>
        <w:rPr>
          <w:i/>
          <w:iCs/>
        </w:rPr>
        <w:t>[insert complete name of Bidder]</w:t>
      </w:r>
    </w:p>
    <w:p w14:paraId="3E5BEB03" w14:textId="77777777" w:rsidR="00C86134" w:rsidRDefault="00C86134" w:rsidP="00C86134">
      <w:pPr>
        <w:tabs>
          <w:tab w:val="left" w:pos="5238"/>
          <w:tab w:val="left" w:pos="5474"/>
          <w:tab w:val="left" w:pos="9468"/>
        </w:tabs>
        <w:spacing w:before="60" w:after="60"/>
        <w:jc w:val="left"/>
      </w:pPr>
    </w:p>
    <w:p w14:paraId="6753A329" w14:textId="77777777" w:rsidR="00C86134" w:rsidRDefault="00C86134" w:rsidP="00C86134">
      <w:pPr>
        <w:tabs>
          <w:tab w:val="right" w:pos="9000"/>
        </w:tabs>
        <w:jc w:val="left"/>
      </w:pPr>
      <w:r>
        <w:t xml:space="preserve">Dated on ____________ day of __________________, _______ </w:t>
      </w:r>
      <w:r>
        <w:rPr>
          <w:i/>
          <w:iCs/>
        </w:rPr>
        <w:t>[insert date of signing]</w:t>
      </w:r>
    </w:p>
    <w:p w14:paraId="0EA74A44" w14:textId="77777777" w:rsidR="00C86134" w:rsidRDefault="00C86134" w:rsidP="00C86134">
      <w:pPr>
        <w:tabs>
          <w:tab w:val="right" w:pos="9000"/>
        </w:tabs>
      </w:pPr>
    </w:p>
    <w:bookmarkEnd w:id="440"/>
    <w:p w14:paraId="42D8DB89" w14:textId="77777777" w:rsidR="00C86134" w:rsidRDefault="00C86134" w:rsidP="00C86134">
      <w:pPr>
        <w:pStyle w:val="StyleBankNormalItalic"/>
      </w:pPr>
      <w:r>
        <w:rPr>
          <w:i w:val="0"/>
          <w:iCs w:val="0"/>
        </w:rPr>
        <w:br w:type="page"/>
      </w:r>
      <w:r>
        <w:lastRenderedPageBreak/>
        <w:t>[This Bid Security should be on the letterhead of the issuing Financial Institution and should be signed by a person with the proper authority to sign the Bid Security.  It should be included by the Bidder in its bid, if so indicated in the BDS].</w:t>
      </w:r>
    </w:p>
    <w:tbl>
      <w:tblPr>
        <w:tblW w:w="0" w:type="auto"/>
        <w:tblLayout w:type="fixed"/>
        <w:tblLook w:val="0000" w:firstRow="0" w:lastRow="0" w:firstColumn="0" w:lastColumn="0" w:noHBand="0" w:noVBand="0"/>
      </w:tblPr>
      <w:tblGrid>
        <w:gridCol w:w="9198"/>
      </w:tblGrid>
      <w:tr w:rsidR="00C86134" w14:paraId="630DFFD4" w14:textId="77777777" w:rsidTr="00CE1CD6">
        <w:trPr>
          <w:trHeight w:val="565"/>
        </w:trPr>
        <w:tc>
          <w:tcPr>
            <w:tcW w:w="9198" w:type="dxa"/>
            <w:tcBorders>
              <w:top w:val="nil"/>
              <w:left w:val="nil"/>
              <w:bottom w:val="nil"/>
              <w:right w:val="nil"/>
            </w:tcBorders>
          </w:tcPr>
          <w:p w14:paraId="146ADF87" w14:textId="77777777" w:rsidR="00C86134" w:rsidRDefault="00C86134" w:rsidP="00CE1CD6">
            <w:pPr>
              <w:pStyle w:val="SectionVHeader"/>
              <w:spacing w:before="120" w:after="120"/>
            </w:pPr>
            <w:r>
              <w:br w:type="page"/>
            </w:r>
            <w:bookmarkStart w:id="444" w:name="_Toc43380313"/>
            <w:r>
              <w:t>Bid Security</w:t>
            </w:r>
            <w:bookmarkEnd w:id="444"/>
          </w:p>
        </w:tc>
      </w:tr>
    </w:tbl>
    <w:p w14:paraId="2B1C544A" w14:textId="77777777" w:rsidR="00C86134" w:rsidRDefault="00C86134" w:rsidP="00C86134">
      <w:pPr>
        <w:tabs>
          <w:tab w:val="right" w:pos="9360"/>
        </w:tabs>
        <w:spacing w:before="60" w:after="60"/>
        <w:ind w:left="2268"/>
        <w:jc w:val="right"/>
      </w:pPr>
      <w:r>
        <w:t>Date: [insert date (as day, month and year) of bid submission]</w:t>
      </w:r>
    </w:p>
    <w:p w14:paraId="78DA606A" w14:textId="77777777" w:rsidR="00C86134" w:rsidRDefault="00C86134" w:rsidP="00C86134">
      <w:pPr>
        <w:tabs>
          <w:tab w:val="right" w:pos="9360"/>
        </w:tabs>
        <w:spacing w:before="60" w:after="60"/>
        <w:ind w:left="1985"/>
        <w:jc w:val="right"/>
      </w:pPr>
      <w:r>
        <w:t>Procurement Reference No.: [insert Procurement Reference number]</w:t>
      </w:r>
    </w:p>
    <w:p w14:paraId="6CB1B1EC" w14:textId="77777777" w:rsidR="00C86134" w:rsidRDefault="00C86134" w:rsidP="00C86134">
      <w:pPr>
        <w:pStyle w:val="Footer"/>
        <w:tabs>
          <w:tab w:val="right" w:pos="9720"/>
        </w:tabs>
        <w:spacing w:before="60" w:after="60"/>
        <w:rPr>
          <w:i/>
          <w:iCs/>
        </w:rPr>
      </w:pPr>
      <w:r>
        <w:t xml:space="preserve">To: </w:t>
      </w:r>
      <w:r>
        <w:rPr>
          <w:i/>
          <w:iCs/>
        </w:rPr>
        <w:t>[insert complete name of Procuring and Disposing Entity]</w:t>
      </w:r>
    </w:p>
    <w:p w14:paraId="7803AED4" w14:textId="77777777" w:rsidR="00C86134" w:rsidRDefault="00C86134" w:rsidP="00C86134">
      <w:pPr>
        <w:pStyle w:val="Footer"/>
        <w:tabs>
          <w:tab w:val="right" w:pos="9720"/>
        </w:tabs>
        <w:spacing w:before="60" w:after="60"/>
      </w:pPr>
      <w:r>
        <w:t xml:space="preserve">Whereas </w:t>
      </w:r>
      <w:r>
        <w:rPr>
          <w:i/>
          <w:iCs/>
        </w:rPr>
        <w:t xml:space="preserve">[insert complete name of Bidder] </w:t>
      </w:r>
      <w:r>
        <w:t xml:space="preserve">(hereinafter “the Bidder”) has submitted its bid dated </w:t>
      </w:r>
      <w:r>
        <w:rPr>
          <w:i/>
          <w:iCs/>
        </w:rPr>
        <w:t>[insert date (as day, month and year) of bid submission]</w:t>
      </w:r>
      <w:r>
        <w:t xml:space="preserve"> for Procurement Reference number </w:t>
      </w:r>
      <w:r>
        <w:rPr>
          <w:i/>
          <w:iCs/>
        </w:rPr>
        <w:t>[insert Procurement Reference number]</w:t>
      </w:r>
      <w:r>
        <w:t xml:space="preserve"> for the supply of </w:t>
      </w:r>
      <w:r>
        <w:rPr>
          <w:i/>
          <w:iCs/>
        </w:rPr>
        <w:t>[insert brief description of the Supplies and Related Services]</w:t>
      </w:r>
      <w:r>
        <w:t>, hereinafter called “the bid .”</w:t>
      </w:r>
    </w:p>
    <w:p w14:paraId="40570436" w14:textId="77777777" w:rsidR="00C86134" w:rsidRDefault="00C86134" w:rsidP="00C86134">
      <w:pPr>
        <w:tabs>
          <w:tab w:val="left" w:pos="5087"/>
          <w:tab w:val="left" w:pos="9576"/>
        </w:tabs>
        <w:spacing w:before="60" w:after="60"/>
        <w:jc w:val="left"/>
      </w:pPr>
      <w:r>
        <w:t xml:space="preserve">KNOW ALL PEOPLE by these presents that WE </w:t>
      </w:r>
      <w:r>
        <w:rPr>
          <w:i/>
          <w:iCs/>
        </w:rPr>
        <w:t>[insert complete name of institution issuing the Bid Security]</w:t>
      </w:r>
      <w:r>
        <w:t xml:space="preserve">, of </w:t>
      </w:r>
      <w:r>
        <w:rPr>
          <w:i/>
          <w:iCs/>
        </w:rPr>
        <w:t>[insert city of domicile and country of nationality]</w:t>
      </w:r>
      <w:r>
        <w:t xml:space="preserve"> having our registered office at </w:t>
      </w:r>
      <w:r>
        <w:rPr>
          <w:i/>
          <w:iCs/>
        </w:rPr>
        <w:t>[insert full address of the issuing institution]</w:t>
      </w:r>
      <w:r>
        <w:t xml:space="preserve"> (hereinafter “the Guarantor”), are bound unto </w:t>
      </w:r>
      <w:r>
        <w:rPr>
          <w:i/>
          <w:iCs/>
        </w:rPr>
        <w:t xml:space="preserve">[insert complete name of the Procuring and Disposing Entity] </w:t>
      </w:r>
      <w:r>
        <w:t xml:space="preserve">(hereinafter “the Procuring and Disposing Entity”) in the sum of </w:t>
      </w:r>
      <w:r>
        <w:rPr>
          <w:i/>
          <w:iCs/>
        </w:rPr>
        <w:t>[specify in words and figures the amount and currency of the bid security</w:t>
      </w:r>
      <w:r>
        <w:t xml:space="preserve">,  for which payment well and truly to be made to the aforementioned Procuring and Disposing Entity, the Guarantor binds itself,  its  successors  or  assignees  by  these presents.   Sealed with the Common Seal of this Guarantor this </w:t>
      </w:r>
      <w:r>
        <w:rPr>
          <w:i/>
          <w:iCs/>
        </w:rPr>
        <w:t xml:space="preserve">[insert day in numbers] </w:t>
      </w:r>
      <w:r>
        <w:t xml:space="preserve">day of </w:t>
      </w:r>
      <w:r>
        <w:rPr>
          <w:i/>
          <w:iCs/>
        </w:rPr>
        <w:t>[insert month], [insert year]</w:t>
      </w:r>
      <w:r>
        <w:t>.</w:t>
      </w:r>
    </w:p>
    <w:p w14:paraId="65495592" w14:textId="77777777" w:rsidR="00C86134" w:rsidRDefault="00C86134" w:rsidP="00C86134">
      <w:pPr>
        <w:jc w:val="left"/>
      </w:pPr>
      <w:r>
        <w:t>THE CONDITIONS of this obligation are the following:</w:t>
      </w:r>
    </w:p>
    <w:p w14:paraId="4964A698" w14:textId="77777777" w:rsidR="00C86134" w:rsidRDefault="00C86134" w:rsidP="00C86134">
      <w:pPr>
        <w:numPr>
          <w:ilvl w:val="0"/>
          <w:numId w:val="15"/>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left"/>
      </w:pPr>
      <w:r>
        <w:t>If the Bidder withdraws its bid during the period of bid validity specified by the Bidder in the Bid Submission Sheet, except as provided in ITB Sub-Clause 20.2; or</w:t>
      </w:r>
    </w:p>
    <w:p w14:paraId="3557E5EB" w14:textId="77777777" w:rsidR="00C86134" w:rsidRDefault="00C86134" w:rsidP="00C8613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left"/>
      </w:pPr>
      <w:r>
        <w:t>2.</w:t>
      </w:r>
      <w:r>
        <w:tab/>
        <w:t>If the Bidder, having been notified of the acceptance of its bid by the Procuring and Disposing Entity, during the period of bid validity, fails or refuses to:</w:t>
      </w:r>
    </w:p>
    <w:p w14:paraId="081C33E7" w14:textId="77777777" w:rsidR="00C86134" w:rsidRDefault="00C86134" w:rsidP="00C86134">
      <w:pPr>
        <w:tabs>
          <w:tab w:val="left" w:pos="-144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left"/>
      </w:pPr>
      <w:r>
        <w:t>(a)</w:t>
      </w:r>
      <w:r>
        <w:tab/>
        <w:t>sign the Contract in accordance with ITB Clause 43; or</w:t>
      </w:r>
    </w:p>
    <w:p w14:paraId="3CFFDBFE" w14:textId="77777777" w:rsidR="00C86134" w:rsidRDefault="00C86134" w:rsidP="00C86134">
      <w:pPr>
        <w:numPr>
          <w:ilvl w:val="0"/>
          <w:numId w:val="16"/>
        </w:numPr>
        <w:tabs>
          <w:tab w:val="left" w:pos="-144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left"/>
      </w:pPr>
      <w:r>
        <w:t>furnish the Performance Security, in accordance with the ITB Clause 44; or</w:t>
      </w:r>
    </w:p>
    <w:p w14:paraId="3EA76628" w14:textId="77777777" w:rsidR="00C86134" w:rsidRDefault="00C86134" w:rsidP="00C86134">
      <w:pPr>
        <w:numPr>
          <w:ilvl w:val="0"/>
          <w:numId w:val="16"/>
        </w:numPr>
        <w:tabs>
          <w:tab w:val="left" w:pos="-1440"/>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left"/>
      </w:pPr>
      <w:r>
        <w:t>accept the correction of its bid by the Procuring Entity, pursuant to ITB Clause 31;</w:t>
      </w:r>
    </w:p>
    <w:p w14:paraId="3706DFED" w14:textId="77777777" w:rsidR="00C86134" w:rsidRDefault="00C86134" w:rsidP="00C86134">
      <w:pPr>
        <w:ind w:left="709"/>
        <w:jc w:val="left"/>
      </w:pPr>
      <w:r>
        <w:t>we undertake to pay the Procuring and Disposing Entity up to the above amount upon receipt of its first written demand, without the Procuring and Disposing Entity having to substantiate its demand, provided that in its demand the Procuring and Disposing Entity states that the amount claimed by it is due to it, owing to the occurrence of one or more of the above conditions, specifying the occurred conditions.</w:t>
      </w:r>
    </w:p>
    <w:p w14:paraId="1DC9674F" w14:textId="77777777" w:rsidR="00C86134" w:rsidRDefault="00C86134" w:rsidP="00C8613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left"/>
      </w:pPr>
      <w:r>
        <w:t xml:space="preserve">This security shall remain in force up to and including twenty-eight (28) days after the period of bid validity, and any demand in respect thereof should be received by the Guarantor no later than the above date. </w:t>
      </w:r>
    </w:p>
    <w:p w14:paraId="528CFDDE" w14:textId="77777777" w:rsidR="00C86134" w:rsidRDefault="00C86134" w:rsidP="00C86134">
      <w:pPr>
        <w:pStyle w:val="NormalWeb"/>
        <w:spacing w:before="60" w:after="60"/>
        <w:jc w:val="both"/>
        <w:rPr>
          <w:rFonts w:ascii="Times New Roman" w:cs="Times New Roman"/>
        </w:rPr>
      </w:pPr>
      <w:r>
        <w:rPr>
          <w:rFonts w:ascii="Times New Roman" w:cs="Times New Roman"/>
        </w:rPr>
        <w:t>This guarantee is subject to the Uniform Rules for Demand Guarantees, ICC Publication No. 458.</w:t>
      </w:r>
    </w:p>
    <w:p w14:paraId="05F40206" w14:textId="77777777" w:rsidR="00C86134" w:rsidRDefault="00C86134" w:rsidP="00C86134">
      <w:pPr>
        <w:pStyle w:val="BankNormalChar"/>
        <w:tabs>
          <w:tab w:val="left" w:pos="1188"/>
          <w:tab w:val="left" w:pos="2394"/>
          <w:tab w:val="left" w:pos="4200"/>
          <w:tab w:val="left" w:pos="5238"/>
          <w:tab w:val="left" w:pos="7632"/>
          <w:tab w:val="left" w:pos="7868"/>
          <w:tab w:val="left" w:pos="9468"/>
        </w:tabs>
        <w:spacing w:before="60" w:after="60"/>
        <w:rPr>
          <w:i/>
          <w:iCs/>
          <w:lang w:val="en-GB"/>
        </w:rPr>
      </w:pPr>
      <w:r>
        <w:rPr>
          <w:lang w:val="en-GB"/>
        </w:rPr>
        <w:t xml:space="preserve">Signed: </w:t>
      </w:r>
      <w:r>
        <w:rPr>
          <w:i/>
          <w:iCs/>
          <w:lang w:val="en-GB"/>
        </w:rPr>
        <w:t>[insert signature of person whose name and capacity are shown below]</w:t>
      </w:r>
    </w:p>
    <w:p w14:paraId="7CFE4185" w14:textId="77777777" w:rsidR="00C86134" w:rsidRDefault="00C86134" w:rsidP="00C86134">
      <w:pPr>
        <w:tabs>
          <w:tab w:val="left" w:pos="5103"/>
          <w:tab w:val="left" w:pos="6120"/>
        </w:tabs>
        <w:spacing w:before="60" w:after="60"/>
        <w:jc w:val="left"/>
        <w:rPr>
          <w:i/>
          <w:iCs/>
        </w:rPr>
      </w:pPr>
      <w:r>
        <w:t xml:space="preserve">Name: </w:t>
      </w:r>
      <w:r>
        <w:rPr>
          <w:i/>
          <w:iCs/>
        </w:rPr>
        <w:t>[insert complete name of person signing the Security ]</w:t>
      </w:r>
      <w:r>
        <w:tab/>
        <w:t xml:space="preserve">In the capacity of </w:t>
      </w:r>
      <w:r>
        <w:rPr>
          <w:i/>
          <w:iCs/>
        </w:rPr>
        <w:t>[insert legal capacity of person signing the Security]</w:t>
      </w:r>
      <w:r>
        <w:t xml:space="preserve"> </w:t>
      </w:r>
      <w:r>
        <w:tab/>
        <w:t xml:space="preserve">Duly authorised to sign the Security for and on behalf of: </w:t>
      </w:r>
      <w:r>
        <w:rPr>
          <w:i/>
          <w:iCs/>
        </w:rPr>
        <w:t>[insert complete name of the Financial Institution]</w:t>
      </w:r>
      <w:r>
        <w:rPr>
          <w:i/>
          <w:iCs/>
        </w:rPr>
        <w:tab/>
      </w:r>
    </w:p>
    <w:p w14:paraId="41248500" w14:textId="77777777" w:rsidR="00C86134" w:rsidRDefault="00C86134" w:rsidP="00C86134">
      <w:pPr>
        <w:tabs>
          <w:tab w:val="left" w:pos="5103"/>
          <w:tab w:val="left" w:pos="6120"/>
        </w:tabs>
        <w:spacing w:before="60" w:after="60"/>
        <w:jc w:val="left"/>
        <w:rPr>
          <w:rStyle w:val="StyleBankNormalItalicChar1"/>
        </w:rPr>
      </w:pPr>
      <w:r>
        <w:t xml:space="preserve">Dated on ______ day of _____________, _______ </w:t>
      </w:r>
      <w:r>
        <w:rPr>
          <w:i/>
          <w:iCs/>
        </w:rPr>
        <w:t>[insert date of signing]</w:t>
      </w:r>
      <w:r>
        <w:br w:type="page"/>
      </w:r>
      <w:bookmarkStart w:id="445" w:name="_Toc27720058"/>
      <w:r>
        <w:rPr>
          <w:rStyle w:val="StyleBankNormalItalicChar1"/>
        </w:rPr>
        <w:lastRenderedPageBreak/>
        <w:t xml:space="preserve">[This </w:t>
      </w:r>
      <w:r w:rsidR="00C72492">
        <w:rPr>
          <w:rStyle w:val="StyleBankNormalItalicChar1"/>
        </w:rPr>
        <w:t>Authorization</w:t>
      </w:r>
      <w:r>
        <w:rPr>
          <w:rStyle w:val="StyleBankNormalItalicChar1"/>
        </w:rPr>
        <w:t xml:space="preserve"> should be on the letterhead of the Manufacturer and should be signed by a person with the proper authority to sign such an </w:t>
      </w:r>
      <w:r w:rsidR="00C72492">
        <w:rPr>
          <w:rStyle w:val="StyleBankNormalItalicChar1"/>
        </w:rPr>
        <w:t>Authorization</w:t>
      </w:r>
      <w:r>
        <w:rPr>
          <w:rStyle w:val="StyleBankNormalItalicChar1"/>
        </w:rPr>
        <w:t>.  It should be included by the Bidder in its bid, if so indicated in the BDS].</w:t>
      </w:r>
    </w:p>
    <w:tbl>
      <w:tblPr>
        <w:tblW w:w="9198" w:type="dxa"/>
        <w:tblLayout w:type="fixed"/>
        <w:tblLook w:val="0000" w:firstRow="0" w:lastRow="0" w:firstColumn="0" w:lastColumn="0" w:noHBand="0" w:noVBand="0"/>
      </w:tblPr>
      <w:tblGrid>
        <w:gridCol w:w="9198"/>
      </w:tblGrid>
      <w:tr w:rsidR="00C86134" w14:paraId="2DD44CD0" w14:textId="77777777" w:rsidTr="00CE1CD6">
        <w:trPr>
          <w:trHeight w:val="651"/>
        </w:trPr>
        <w:tc>
          <w:tcPr>
            <w:tcW w:w="9198" w:type="dxa"/>
            <w:tcBorders>
              <w:top w:val="nil"/>
              <w:left w:val="nil"/>
              <w:bottom w:val="nil"/>
              <w:right w:val="nil"/>
            </w:tcBorders>
          </w:tcPr>
          <w:p w14:paraId="310F2A3E" w14:textId="77777777" w:rsidR="00C86134" w:rsidRDefault="00C86134" w:rsidP="00CE1CD6">
            <w:pPr>
              <w:pStyle w:val="SectionVHeader"/>
              <w:spacing w:before="120" w:after="120"/>
              <w:rPr>
                <w:b w:val="0"/>
                <w:bCs w:val="0"/>
                <w:i/>
                <w:iCs/>
              </w:rPr>
            </w:pPr>
            <w:r>
              <w:br w:type="page"/>
            </w:r>
            <w:bookmarkStart w:id="446" w:name="_Toc43380314"/>
            <w:r>
              <w:t>Manufacturer’s Authorisation</w:t>
            </w:r>
            <w:bookmarkEnd w:id="446"/>
          </w:p>
        </w:tc>
      </w:tr>
    </w:tbl>
    <w:bookmarkEnd w:id="445"/>
    <w:p w14:paraId="44939B8F" w14:textId="77777777" w:rsidR="00C86134" w:rsidRDefault="00C86134" w:rsidP="00C86134">
      <w:pPr>
        <w:spacing w:before="60" w:after="60"/>
        <w:ind w:left="2127"/>
        <w:jc w:val="left"/>
        <w:rPr>
          <w:i/>
          <w:iCs/>
        </w:rPr>
      </w:pPr>
      <w:r>
        <w:t xml:space="preserve">Date: </w:t>
      </w:r>
      <w:r>
        <w:rPr>
          <w:i/>
          <w:iCs/>
        </w:rPr>
        <w:t>[insert date (as day, month and year) of bid submission]</w:t>
      </w:r>
    </w:p>
    <w:p w14:paraId="6DC3882D" w14:textId="77777777" w:rsidR="00C86134" w:rsidRDefault="00C86134" w:rsidP="00C86134">
      <w:pPr>
        <w:spacing w:before="60" w:after="60"/>
        <w:ind w:left="2127"/>
        <w:jc w:val="left"/>
      </w:pPr>
      <w:r>
        <w:t xml:space="preserve">Procurement Reference No.: </w:t>
      </w:r>
      <w:r>
        <w:rPr>
          <w:i/>
          <w:iCs/>
        </w:rPr>
        <w:t>[insert Procurement Reference Number]</w:t>
      </w:r>
    </w:p>
    <w:p w14:paraId="014C0E47" w14:textId="77777777" w:rsidR="00C86134" w:rsidRDefault="00C86134" w:rsidP="00C86134">
      <w:pPr>
        <w:tabs>
          <w:tab w:val="right" w:pos="9720"/>
        </w:tabs>
        <w:spacing w:before="60" w:after="60"/>
        <w:jc w:val="left"/>
        <w:rPr>
          <w:i/>
          <w:iCs/>
        </w:rPr>
      </w:pPr>
      <w:r>
        <w:t xml:space="preserve">To:  </w:t>
      </w:r>
      <w:r>
        <w:rPr>
          <w:i/>
          <w:iCs/>
        </w:rPr>
        <w:t>[insert complete name of Procuring and Disposing Entity]</w:t>
      </w:r>
    </w:p>
    <w:p w14:paraId="5DCC6ADF" w14:textId="77777777" w:rsidR="00C86134" w:rsidRDefault="00C86134" w:rsidP="00C86134">
      <w:pPr>
        <w:spacing w:before="60" w:after="60"/>
        <w:jc w:val="left"/>
        <w:rPr>
          <w:i/>
          <w:iCs/>
        </w:rPr>
      </w:pPr>
    </w:p>
    <w:p w14:paraId="062CC5E2" w14:textId="77777777" w:rsidR="00C86134" w:rsidRDefault="00C86134" w:rsidP="00C86134">
      <w:pPr>
        <w:spacing w:before="60" w:after="60"/>
        <w:jc w:val="left"/>
      </w:pPr>
      <w:r>
        <w:t xml:space="preserve">WHEREAS </w:t>
      </w:r>
      <w:r>
        <w:rPr>
          <w:i/>
          <w:iCs/>
        </w:rPr>
        <w:t>[insert complete name of Manufacturer]</w:t>
      </w:r>
      <w:r>
        <w:t>, who are official manufacturers of</w:t>
      </w:r>
      <w:r>
        <w:rPr>
          <w:i/>
          <w:iCs/>
        </w:rPr>
        <w:t xml:space="preserve"> [insert type of supplies manufactured]</w:t>
      </w:r>
      <w:r>
        <w:t xml:space="preserve">, having factories at </w:t>
      </w:r>
      <w:r>
        <w:rPr>
          <w:i/>
          <w:iCs/>
        </w:rPr>
        <w:t>[insert full address of Manufacturer]</w:t>
      </w:r>
      <w:r>
        <w:t xml:space="preserve">, do hereby authorise </w:t>
      </w:r>
      <w:r>
        <w:rPr>
          <w:i/>
          <w:iCs/>
        </w:rPr>
        <w:t>[insert complete name of Bidder]</w:t>
      </w:r>
      <w:r>
        <w:t xml:space="preserve"> to submit a bid in relation to the Bidding Document indicated above, the purpose of which is to provide the following Supplies, manufactured by us</w:t>
      </w:r>
      <w:r>
        <w:rPr>
          <w:i/>
          <w:iCs/>
        </w:rPr>
        <w:t xml:space="preserve"> [insert name or brief description of the Supplies], </w:t>
      </w:r>
      <w:r>
        <w:t>and to subsequently negotiate and sign the Contract.</w:t>
      </w:r>
    </w:p>
    <w:p w14:paraId="7EB01802" w14:textId="77777777" w:rsidR="00C86134" w:rsidRDefault="00C86134" w:rsidP="00C8613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0" w:after="60"/>
        <w:jc w:val="left"/>
      </w:pPr>
      <w:r>
        <w:t>We hereby extend our full guarantee and warranty in accordance with Clause 28 of the General Conditions of Contract, with respect to the Supplies offered by the above firm in reply to the Invitation for Bids.</w:t>
      </w:r>
    </w:p>
    <w:p w14:paraId="44960BAC" w14:textId="77777777" w:rsidR="00C86134" w:rsidRDefault="00C86134" w:rsidP="00C8613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0" w:after="60"/>
        <w:jc w:val="left"/>
      </w:pPr>
    </w:p>
    <w:p w14:paraId="4B4AA491" w14:textId="77777777" w:rsidR="00C86134" w:rsidRDefault="00C86134" w:rsidP="00C86134">
      <w:pPr>
        <w:spacing w:before="60" w:after="60"/>
        <w:jc w:val="left"/>
      </w:pPr>
    </w:p>
    <w:p w14:paraId="09983BC6" w14:textId="77777777" w:rsidR="00C86134" w:rsidRDefault="00C86134" w:rsidP="00C86134">
      <w:pPr>
        <w:tabs>
          <w:tab w:val="left" w:pos="1188"/>
          <w:tab w:val="left" w:pos="2394"/>
          <w:tab w:val="left" w:pos="4200"/>
          <w:tab w:val="left" w:pos="5238"/>
          <w:tab w:val="left" w:pos="7632"/>
          <w:tab w:val="left" w:pos="7868"/>
          <w:tab w:val="left" w:pos="9468"/>
        </w:tabs>
        <w:spacing w:before="60" w:after="60"/>
      </w:pPr>
      <w:r>
        <w:t xml:space="preserve">Signed: </w:t>
      </w:r>
      <w:r>
        <w:rPr>
          <w:i/>
          <w:iCs/>
        </w:rPr>
        <w:t>[signature of person whose name and capacity are shown below]</w:t>
      </w:r>
    </w:p>
    <w:p w14:paraId="3039E064" w14:textId="77777777" w:rsidR="00C86134" w:rsidRDefault="00C86134" w:rsidP="00C86134">
      <w:pPr>
        <w:tabs>
          <w:tab w:val="left" w:pos="6120"/>
        </w:tabs>
        <w:spacing w:before="60" w:after="60"/>
        <w:jc w:val="left"/>
      </w:pPr>
      <w:r>
        <w:t xml:space="preserve">Name: </w:t>
      </w:r>
      <w:r>
        <w:rPr>
          <w:i/>
          <w:iCs/>
        </w:rPr>
        <w:t>[insert complete name of person signing the Manufacturer’s Authorisation ]</w:t>
      </w:r>
      <w:r>
        <w:tab/>
      </w:r>
    </w:p>
    <w:p w14:paraId="37621E6A" w14:textId="77777777" w:rsidR="00C86134" w:rsidRDefault="00C86134" w:rsidP="00C86134">
      <w:pPr>
        <w:tabs>
          <w:tab w:val="left" w:pos="6120"/>
        </w:tabs>
        <w:spacing w:before="60" w:after="60"/>
        <w:jc w:val="left"/>
      </w:pPr>
      <w:r>
        <w:t xml:space="preserve">In the capacity of </w:t>
      </w:r>
      <w:r>
        <w:rPr>
          <w:i/>
          <w:iCs/>
        </w:rPr>
        <w:t xml:space="preserve">[insert legal capacity of person signing the Manufacturer’s Authorisation] </w:t>
      </w:r>
    </w:p>
    <w:p w14:paraId="4A35AA4A" w14:textId="77777777" w:rsidR="00C86134" w:rsidRDefault="00C86134" w:rsidP="00C86134">
      <w:pPr>
        <w:tabs>
          <w:tab w:val="left" w:pos="1188"/>
          <w:tab w:val="left" w:pos="2394"/>
          <w:tab w:val="left" w:pos="4200"/>
          <w:tab w:val="left" w:pos="5238"/>
          <w:tab w:val="left" w:pos="7632"/>
          <w:tab w:val="left" w:pos="7868"/>
          <w:tab w:val="left" w:pos="9468"/>
        </w:tabs>
        <w:spacing w:before="60" w:after="60"/>
      </w:pPr>
    </w:p>
    <w:p w14:paraId="07D2B44D" w14:textId="77777777" w:rsidR="00C86134" w:rsidRDefault="00C86134" w:rsidP="00C86134">
      <w:pPr>
        <w:tabs>
          <w:tab w:val="left" w:pos="5238"/>
          <w:tab w:val="left" w:pos="5474"/>
          <w:tab w:val="left" w:pos="9468"/>
        </w:tabs>
        <w:spacing w:before="60" w:after="60"/>
        <w:jc w:val="left"/>
      </w:pPr>
      <w:r>
        <w:t xml:space="preserve">Duly authorised to sign the Manufacturer’s Authorisation for and on behalf of: </w:t>
      </w:r>
      <w:r>
        <w:rPr>
          <w:i/>
          <w:iCs/>
        </w:rPr>
        <w:t>[insert complete name of Manufacturer]</w:t>
      </w:r>
    </w:p>
    <w:p w14:paraId="395B922A" w14:textId="77777777" w:rsidR="00C86134" w:rsidRDefault="00C86134" w:rsidP="00C86134">
      <w:pPr>
        <w:tabs>
          <w:tab w:val="left" w:pos="5238"/>
          <w:tab w:val="left" w:pos="5474"/>
          <w:tab w:val="left" w:pos="9468"/>
        </w:tabs>
        <w:spacing w:before="60" w:after="60"/>
        <w:jc w:val="left"/>
      </w:pPr>
    </w:p>
    <w:p w14:paraId="090324D6" w14:textId="77777777" w:rsidR="00C86134" w:rsidRDefault="00C86134" w:rsidP="00C86134">
      <w:pPr>
        <w:tabs>
          <w:tab w:val="left" w:pos="1188"/>
          <w:tab w:val="left" w:pos="2394"/>
          <w:tab w:val="left" w:pos="4209"/>
          <w:tab w:val="left" w:pos="5238"/>
          <w:tab w:val="left" w:pos="7632"/>
          <w:tab w:val="left" w:pos="7868"/>
          <w:tab w:val="left" w:pos="9468"/>
        </w:tabs>
        <w:spacing w:before="60" w:after="60"/>
        <w:jc w:val="left"/>
      </w:pPr>
      <w:r>
        <w:t>Dated on ____________ day of __________________, _______</w:t>
      </w:r>
      <w:r>
        <w:rPr>
          <w:i/>
          <w:iCs/>
        </w:rPr>
        <w:t xml:space="preserve"> [insert date of signing]</w:t>
      </w:r>
    </w:p>
    <w:p w14:paraId="58A8D578" w14:textId="77777777" w:rsidR="00C86134" w:rsidRDefault="00C86134" w:rsidP="00C86134">
      <w:pPr>
        <w:tabs>
          <w:tab w:val="left" w:pos="1188"/>
          <w:tab w:val="left" w:pos="2394"/>
          <w:tab w:val="left" w:pos="4209"/>
          <w:tab w:val="left" w:pos="5238"/>
          <w:tab w:val="left" w:pos="7632"/>
          <w:tab w:val="left" w:pos="7868"/>
          <w:tab w:val="left" w:pos="9468"/>
        </w:tabs>
        <w:spacing w:before="60" w:after="60"/>
        <w:jc w:val="left"/>
      </w:pPr>
    </w:p>
    <w:p w14:paraId="6012517B" w14:textId="77777777" w:rsidR="00C86134" w:rsidRDefault="00C86134" w:rsidP="00C86134">
      <w:pPr>
        <w:tabs>
          <w:tab w:val="left" w:pos="1188"/>
          <w:tab w:val="left" w:pos="2394"/>
          <w:tab w:val="left" w:pos="4209"/>
          <w:tab w:val="left" w:pos="5238"/>
          <w:tab w:val="left" w:pos="7632"/>
          <w:tab w:val="left" w:pos="7868"/>
          <w:tab w:val="left" w:pos="9468"/>
        </w:tabs>
        <w:spacing w:before="60" w:after="60"/>
        <w:jc w:val="left"/>
      </w:pPr>
    </w:p>
    <w:p w14:paraId="39CCC34F" w14:textId="77777777" w:rsidR="00C86134" w:rsidRDefault="00C86134" w:rsidP="00C86134">
      <w:pPr>
        <w:jc w:val="left"/>
      </w:pPr>
    </w:p>
    <w:p w14:paraId="7F6D8F8D" w14:textId="77777777" w:rsidR="00C86134" w:rsidRDefault="00C86134" w:rsidP="00C86134"/>
    <w:p w14:paraId="29291CF8" w14:textId="77777777" w:rsidR="00C86134" w:rsidRPr="00572B4B" w:rsidRDefault="00C86134" w:rsidP="00C86134">
      <w:r>
        <w:br w:type="page"/>
      </w:r>
    </w:p>
    <w:p w14:paraId="29491C9A" w14:textId="77777777" w:rsidR="00C86134" w:rsidRDefault="00C86134" w:rsidP="00C86134">
      <w:pPr>
        <w:rPr>
          <w:lang w:val="en-US"/>
        </w:rPr>
      </w:pPr>
    </w:p>
    <w:p w14:paraId="74DB16DC" w14:textId="77777777" w:rsidR="00C86134" w:rsidRDefault="00C86134" w:rsidP="00C86134">
      <w:pPr>
        <w:pStyle w:val="Subtitle"/>
        <w:jc w:val="both"/>
        <w:rPr>
          <w:lang w:val="en-US"/>
        </w:rPr>
      </w:pPr>
      <w:r>
        <w:rPr>
          <w:lang w:val="en-US"/>
        </w:rPr>
        <w:t xml:space="preserve">Section 5.  Eligible Countries </w:t>
      </w:r>
    </w:p>
    <w:p w14:paraId="1408EABD" w14:textId="77777777" w:rsidR="00C86134" w:rsidRDefault="00C86134" w:rsidP="00C86134">
      <w:pPr>
        <w:jc w:val="center"/>
        <w:rPr>
          <w:b/>
          <w:bCs/>
          <w:lang w:val="en-US"/>
        </w:rPr>
      </w:pPr>
    </w:p>
    <w:p w14:paraId="35220F08" w14:textId="5372DE44" w:rsidR="00C86134" w:rsidRDefault="00C86134" w:rsidP="00C86134">
      <w:pPr>
        <w:spacing w:before="60" w:after="60"/>
        <w:jc w:val="left"/>
        <w:rPr>
          <w:b/>
          <w:bCs/>
        </w:rPr>
      </w:pPr>
      <w:r>
        <w:rPr>
          <w:b/>
          <w:bCs/>
        </w:rPr>
        <w:t>Procurement Reference Number</w:t>
      </w:r>
      <w:r w:rsidR="008B6D81">
        <w:rPr>
          <w:b/>
          <w:bCs/>
        </w:rPr>
        <w:t>: CMA/SUPL</w:t>
      </w:r>
      <w:r w:rsidR="00433F52">
        <w:rPr>
          <w:b/>
          <w:bCs/>
        </w:rPr>
        <w:t>S/</w:t>
      </w:r>
      <w:r w:rsidR="008D6238">
        <w:rPr>
          <w:b/>
          <w:bCs/>
        </w:rPr>
        <w:t>2</w:t>
      </w:r>
      <w:r w:rsidR="00DC5DB1">
        <w:rPr>
          <w:b/>
          <w:bCs/>
        </w:rPr>
        <w:t>5</w:t>
      </w:r>
      <w:r w:rsidR="008D6238">
        <w:rPr>
          <w:b/>
          <w:bCs/>
        </w:rPr>
        <w:t>-2</w:t>
      </w:r>
      <w:r w:rsidR="00DC5DB1">
        <w:rPr>
          <w:b/>
          <w:bCs/>
        </w:rPr>
        <w:t>6</w:t>
      </w:r>
      <w:r w:rsidR="008D6238">
        <w:rPr>
          <w:b/>
          <w:bCs/>
        </w:rPr>
        <w:t>/00</w:t>
      </w:r>
      <w:r w:rsidR="00006E25">
        <w:rPr>
          <w:b/>
          <w:bCs/>
        </w:rPr>
        <w:t>0</w:t>
      </w:r>
      <w:r w:rsidR="00DC5DB1">
        <w:rPr>
          <w:b/>
          <w:bCs/>
        </w:rPr>
        <w:t>03</w:t>
      </w:r>
    </w:p>
    <w:p w14:paraId="76A76C7C" w14:textId="77777777" w:rsidR="00C86134" w:rsidRDefault="00C86134" w:rsidP="00C86134">
      <w:pPr>
        <w:spacing w:before="60" w:after="60"/>
        <w:jc w:val="left"/>
      </w:pPr>
    </w:p>
    <w:p w14:paraId="0FF9D54C" w14:textId="77777777" w:rsidR="00C86134" w:rsidRDefault="00C86134" w:rsidP="00C86134">
      <w:pPr>
        <w:jc w:val="left"/>
      </w:pPr>
      <w:r>
        <w:t>All countries are eligible except countries subject to the following provisions.</w:t>
      </w:r>
    </w:p>
    <w:p w14:paraId="7E788F02" w14:textId="77777777" w:rsidR="00C86134" w:rsidRDefault="00C86134" w:rsidP="00C86134">
      <w:pPr>
        <w:pStyle w:val="Header2-SubClauses"/>
        <w:tabs>
          <w:tab w:val="left" w:pos="684"/>
        </w:tabs>
        <w:spacing w:before="120" w:after="120"/>
        <w:ind w:left="0" w:firstLine="0"/>
        <w:jc w:val="left"/>
      </w:pPr>
      <w:r>
        <w:t xml:space="preserve">A country shall not be eligible if:  </w:t>
      </w:r>
    </w:p>
    <w:p w14:paraId="72134E16" w14:textId="77777777" w:rsidR="00C86134" w:rsidRDefault="00C86134" w:rsidP="00C86134">
      <w:pPr>
        <w:pStyle w:val="Header3-Paragraph"/>
        <w:spacing w:before="120" w:after="120"/>
        <w:ind w:left="851" w:hanging="425"/>
        <w:jc w:val="left"/>
        <w:rPr>
          <w:lang w:val="en-GB"/>
        </w:rPr>
      </w:pPr>
      <w:r>
        <w:rPr>
          <w:lang w:val="en-GB"/>
        </w:rPr>
        <w:t>(a)</w:t>
      </w:r>
      <w:r>
        <w:rPr>
          <w:lang w:val="en-GB"/>
        </w:rPr>
        <w:tab/>
        <w:t xml:space="preserve">as a matter of law or official regulation, the Government of Uganda prohibits commercial relations with that country, provided that the Government of Uganda is satisfied that such exclusion does not preclude effective competition for the provision of supplies or related services required; or </w:t>
      </w:r>
    </w:p>
    <w:p w14:paraId="69A7A6B0" w14:textId="77777777" w:rsidR="00C86134" w:rsidRDefault="00C86134" w:rsidP="00C86134">
      <w:pPr>
        <w:ind w:left="851" w:hanging="425"/>
        <w:jc w:val="left"/>
      </w:pPr>
      <w:r>
        <w:t>(b)</w:t>
      </w:r>
      <w:r>
        <w:tab/>
        <w:t>by an act of compliance with a decision of the United Nations Security Council taken under Chapter VII of the Charter of the United Nations, the Government of Uganda prohibits any import of Supplies from that country or any payments to persons or entities in that country.</w:t>
      </w:r>
    </w:p>
    <w:p w14:paraId="5FB2A226" w14:textId="77777777" w:rsidR="00C86134" w:rsidRDefault="00C86134" w:rsidP="00C86134">
      <w:pPr>
        <w:jc w:val="left"/>
        <w:rPr>
          <w:lang w:val="en-US"/>
        </w:rPr>
      </w:pPr>
    </w:p>
    <w:p w14:paraId="63038171" w14:textId="77777777" w:rsidR="00C86134" w:rsidRPr="00703937" w:rsidRDefault="00C86134" w:rsidP="00C86134">
      <w:pPr>
        <w:rPr>
          <w:lang w:val="en-US"/>
        </w:rPr>
      </w:pPr>
    </w:p>
    <w:p w14:paraId="1889ACA3" w14:textId="77777777" w:rsidR="00C86134" w:rsidRPr="009D11B5" w:rsidRDefault="00C86134" w:rsidP="00C86134">
      <w:pPr>
        <w:rPr>
          <w:lang w:val="en-US"/>
        </w:rPr>
      </w:pPr>
      <w:r>
        <w:rPr>
          <w:lang w:val="en-US"/>
        </w:rPr>
        <w:br w:type="page"/>
      </w:r>
    </w:p>
    <w:p w14:paraId="74B0A1DC" w14:textId="77777777" w:rsidR="00C86134" w:rsidRDefault="00C86134" w:rsidP="00C86134"/>
    <w:p w14:paraId="373E5B0D" w14:textId="77777777" w:rsidR="00C86134" w:rsidRDefault="00C86134" w:rsidP="00C86134"/>
    <w:tbl>
      <w:tblPr>
        <w:tblW w:w="0" w:type="auto"/>
        <w:tblLayout w:type="fixed"/>
        <w:tblLook w:val="0000" w:firstRow="0" w:lastRow="0" w:firstColumn="0" w:lastColumn="0" w:noHBand="0" w:noVBand="0"/>
      </w:tblPr>
      <w:tblGrid>
        <w:gridCol w:w="9198"/>
      </w:tblGrid>
      <w:tr w:rsidR="00C86134" w14:paraId="6D8210EB" w14:textId="77777777" w:rsidTr="00CE1CD6">
        <w:trPr>
          <w:trHeight w:val="800"/>
        </w:trPr>
        <w:tc>
          <w:tcPr>
            <w:tcW w:w="9198" w:type="dxa"/>
            <w:tcBorders>
              <w:top w:val="nil"/>
              <w:left w:val="nil"/>
              <w:bottom w:val="nil"/>
              <w:right w:val="nil"/>
            </w:tcBorders>
          </w:tcPr>
          <w:p w14:paraId="6E37CB60" w14:textId="77777777" w:rsidR="00C86134" w:rsidRDefault="00C86134" w:rsidP="00CE1CD6">
            <w:pPr>
              <w:pStyle w:val="Subtitle"/>
              <w:jc w:val="both"/>
            </w:pPr>
            <w:bookmarkStart w:id="447" w:name="_Toc438954449"/>
            <w:r>
              <w:t>Section 6.  Statement of Requirements</w:t>
            </w:r>
            <w:bookmarkEnd w:id="447"/>
          </w:p>
        </w:tc>
      </w:tr>
    </w:tbl>
    <w:p w14:paraId="31CFE8B4" w14:textId="77777777" w:rsidR="00C86134" w:rsidRDefault="00C86134" w:rsidP="00C86134"/>
    <w:p w14:paraId="101F196F" w14:textId="77777777" w:rsidR="00C86134" w:rsidRDefault="00C86134" w:rsidP="00C86134">
      <w:pPr>
        <w:pStyle w:val="SectionVIIHeader2"/>
        <w:ind w:left="0" w:firstLine="0"/>
      </w:pPr>
      <w:bookmarkStart w:id="448" w:name="_Toc422725298"/>
      <w:bookmarkStart w:id="449" w:name="_Toc427641274"/>
      <w:bookmarkStart w:id="450" w:name="_Toc438907057"/>
      <w:bookmarkStart w:id="451" w:name="_Toc438907256"/>
      <w:bookmarkStart w:id="452" w:name="_Toc43380500"/>
      <w:r>
        <w:t>1.</w:t>
      </w:r>
      <w:r>
        <w:tab/>
        <w:t>List of Supplies and Related Services</w:t>
      </w:r>
      <w:bookmarkEnd w:id="448"/>
      <w:bookmarkEnd w:id="449"/>
      <w:bookmarkEnd w:id="450"/>
      <w:bookmarkEnd w:id="451"/>
      <w:bookmarkEnd w:id="452"/>
    </w:p>
    <w:p w14:paraId="141F7B36" w14:textId="2E575586" w:rsidR="00C86134" w:rsidRDefault="00C86134" w:rsidP="00C86134">
      <w:pPr>
        <w:pStyle w:val="PRNStyle"/>
        <w:ind w:left="0"/>
      </w:pPr>
      <w:r>
        <w:t>Procurement Ref</w:t>
      </w:r>
      <w:r w:rsidR="00011E12">
        <w:t>erence Number: CMA/SUPLS</w:t>
      </w:r>
      <w:r w:rsidR="00433F52">
        <w:t>/</w:t>
      </w:r>
      <w:r w:rsidR="008D6238">
        <w:t>2</w:t>
      </w:r>
      <w:r w:rsidR="00DC5DB1">
        <w:t>5</w:t>
      </w:r>
      <w:r w:rsidR="008D6238">
        <w:t>-2</w:t>
      </w:r>
      <w:r w:rsidR="00DC5DB1">
        <w:t>6</w:t>
      </w:r>
      <w:r w:rsidR="008D6238">
        <w:t>/00</w:t>
      </w:r>
      <w:r w:rsidR="00DC5DB1">
        <w:t>003</w:t>
      </w:r>
    </w:p>
    <w:tbl>
      <w:tblPr>
        <w:tblW w:w="892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188"/>
        <w:gridCol w:w="4860"/>
        <w:gridCol w:w="1416"/>
        <w:gridCol w:w="1464"/>
      </w:tblGrid>
      <w:tr w:rsidR="00C86134" w14:paraId="24B19D4D" w14:textId="77777777" w:rsidTr="00012A0B">
        <w:trPr>
          <w:tblHeader/>
        </w:trPr>
        <w:tc>
          <w:tcPr>
            <w:tcW w:w="1188" w:type="dxa"/>
            <w:tcBorders>
              <w:top w:val="double" w:sz="6" w:space="0" w:color="auto"/>
              <w:left w:val="double" w:sz="6" w:space="0" w:color="auto"/>
              <w:bottom w:val="double" w:sz="6" w:space="0" w:color="auto"/>
              <w:right w:val="single" w:sz="6" w:space="0" w:color="auto"/>
            </w:tcBorders>
            <w:shd w:val="clear" w:color="auto" w:fill="C0C0C0"/>
          </w:tcPr>
          <w:p w14:paraId="16C68FD3" w14:textId="77777777" w:rsidR="00C86134" w:rsidRDefault="00C86134" w:rsidP="00CE1CD6">
            <w:pPr>
              <w:spacing w:before="120" w:after="120"/>
              <w:jc w:val="center"/>
              <w:rPr>
                <w:rFonts w:ascii="Times New Roman Bold" w:hAnsi="Times New Roman Bold" w:cs="Times New Roman Bold"/>
                <w:b/>
                <w:bCs/>
              </w:rPr>
            </w:pPr>
            <w:r>
              <w:rPr>
                <w:rFonts w:ascii="Times New Roman Bold" w:hAnsi="Times New Roman Bold" w:cs="Times New Roman Bold"/>
                <w:b/>
                <w:bCs/>
              </w:rPr>
              <w:t>Item number</w:t>
            </w:r>
          </w:p>
        </w:tc>
        <w:tc>
          <w:tcPr>
            <w:tcW w:w="4860" w:type="dxa"/>
            <w:tcBorders>
              <w:top w:val="double" w:sz="6" w:space="0" w:color="auto"/>
              <w:left w:val="single" w:sz="6" w:space="0" w:color="auto"/>
              <w:bottom w:val="double" w:sz="6" w:space="0" w:color="auto"/>
              <w:right w:val="single" w:sz="6" w:space="0" w:color="auto"/>
            </w:tcBorders>
            <w:shd w:val="clear" w:color="auto" w:fill="C0C0C0"/>
          </w:tcPr>
          <w:p w14:paraId="5A8856E3" w14:textId="77777777" w:rsidR="00C86134" w:rsidRDefault="00C86134" w:rsidP="00CE1CD6">
            <w:pPr>
              <w:spacing w:before="120" w:after="120"/>
              <w:jc w:val="center"/>
              <w:rPr>
                <w:rFonts w:ascii="Times New Roman Bold" w:hAnsi="Times New Roman Bold" w:cs="Times New Roman Bold"/>
                <w:b/>
                <w:bCs/>
              </w:rPr>
            </w:pPr>
            <w:r>
              <w:rPr>
                <w:rFonts w:ascii="Times New Roman Bold" w:hAnsi="Times New Roman Bold" w:cs="Times New Roman Bold"/>
                <w:b/>
                <w:bCs/>
              </w:rPr>
              <w:t>Brief Description</w:t>
            </w:r>
            <w:r>
              <w:rPr>
                <w:rFonts w:ascii="Times New Roman Bold" w:hAnsi="Times New Roman Bold" w:cs="Times New Roman Bold"/>
                <w:b/>
                <w:bCs/>
              </w:rPr>
              <w:br/>
              <w:t xml:space="preserve"> of Supplies and Related Services </w:t>
            </w:r>
          </w:p>
        </w:tc>
        <w:tc>
          <w:tcPr>
            <w:tcW w:w="1416" w:type="dxa"/>
            <w:tcBorders>
              <w:top w:val="double" w:sz="6" w:space="0" w:color="auto"/>
              <w:left w:val="single" w:sz="6" w:space="0" w:color="auto"/>
              <w:bottom w:val="double" w:sz="6" w:space="0" w:color="auto"/>
              <w:right w:val="single" w:sz="6" w:space="0" w:color="auto"/>
            </w:tcBorders>
            <w:shd w:val="clear" w:color="auto" w:fill="C0C0C0"/>
          </w:tcPr>
          <w:p w14:paraId="3B7A1603" w14:textId="77777777" w:rsidR="00C86134" w:rsidRDefault="00C86134" w:rsidP="00CE1CD6">
            <w:pPr>
              <w:spacing w:before="120" w:after="120"/>
              <w:jc w:val="center"/>
              <w:rPr>
                <w:rFonts w:ascii="Times New Roman Bold" w:hAnsi="Times New Roman Bold" w:cs="Times New Roman Bold"/>
                <w:b/>
                <w:bCs/>
              </w:rPr>
            </w:pPr>
            <w:r>
              <w:rPr>
                <w:rFonts w:ascii="Times New Roman Bold" w:hAnsi="Times New Roman Bold" w:cs="Times New Roman Bold"/>
                <w:b/>
                <w:bCs/>
              </w:rPr>
              <w:t>Quantity</w:t>
            </w:r>
          </w:p>
        </w:tc>
        <w:tc>
          <w:tcPr>
            <w:tcW w:w="1464" w:type="dxa"/>
            <w:tcBorders>
              <w:top w:val="double" w:sz="6" w:space="0" w:color="auto"/>
              <w:left w:val="single" w:sz="6" w:space="0" w:color="auto"/>
              <w:bottom w:val="double" w:sz="6" w:space="0" w:color="auto"/>
              <w:right w:val="double" w:sz="6" w:space="0" w:color="auto"/>
            </w:tcBorders>
            <w:shd w:val="clear" w:color="auto" w:fill="C0C0C0"/>
          </w:tcPr>
          <w:p w14:paraId="55AB38DF" w14:textId="77777777" w:rsidR="00C86134" w:rsidRDefault="00C86134" w:rsidP="00CE1CD6">
            <w:pPr>
              <w:spacing w:before="120" w:after="120"/>
              <w:jc w:val="center"/>
              <w:rPr>
                <w:rFonts w:ascii="Times New Roman Bold" w:hAnsi="Times New Roman Bold" w:cs="Times New Roman Bold"/>
                <w:b/>
                <w:bCs/>
              </w:rPr>
            </w:pPr>
            <w:r>
              <w:rPr>
                <w:rFonts w:ascii="Times New Roman Bold" w:hAnsi="Times New Roman Bold" w:cs="Times New Roman Bold"/>
                <w:b/>
                <w:bCs/>
              </w:rPr>
              <w:t>Unit of Measure</w:t>
            </w:r>
          </w:p>
        </w:tc>
      </w:tr>
      <w:tr w:rsidR="00C86134" w14:paraId="3E448FDD" w14:textId="77777777" w:rsidTr="00012A0B">
        <w:tc>
          <w:tcPr>
            <w:tcW w:w="1188" w:type="dxa"/>
            <w:tcBorders>
              <w:top w:val="double" w:sz="6" w:space="0" w:color="auto"/>
              <w:left w:val="double" w:sz="6" w:space="0" w:color="auto"/>
              <w:bottom w:val="single" w:sz="6" w:space="0" w:color="auto"/>
              <w:right w:val="single" w:sz="6" w:space="0" w:color="auto"/>
            </w:tcBorders>
          </w:tcPr>
          <w:p w14:paraId="4CEC6817" w14:textId="77777777" w:rsidR="00C86134" w:rsidRDefault="00C86134" w:rsidP="00CE1CD6">
            <w:pPr>
              <w:jc w:val="center"/>
            </w:pPr>
          </w:p>
          <w:p w14:paraId="24622162" w14:textId="77777777" w:rsidR="00C86134" w:rsidRDefault="00C86134" w:rsidP="00CE1CD6">
            <w:pPr>
              <w:numPr>
                <w:ilvl w:val="0"/>
                <w:numId w:val="17"/>
              </w:numPr>
              <w:jc w:val="center"/>
            </w:pPr>
          </w:p>
        </w:tc>
        <w:tc>
          <w:tcPr>
            <w:tcW w:w="4860" w:type="dxa"/>
            <w:tcBorders>
              <w:top w:val="double" w:sz="6" w:space="0" w:color="auto"/>
              <w:left w:val="single" w:sz="6" w:space="0" w:color="auto"/>
              <w:bottom w:val="single" w:sz="6" w:space="0" w:color="auto"/>
              <w:right w:val="single" w:sz="6" w:space="0" w:color="auto"/>
            </w:tcBorders>
          </w:tcPr>
          <w:p w14:paraId="1E422A41" w14:textId="492CCF66" w:rsidR="00C86134" w:rsidRPr="009E6AD7" w:rsidRDefault="00C86134" w:rsidP="00B05723"/>
          <w:p w14:paraId="2B761EE4" w14:textId="09065179" w:rsidR="009E6AD7" w:rsidRPr="009E6AD7" w:rsidRDefault="009E6AD7" w:rsidP="00A24548">
            <w:pPr>
              <w:pStyle w:val="Header"/>
            </w:pPr>
            <w:r w:rsidRPr="009E6AD7">
              <w:t xml:space="preserve">Supply </w:t>
            </w:r>
            <w:r w:rsidR="00A24548">
              <w:t xml:space="preserve">of </w:t>
            </w:r>
            <w:r w:rsidRPr="009E6AD7">
              <w:t>fuel for staff</w:t>
            </w:r>
            <w:r w:rsidR="00A24548">
              <w:t xml:space="preserve">, </w:t>
            </w:r>
            <w:r w:rsidRPr="009E6AD7">
              <w:t xml:space="preserve">CMA vehicles </w:t>
            </w:r>
            <w:r w:rsidR="00A24548">
              <w:t xml:space="preserve">and </w:t>
            </w:r>
            <w:r w:rsidR="00A24548" w:rsidRPr="009E6AD7">
              <w:t>the Generator</w:t>
            </w:r>
            <w:r w:rsidR="00A24548">
              <w:t xml:space="preserve"> </w:t>
            </w:r>
            <w:r w:rsidRPr="009E6AD7">
              <w:t>for a period of I year from 12</w:t>
            </w:r>
            <w:r w:rsidRPr="009E6AD7">
              <w:rPr>
                <w:vertAlign w:val="superscript"/>
              </w:rPr>
              <w:t>th</w:t>
            </w:r>
            <w:r w:rsidRPr="009E6AD7">
              <w:t xml:space="preserve"> December 2025</w:t>
            </w:r>
            <w:r w:rsidR="00A24548">
              <w:t xml:space="preserve"> - </w:t>
            </w:r>
            <w:r w:rsidRPr="009E6AD7">
              <w:t>12</w:t>
            </w:r>
            <w:r w:rsidRPr="009E6AD7">
              <w:rPr>
                <w:vertAlign w:val="superscript"/>
              </w:rPr>
              <w:t xml:space="preserve">th </w:t>
            </w:r>
            <w:r w:rsidRPr="009E6AD7">
              <w:t>December 2026</w:t>
            </w:r>
            <w:r w:rsidR="00CD416F">
              <w:t xml:space="preserve"> valued at only UGX 424, 465,500/=</w:t>
            </w:r>
          </w:p>
        </w:tc>
        <w:tc>
          <w:tcPr>
            <w:tcW w:w="1416" w:type="dxa"/>
            <w:tcBorders>
              <w:top w:val="double" w:sz="6" w:space="0" w:color="auto"/>
              <w:left w:val="single" w:sz="6" w:space="0" w:color="auto"/>
              <w:bottom w:val="single" w:sz="6" w:space="0" w:color="auto"/>
              <w:right w:val="single" w:sz="6" w:space="0" w:color="auto"/>
            </w:tcBorders>
          </w:tcPr>
          <w:p w14:paraId="6D8BD443" w14:textId="77777777" w:rsidR="00C86134" w:rsidRDefault="00C86134" w:rsidP="00CE1CD6">
            <w:pPr>
              <w:jc w:val="center"/>
              <w:rPr>
                <w:u w:val="single"/>
              </w:rPr>
            </w:pPr>
          </w:p>
          <w:p w14:paraId="285AFA77" w14:textId="77777777" w:rsidR="00C86134" w:rsidRPr="0001326B" w:rsidRDefault="00C86134" w:rsidP="00CE1CD6">
            <w:pPr>
              <w:jc w:val="center"/>
            </w:pPr>
          </w:p>
        </w:tc>
        <w:tc>
          <w:tcPr>
            <w:tcW w:w="1464" w:type="dxa"/>
            <w:tcBorders>
              <w:top w:val="double" w:sz="6" w:space="0" w:color="auto"/>
              <w:left w:val="single" w:sz="6" w:space="0" w:color="auto"/>
              <w:bottom w:val="single" w:sz="6" w:space="0" w:color="auto"/>
              <w:right w:val="double" w:sz="6" w:space="0" w:color="auto"/>
            </w:tcBorders>
          </w:tcPr>
          <w:p w14:paraId="45475EE7" w14:textId="77777777" w:rsidR="00905489" w:rsidRDefault="00905489" w:rsidP="00CE1CD6">
            <w:pPr>
              <w:jc w:val="center"/>
            </w:pPr>
          </w:p>
          <w:p w14:paraId="5E109C2F" w14:textId="77777777" w:rsidR="00C86134" w:rsidRPr="00905489" w:rsidRDefault="00C86134" w:rsidP="00CE1CD6">
            <w:pPr>
              <w:jc w:val="center"/>
            </w:pPr>
          </w:p>
        </w:tc>
      </w:tr>
      <w:tr w:rsidR="00C86134" w14:paraId="7E6A9925" w14:textId="77777777" w:rsidTr="00012A0B">
        <w:tc>
          <w:tcPr>
            <w:tcW w:w="1188" w:type="dxa"/>
            <w:tcBorders>
              <w:top w:val="single" w:sz="6" w:space="0" w:color="auto"/>
              <w:left w:val="double" w:sz="6" w:space="0" w:color="auto"/>
              <w:bottom w:val="single" w:sz="6" w:space="0" w:color="auto"/>
              <w:right w:val="single" w:sz="6" w:space="0" w:color="auto"/>
            </w:tcBorders>
          </w:tcPr>
          <w:p w14:paraId="674FF47D" w14:textId="77777777" w:rsidR="00C86134" w:rsidRDefault="00C86134" w:rsidP="00CE1CD6">
            <w:pPr>
              <w:jc w:val="center"/>
            </w:pPr>
          </w:p>
          <w:p w14:paraId="01634C23" w14:textId="77777777" w:rsidR="00C86134" w:rsidRDefault="00C86134"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596C7D55" w14:textId="73A398AC" w:rsidR="00C86134" w:rsidRDefault="00E763AC" w:rsidP="00CE1CD6">
            <w:pPr>
              <w:rPr>
                <w:u w:val="single"/>
              </w:rPr>
            </w:pPr>
            <w:r w:rsidRPr="009E6AD7">
              <w:t>The fuel stations should have a wide coverage located all over the country</w:t>
            </w:r>
            <w:r>
              <w:t xml:space="preserve">. </w:t>
            </w:r>
            <w:r w:rsidRPr="00E763AC">
              <w:rPr>
                <w:b/>
                <w:bCs/>
              </w:rPr>
              <w:t>Please attached a list of fuel stations</w:t>
            </w:r>
            <w:r>
              <w:t xml:space="preserve"> </w:t>
            </w:r>
            <w:r w:rsidRPr="00E763AC">
              <w:rPr>
                <w:b/>
                <w:bCs/>
              </w:rPr>
              <w:t>around the country and state the total number.</w:t>
            </w:r>
          </w:p>
        </w:tc>
        <w:tc>
          <w:tcPr>
            <w:tcW w:w="1416" w:type="dxa"/>
            <w:tcBorders>
              <w:top w:val="single" w:sz="6" w:space="0" w:color="auto"/>
              <w:left w:val="single" w:sz="6" w:space="0" w:color="auto"/>
              <w:bottom w:val="single" w:sz="6" w:space="0" w:color="auto"/>
              <w:right w:val="single" w:sz="6" w:space="0" w:color="auto"/>
            </w:tcBorders>
          </w:tcPr>
          <w:p w14:paraId="3210FC93" w14:textId="77777777" w:rsidR="00C86134" w:rsidRDefault="00C86134"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50B65869" w14:textId="77777777" w:rsidR="00C86134" w:rsidRDefault="00C86134" w:rsidP="00CE1CD6">
            <w:pPr>
              <w:jc w:val="center"/>
              <w:rPr>
                <w:u w:val="single"/>
              </w:rPr>
            </w:pPr>
          </w:p>
        </w:tc>
      </w:tr>
      <w:tr w:rsidR="00C86134" w14:paraId="5538543D" w14:textId="77777777" w:rsidTr="00012A0B">
        <w:tc>
          <w:tcPr>
            <w:tcW w:w="1188" w:type="dxa"/>
            <w:tcBorders>
              <w:top w:val="single" w:sz="6" w:space="0" w:color="auto"/>
              <w:left w:val="double" w:sz="6" w:space="0" w:color="auto"/>
              <w:bottom w:val="single" w:sz="6" w:space="0" w:color="auto"/>
              <w:right w:val="single" w:sz="6" w:space="0" w:color="auto"/>
            </w:tcBorders>
          </w:tcPr>
          <w:p w14:paraId="5A821AF3" w14:textId="77777777" w:rsidR="00C86134" w:rsidRDefault="00C86134" w:rsidP="00CE1CD6">
            <w:pPr>
              <w:jc w:val="center"/>
            </w:pPr>
          </w:p>
          <w:p w14:paraId="4C50B584" w14:textId="77777777" w:rsidR="00C86134" w:rsidRDefault="00C86134"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4F506F9B" w14:textId="67019419" w:rsidR="00C86134" w:rsidRDefault="00A24548" w:rsidP="00CE1CD6">
            <w:pPr>
              <w:rPr>
                <w:u w:val="single"/>
              </w:rPr>
            </w:pPr>
            <w:r w:rsidRPr="009E6AD7">
              <w:t>The fuel station should be able to issue fuel cards for both staff</w:t>
            </w:r>
            <w:r>
              <w:t xml:space="preserve"> and also state if there are any costs associated and the amount for both new issuance and replacements </w:t>
            </w:r>
          </w:p>
        </w:tc>
        <w:tc>
          <w:tcPr>
            <w:tcW w:w="1416" w:type="dxa"/>
            <w:tcBorders>
              <w:top w:val="single" w:sz="6" w:space="0" w:color="auto"/>
              <w:left w:val="single" w:sz="6" w:space="0" w:color="auto"/>
              <w:bottom w:val="single" w:sz="6" w:space="0" w:color="auto"/>
              <w:right w:val="single" w:sz="6" w:space="0" w:color="auto"/>
            </w:tcBorders>
          </w:tcPr>
          <w:p w14:paraId="5BD6614D" w14:textId="77777777" w:rsidR="00C86134" w:rsidRDefault="00C86134"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4A5FB890" w14:textId="77777777" w:rsidR="00C86134" w:rsidRDefault="00C86134" w:rsidP="00CE1CD6">
            <w:pPr>
              <w:jc w:val="center"/>
              <w:rPr>
                <w:u w:val="single"/>
              </w:rPr>
            </w:pPr>
          </w:p>
        </w:tc>
      </w:tr>
      <w:tr w:rsidR="00C86134" w14:paraId="6CEFC1C9" w14:textId="77777777" w:rsidTr="00012A0B">
        <w:tc>
          <w:tcPr>
            <w:tcW w:w="1188" w:type="dxa"/>
            <w:tcBorders>
              <w:top w:val="single" w:sz="6" w:space="0" w:color="auto"/>
              <w:left w:val="double" w:sz="6" w:space="0" w:color="auto"/>
              <w:bottom w:val="single" w:sz="6" w:space="0" w:color="auto"/>
              <w:right w:val="single" w:sz="6" w:space="0" w:color="auto"/>
            </w:tcBorders>
          </w:tcPr>
          <w:p w14:paraId="7E2C7026" w14:textId="77777777" w:rsidR="00C86134" w:rsidRDefault="00C86134"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09D76096" w14:textId="77777777" w:rsidR="00C86134" w:rsidRPr="0061254A" w:rsidRDefault="0061254A" w:rsidP="0061254A">
            <w:pPr>
              <w:jc w:val="right"/>
              <w:rPr>
                <w:sz w:val="32"/>
                <w:szCs w:val="32"/>
                <w:u w:val="single"/>
              </w:rPr>
            </w:pPr>
            <w:r w:rsidRPr="0061254A">
              <w:rPr>
                <w:b/>
                <w:bCs/>
                <w:sz w:val="32"/>
                <w:szCs w:val="32"/>
              </w:rPr>
              <w:t>Other additional costs</w:t>
            </w:r>
          </w:p>
        </w:tc>
        <w:tc>
          <w:tcPr>
            <w:tcW w:w="1416" w:type="dxa"/>
            <w:tcBorders>
              <w:top w:val="single" w:sz="6" w:space="0" w:color="auto"/>
              <w:left w:val="single" w:sz="6" w:space="0" w:color="auto"/>
              <w:bottom w:val="single" w:sz="6" w:space="0" w:color="auto"/>
              <w:right w:val="single" w:sz="6" w:space="0" w:color="auto"/>
            </w:tcBorders>
          </w:tcPr>
          <w:p w14:paraId="26A11ADC" w14:textId="77777777" w:rsidR="00C86134" w:rsidRDefault="00C86134"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0D901E86" w14:textId="77777777" w:rsidR="00C86134" w:rsidRDefault="00C86134" w:rsidP="00CE1CD6">
            <w:pPr>
              <w:jc w:val="center"/>
              <w:rPr>
                <w:u w:val="single"/>
              </w:rPr>
            </w:pPr>
          </w:p>
        </w:tc>
      </w:tr>
      <w:tr w:rsidR="00C86134" w14:paraId="5AFE0986" w14:textId="77777777" w:rsidTr="00012A0B">
        <w:tc>
          <w:tcPr>
            <w:tcW w:w="1188" w:type="dxa"/>
            <w:tcBorders>
              <w:top w:val="single" w:sz="6" w:space="0" w:color="auto"/>
              <w:left w:val="double" w:sz="6" w:space="0" w:color="auto"/>
              <w:bottom w:val="single" w:sz="6" w:space="0" w:color="auto"/>
              <w:right w:val="single" w:sz="6" w:space="0" w:color="auto"/>
            </w:tcBorders>
          </w:tcPr>
          <w:p w14:paraId="44EA2452" w14:textId="77777777" w:rsidR="00C86134" w:rsidRDefault="00C86134"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658031A2" w14:textId="77777777" w:rsidR="00C86134" w:rsidRPr="0061254A" w:rsidRDefault="00C86134" w:rsidP="0061254A">
            <w:pPr>
              <w:jc w:val="right"/>
              <w:rPr>
                <w:sz w:val="32"/>
                <w:szCs w:val="32"/>
                <w:u w:val="single"/>
              </w:rPr>
            </w:pPr>
          </w:p>
        </w:tc>
        <w:tc>
          <w:tcPr>
            <w:tcW w:w="1416" w:type="dxa"/>
            <w:tcBorders>
              <w:top w:val="single" w:sz="6" w:space="0" w:color="auto"/>
              <w:left w:val="single" w:sz="6" w:space="0" w:color="auto"/>
              <w:bottom w:val="single" w:sz="6" w:space="0" w:color="auto"/>
              <w:right w:val="single" w:sz="6" w:space="0" w:color="auto"/>
            </w:tcBorders>
          </w:tcPr>
          <w:p w14:paraId="01FCF783" w14:textId="77777777" w:rsidR="00C86134" w:rsidRDefault="00C86134"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60B00007" w14:textId="77777777" w:rsidR="00C86134" w:rsidRDefault="00C86134" w:rsidP="00CE1CD6">
            <w:pPr>
              <w:jc w:val="center"/>
              <w:rPr>
                <w:u w:val="single"/>
              </w:rPr>
            </w:pPr>
          </w:p>
        </w:tc>
      </w:tr>
      <w:tr w:rsidR="00C86134" w14:paraId="1E710F23" w14:textId="77777777" w:rsidTr="00012A0B">
        <w:tc>
          <w:tcPr>
            <w:tcW w:w="1188" w:type="dxa"/>
            <w:tcBorders>
              <w:top w:val="single" w:sz="6" w:space="0" w:color="auto"/>
              <w:left w:val="double" w:sz="6" w:space="0" w:color="auto"/>
              <w:bottom w:val="single" w:sz="6" w:space="0" w:color="auto"/>
              <w:right w:val="single" w:sz="6" w:space="0" w:color="auto"/>
            </w:tcBorders>
          </w:tcPr>
          <w:p w14:paraId="5EC0499F" w14:textId="77777777" w:rsidR="00C86134" w:rsidRDefault="00C86134"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11D540D7" w14:textId="77777777" w:rsidR="00C86134" w:rsidRPr="0061254A" w:rsidRDefault="0061254A" w:rsidP="0061254A">
            <w:pPr>
              <w:jc w:val="right"/>
              <w:rPr>
                <w:sz w:val="32"/>
                <w:szCs w:val="32"/>
                <w:u w:val="single"/>
              </w:rPr>
            </w:pPr>
            <w:r w:rsidRPr="0061254A">
              <w:rPr>
                <w:b/>
                <w:bCs/>
                <w:sz w:val="32"/>
                <w:szCs w:val="32"/>
              </w:rPr>
              <w:t>Subtotal</w:t>
            </w:r>
          </w:p>
        </w:tc>
        <w:tc>
          <w:tcPr>
            <w:tcW w:w="1416" w:type="dxa"/>
            <w:tcBorders>
              <w:top w:val="single" w:sz="6" w:space="0" w:color="auto"/>
              <w:left w:val="single" w:sz="6" w:space="0" w:color="auto"/>
              <w:bottom w:val="single" w:sz="6" w:space="0" w:color="auto"/>
              <w:right w:val="single" w:sz="6" w:space="0" w:color="auto"/>
            </w:tcBorders>
          </w:tcPr>
          <w:p w14:paraId="3D25370C" w14:textId="77777777" w:rsidR="00C86134" w:rsidRDefault="00C86134"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57BD9103" w14:textId="77777777" w:rsidR="00C86134" w:rsidRDefault="00C86134" w:rsidP="00CE1CD6">
            <w:pPr>
              <w:jc w:val="center"/>
              <w:rPr>
                <w:u w:val="single"/>
              </w:rPr>
            </w:pPr>
          </w:p>
        </w:tc>
      </w:tr>
      <w:tr w:rsidR="00C86134" w14:paraId="5A4E1503" w14:textId="77777777" w:rsidTr="00012A0B">
        <w:tc>
          <w:tcPr>
            <w:tcW w:w="1188" w:type="dxa"/>
            <w:tcBorders>
              <w:top w:val="single" w:sz="6" w:space="0" w:color="auto"/>
              <w:left w:val="double" w:sz="6" w:space="0" w:color="auto"/>
              <w:bottom w:val="single" w:sz="6" w:space="0" w:color="auto"/>
              <w:right w:val="single" w:sz="6" w:space="0" w:color="auto"/>
            </w:tcBorders>
          </w:tcPr>
          <w:p w14:paraId="725E6C88" w14:textId="77777777" w:rsidR="00C86134" w:rsidRDefault="00C86134"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2B768DCD" w14:textId="77777777" w:rsidR="00C86134" w:rsidRPr="0061254A" w:rsidRDefault="0061254A" w:rsidP="0061254A">
            <w:pPr>
              <w:jc w:val="right"/>
              <w:rPr>
                <w:sz w:val="32"/>
                <w:szCs w:val="32"/>
                <w:u w:val="single"/>
              </w:rPr>
            </w:pPr>
            <w:r w:rsidRPr="0061254A">
              <w:rPr>
                <w:b/>
                <w:bCs/>
                <w:sz w:val="32"/>
                <w:szCs w:val="32"/>
              </w:rPr>
              <w:t>VAT @          %</w:t>
            </w:r>
          </w:p>
        </w:tc>
        <w:tc>
          <w:tcPr>
            <w:tcW w:w="1416" w:type="dxa"/>
            <w:tcBorders>
              <w:top w:val="single" w:sz="6" w:space="0" w:color="auto"/>
              <w:left w:val="single" w:sz="6" w:space="0" w:color="auto"/>
              <w:bottom w:val="single" w:sz="6" w:space="0" w:color="auto"/>
              <w:right w:val="single" w:sz="6" w:space="0" w:color="auto"/>
            </w:tcBorders>
          </w:tcPr>
          <w:p w14:paraId="7E2AB6A1" w14:textId="77777777" w:rsidR="00C86134" w:rsidRDefault="00C86134"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47AD316E" w14:textId="77777777" w:rsidR="00C86134" w:rsidRDefault="00C86134" w:rsidP="00CE1CD6">
            <w:pPr>
              <w:jc w:val="center"/>
              <w:rPr>
                <w:u w:val="single"/>
              </w:rPr>
            </w:pPr>
          </w:p>
        </w:tc>
      </w:tr>
      <w:tr w:rsidR="0061254A" w14:paraId="05CFDE28" w14:textId="77777777" w:rsidTr="00012A0B">
        <w:tc>
          <w:tcPr>
            <w:tcW w:w="1188" w:type="dxa"/>
            <w:tcBorders>
              <w:top w:val="single" w:sz="6" w:space="0" w:color="auto"/>
              <w:left w:val="double" w:sz="6" w:space="0" w:color="auto"/>
              <w:bottom w:val="single" w:sz="6" w:space="0" w:color="auto"/>
              <w:right w:val="single" w:sz="6" w:space="0" w:color="auto"/>
            </w:tcBorders>
          </w:tcPr>
          <w:p w14:paraId="0088FBF2" w14:textId="77777777" w:rsidR="0061254A" w:rsidRDefault="0061254A" w:rsidP="00CE1CD6">
            <w:pPr>
              <w:jc w:val="center"/>
            </w:pPr>
          </w:p>
        </w:tc>
        <w:tc>
          <w:tcPr>
            <w:tcW w:w="4860" w:type="dxa"/>
            <w:tcBorders>
              <w:top w:val="single" w:sz="6" w:space="0" w:color="auto"/>
              <w:left w:val="single" w:sz="6" w:space="0" w:color="auto"/>
              <w:bottom w:val="single" w:sz="6" w:space="0" w:color="auto"/>
              <w:right w:val="single" w:sz="6" w:space="0" w:color="auto"/>
            </w:tcBorders>
          </w:tcPr>
          <w:p w14:paraId="22361CF3" w14:textId="77777777" w:rsidR="0061254A" w:rsidRPr="0061254A" w:rsidRDefault="0061254A" w:rsidP="0061254A">
            <w:pPr>
              <w:jc w:val="right"/>
              <w:rPr>
                <w:b/>
                <w:bCs/>
                <w:sz w:val="32"/>
                <w:szCs w:val="32"/>
              </w:rPr>
            </w:pPr>
            <w:r w:rsidRPr="0061254A">
              <w:rPr>
                <w:b/>
                <w:bCs/>
                <w:sz w:val="32"/>
                <w:szCs w:val="32"/>
              </w:rPr>
              <w:t>Total</w:t>
            </w:r>
          </w:p>
        </w:tc>
        <w:tc>
          <w:tcPr>
            <w:tcW w:w="1416" w:type="dxa"/>
            <w:tcBorders>
              <w:top w:val="single" w:sz="6" w:space="0" w:color="auto"/>
              <w:left w:val="single" w:sz="6" w:space="0" w:color="auto"/>
              <w:bottom w:val="single" w:sz="6" w:space="0" w:color="auto"/>
              <w:right w:val="single" w:sz="6" w:space="0" w:color="auto"/>
            </w:tcBorders>
          </w:tcPr>
          <w:p w14:paraId="11016C4D" w14:textId="77777777" w:rsidR="0061254A" w:rsidRDefault="0061254A" w:rsidP="00CE1CD6">
            <w:pPr>
              <w:jc w:val="center"/>
              <w:rPr>
                <w:u w:val="single"/>
              </w:rPr>
            </w:pPr>
          </w:p>
        </w:tc>
        <w:tc>
          <w:tcPr>
            <w:tcW w:w="1464" w:type="dxa"/>
            <w:tcBorders>
              <w:top w:val="single" w:sz="6" w:space="0" w:color="auto"/>
              <w:left w:val="single" w:sz="6" w:space="0" w:color="auto"/>
              <w:bottom w:val="single" w:sz="6" w:space="0" w:color="auto"/>
              <w:right w:val="double" w:sz="6" w:space="0" w:color="auto"/>
            </w:tcBorders>
          </w:tcPr>
          <w:p w14:paraId="7EA472AA" w14:textId="77777777" w:rsidR="0061254A" w:rsidRDefault="0061254A" w:rsidP="00CE1CD6">
            <w:pPr>
              <w:jc w:val="center"/>
              <w:rPr>
                <w:u w:val="single"/>
              </w:rPr>
            </w:pPr>
          </w:p>
        </w:tc>
      </w:tr>
    </w:tbl>
    <w:p w14:paraId="128A601A" w14:textId="77777777" w:rsidR="00C86134" w:rsidRDefault="00C86134" w:rsidP="00C86134"/>
    <w:p w14:paraId="6195886E" w14:textId="77777777" w:rsidR="00C86134" w:rsidRDefault="00C86134" w:rsidP="00C86134">
      <w:r>
        <w:t>The attached commodity specific conditions will form an integral part of any resulting contract.</w:t>
      </w:r>
    </w:p>
    <w:p w14:paraId="409FCCA3" w14:textId="77777777" w:rsidR="00BD4D5F" w:rsidRDefault="00C86134" w:rsidP="00F5390E">
      <w:pPr>
        <w:pStyle w:val="SectionVIIHeader2"/>
        <w:ind w:left="0" w:firstLine="0"/>
        <w:rPr>
          <w:b w:val="0"/>
          <w:bCs w:val="0"/>
        </w:rPr>
      </w:pPr>
      <w:r>
        <w:br w:type="page"/>
      </w:r>
      <w:bookmarkStart w:id="453" w:name="_Toc438907059"/>
      <w:bookmarkStart w:id="454" w:name="_Toc438907258"/>
      <w:bookmarkStart w:id="455" w:name="_Toc43380502"/>
    </w:p>
    <w:p w14:paraId="4D7A598A" w14:textId="77777777" w:rsidR="00C86134" w:rsidRDefault="00C86134" w:rsidP="00C86134">
      <w:pPr>
        <w:pStyle w:val="SectionVIIHeader2"/>
        <w:ind w:left="0" w:firstLine="0"/>
      </w:pPr>
      <w:r>
        <w:lastRenderedPageBreak/>
        <w:t>3.</w:t>
      </w:r>
      <w:r>
        <w:tab/>
        <w:t>Specification and Compliance Sheet</w:t>
      </w:r>
      <w:bookmarkEnd w:id="453"/>
      <w:bookmarkEnd w:id="454"/>
      <w:bookmarkEnd w:id="455"/>
    </w:p>
    <w:p w14:paraId="69C9D22E" w14:textId="5CABA8A6" w:rsidR="00C86134" w:rsidRDefault="00C86134" w:rsidP="00C86134">
      <w:pPr>
        <w:pStyle w:val="PRNStyle"/>
        <w:ind w:left="0"/>
      </w:pPr>
      <w:r>
        <w:t>Procurement Ref</w:t>
      </w:r>
      <w:r w:rsidR="00E02B30">
        <w:t>erence Number: CMA/SUPL</w:t>
      </w:r>
      <w:r w:rsidR="00433F52">
        <w:t>S/</w:t>
      </w:r>
      <w:r w:rsidR="007B63AF">
        <w:t>2</w:t>
      </w:r>
      <w:r w:rsidR="00DC5DB1">
        <w:t>5</w:t>
      </w:r>
      <w:r w:rsidR="007B63AF">
        <w:t>-</w:t>
      </w:r>
      <w:r w:rsidR="00DC5DB1">
        <w:t>26</w:t>
      </w:r>
      <w:r w:rsidR="007B63AF">
        <w:t>/00</w:t>
      </w:r>
      <w:r w:rsidR="00DC5DB1">
        <w:t>003</w:t>
      </w:r>
    </w:p>
    <w:p w14:paraId="7E9120C0" w14:textId="77777777" w:rsidR="00C86134" w:rsidRDefault="00C86134" w:rsidP="00C86134">
      <w:pPr>
        <w:spacing w:before="60" w:after="60"/>
        <w:rPr>
          <w:i/>
          <w:iCs/>
        </w:rPr>
      </w:pPr>
      <w:r>
        <w:rPr>
          <w:i/>
          <w:iCs/>
        </w:rPr>
        <w:t>Column b states the minimum technical specification of the item(s) required by the Procuring and Disposing Entity.</w:t>
      </w:r>
    </w:p>
    <w:p w14:paraId="20A25120" w14:textId="77777777" w:rsidR="00C86134" w:rsidRDefault="00C86134" w:rsidP="00C86134">
      <w:pPr>
        <w:spacing w:before="60" w:after="60"/>
        <w:rPr>
          <w:i/>
          <w:iCs/>
        </w:rPr>
      </w:pPr>
      <w:r>
        <w:rPr>
          <w:i/>
          <w:iCs/>
        </w:rPr>
        <w:t>The Bidder is to complete column c with the technical specification of the item(s) offered and to state “comply” or “not comply” and give details of the areas of non-compliance.</w:t>
      </w:r>
    </w:p>
    <w:p w14:paraId="0E0EF758" w14:textId="77777777" w:rsidR="00C86134" w:rsidRDefault="00C86134" w:rsidP="00C86134">
      <w:pPr>
        <w:spacing w:before="60" w:after="60"/>
        <w:rPr>
          <w:iCs/>
          <w:u w:val="single"/>
        </w:rPr>
      </w:pPr>
    </w:p>
    <w:p w14:paraId="6F339FB7" w14:textId="77777777" w:rsidR="00DD7501" w:rsidRDefault="00DD7501" w:rsidP="00DD7501"/>
    <w:tbl>
      <w:tblPr>
        <w:tblW w:w="9540" w:type="dxa"/>
        <w:tblInd w:w="-72"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810"/>
        <w:gridCol w:w="4230"/>
        <w:gridCol w:w="4500"/>
      </w:tblGrid>
      <w:tr w:rsidR="00DE061F" w:rsidRPr="00A640A3" w14:paraId="446D3EEF" w14:textId="77777777" w:rsidTr="008E1E72">
        <w:trPr>
          <w:tblHeader/>
        </w:trPr>
        <w:tc>
          <w:tcPr>
            <w:tcW w:w="810" w:type="dxa"/>
            <w:tcBorders>
              <w:top w:val="double" w:sz="6" w:space="0" w:color="auto"/>
              <w:bottom w:val="double" w:sz="6" w:space="0" w:color="auto"/>
              <w:right w:val="nil"/>
            </w:tcBorders>
            <w:shd w:val="clear" w:color="auto" w:fill="C0C0C0"/>
          </w:tcPr>
          <w:p w14:paraId="2A832AE4" w14:textId="77777777" w:rsidR="00DE061F" w:rsidRPr="00A640A3" w:rsidRDefault="00DE061F" w:rsidP="008E1E72">
            <w:pPr>
              <w:pStyle w:val="BodyText"/>
              <w:tabs>
                <w:tab w:val="clear" w:pos="-1440"/>
                <w:tab w:val="clear" w:pos="-720"/>
              </w:tabs>
              <w:spacing w:before="120" w:after="120"/>
              <w:jc w:val="center"/>
              <w:rPr>
                <w:rFonts w:ascii="Times New Roman" w:hAnsi="Times New Roman" w:cs="Times New Roman"/>
                <w:b/>
                <w:bCs/>
                <w:sz w:val="24"/>
                <w:szCs w:val="24"/>
                <w:lang w:val="en-GB"/>
              </w:rPr>
            </w:pPr>
            <w:r w:rsidRPr="00A640A3">
              <w:rPr>
                <w:rFonts w:ascii="Times New Roman" w:hAnsi="Times New Roman" w:cs="Times New Roman"/>
                <w:b/>
                <w:bCs/>
                <w:sz w:val="24"/>
                <w:szCs w:val="24"/>
                <w:lang w:val="en-GB"/>
              </w:rPr>
              <w:t>Item No.</w:t>
            </w:r>
          </w:p>
        </w:tc>
        <w:tc>
          <w:tcPr>
            <w:tcW w:w="4230" w:type="dxa"/>
            <w:tcBorders>
              <w:top w:val="double" w:sz="6" w:space="0" w:color="auto"/>
              <w:left w:val="nil"/>
              <w:bottom w:val="double" w:sz="6" w:space="0" w:color="auto"/>
              <w:right w:val="nil"/>
            </w:tcBorders>
            <w:shd w:val="clear" w:color="auto" w:fill="C0C0C0"/>
          </w:tcPr>
          <w:p w14:paraId="0511269A" w14:textId="77777777" w:rsidR="00DE061F" w:rsidRPr="00A640A3" w:rsidRDefault="00DE061F" w:rsidP="008E1E72">
            <w:pPr>
              <w:pStyle w:val="BodyText"/>
              <w:tabs>
                <w:tab w:val="clear" w:pos="-1440"/>
                <w:tab w:val="clear" w:pos="-720"/>
              </w:tabs>
              <w:spacing w:before="120" w:after="120"/>
              <w:jc w:val="center"/>
              <w:rPr>
                <w:rFonts w:ascii="Times New Roman" w:hAnsi="Times New Roman" w:cs="Times New Roman"/>
                <w:b/>
                <w:bCs/>
                <w:sz w:val="24"/>
                <w:szCs w:val="24"/>
                <w:lang w:val="en-GB"/>
              </w:rPr>
            </w:pPr>
            <w:r w:rsidRPr="00A640A3">
              <w:rPr>
                <w:rFonts w:ascii="Times New Roman" w:hAnsi="Times New Roman" w:cs="Times New Roman"/>
                <w:b/>
                <w:bCs/>
                <w:sz w:val="24"/>
                <w:szCs w:val="24"/>
                <w:lang w:val="en-GB"/>
              </w:rPr>
              <w:t>Technical Specification required</w:t>
            </w:r>
            <w:r w:rsidRPr="00A640A3">
              <w:rPr>
                <w:rFonts w:ascii="Times New Roman" w:hAnsi="Times New Roman" w:cs="Times New Roman"/>
                <w:b/>
                <w:bCs/>
                <w:sz w:val="24"/>
                <w:szCs w:val="24"/>
                <w:lang w:val="en-GB"/>
              </w:rPr>
              <w:br/>
              <w:t>including applicable standards</w:t>
            </w:r>
          </w:p>
        </w:tc>
        <w:tc>
          <w:tcPr>
            <w:tcW w:w="4500" w:type="dxa"/>
            <w:tcBorders>
              <w:top w:val="double" w:sz="6" w:space="0" w:color="auto"/>
              <w:left w:val="nil"/>
              <w:bottom w:val="double" w:sz="6" w:space="0" w:color="auto"/>
            </w:tcBorders>
            <w:shd w:val="clear" w:color="auto" w:fill="C0C0C0"/>
          </w:tcPr>
          <w:p w14:paraId="7E029724" w14:textId="77777777" w:rsidR="00DE061F" w:rsidRPr="00A640A3" w:rsidRDefault="00DE061F" w:rsidP="008E1E72">
            <w:pPr>
              <w:pStyle w:val="BodyText"/>
              <w:tabs>
                <w:tab w:val="clear" w:pos="-1440"/>
                <w:tab w:val="clear" w:pos="-720"/>
              </w:tabs>
              <w:spacing w:before="120" w:after="120"/>
              <w:jc w:val="center"/>
              <w:rPr>
                <w:rFonts w:ascii="Times New Roman" w:hAnsi="Times New Roman" w:cs="Times New Roman"/>
                <w:b/>
                <w:bCs/>
                <w:sz w:val="24"/>
                <w:szCs w:val="24"/>
                <w:lang w:val="en-GB"/>
              </w:rPr>
            </w:pPr>
            <w:r w:rsidRPr="00A640A3">
              <w:rPr>
                <w:rFonts w:ascii="Times New Roman" w:hAnsi="Times New Roman" w:cs="Times New Roman"/>
                <w:b/>
                <w:bCs/>
                <w:sz w:val="24"/>
                <w:szCs w:val="24"/>
                <w:lang w:val="en-GB"/>
              </w:rPr>
              <w:t>Compliance of specification</w:t>
            </w:r>
            <w:r w:rsidRPr="00A640A3">
              <w:rPr>
                <w:rFonts w:ascii="Times New Roman" w:hAnsi="Times New Roman" w:cs="Times New Roman"/>
                <w:b/>
                <w:bCs/>
                <w:sz w:val="24"/>
                <w:szCs w:val="24"/>
                <w:lang w:val="en-GB"/>
              </w:rPr>
              <w:br/>
              <w:t xml:space="preserve"> offered</w:t>
            </w:r>
          </w:p>
        </w:tc>
      </w:tr>
      <w:tr w:rsidR="00DE061F" w:rsidRPr="00A640A3" w14:paraId="6B5FED0A" w14:textId="77777777" w:rsidTr="00301A3E">
        <w:trPr>
          <w:trHeight w:val="100"/>
        </w:trPr>
        <w:tc>
          <w:tcPr>
            <w:tcW w:w="810" w:type="dxa"/>
            <w:tcBorders>
              <w:top w:val="double" w:sz="6" w:space="0" w:color="auto"/>
              <w:bottom w:val="single" w:sz="6" w:space="0" w:color="000000"/>
              <w:right w:val="nil"/>
            </w:tcBorders>
            <w:shd w:val="clear" w:color="auto" w:fill="C0C0C0"/>
          </w:tcPr>
          <w:p w14:paraId="2E141E3B" w14:textId="77777777" w:rsidR="00DE061F" w:rsidRPr="00A640A3" w:rsidRDefault="00DE061F" w:rsidP="008E1E72">
            <w:pPr>
              <w:pStyle w:val="BodyText"/>
              <w:tabs>
                <w:tab w:val="clear" w:pos="-1440"/>
                <w:tab w:val="clear" w:pos="-720"/>
              </w:tabs>
              <w:jc w:val="center"/>
              <w:rPr>
                <w:rFonts w:ascii="Times New Roman" w:hAnsi="Times New Roman" w:cs="Times New Roman"/>
                <w:b/>
                <w:bCs/>
                <w:i/>
                <w:iCs/>
                <w:sz w:val="24"/>
                <w:szCs w:val="24"/>
                <w:lang w:val="en-GB"/>
              </w:rPr>
            </w:pPr>
            <w:r w:rsidRPr="00A640A3">
              <w:rPr>
                <w:rFonts w:ascii="Times New Roman" w:hAnsi="Times New Roman" w:cs="Times New Roman"/>
                <w:b/>
                <w:bCs/>
                <w:i/>
                <w:iCs/>
                <w:sz w:val="24"/>
                <w:szCs w:val="24"/>
                <w:lang w:val="en-GB"/>
              </w:rPr>
              <w:t>a</w:t>
            </w:r>
          </w:p>
        </w:tc>
        <w:tc>
          <w:tcPr>
            <w:tcW w:w="4230" w:type="dxa"/>
            <w:tcBorders>
              <w:top w:val="double" w:sz="6" w:space="0" w:color="auto"/>
              <w:left w:val="nil"/>
              <w:bottom w:val="single" w:sz="4" w:space="0" w:color="auto"/>
              <w:right w:val="nil"/>
            </w:tcBorders>
            <w:shd w:val="clear" w:color="auto" w:fill="C0C0C0"/>
          </w:tcPr>
          <w:p w14:paraId="54D89B3E" w14:textId="77777777" w:rsidR="00DE061F" w:rsidRPr="00A640A3" w:rsidRDefault="00DE061F" w:rsidP="008E1E72">
            <w:pPr>
              <w:pStyle w:val="BodyText"/>
              <w:tabs>
                <w:tab w:val="clear" w:pos="-1440"/>
                <w:tab w:val="clear" w:pos="-720"/>
              </w:tabs>
              <w:jc w:val="center"/>
              <w:rPr>
                <w:rFonts w:ascii="Times New Roman" w:hAnsi="Times New Roman" w:cs="Times New Roman"/>
                <w:b/>
                <w:bCs/>
                <w:i/>
                <w:iCs/>
                <w:sz w:val="24"/>
                <w:szCs w:val="24"/>
                <w:lang w:val="en-GB"/>
              </w:rPr>
            </w:pPr>
            <w:r w:rsidRPr="00A640A3">
              <w:rPr>
                <w:rFonts w:ascii="Times New Roman" w:hAnsi="Times New Roman" w:cs="Times New Roman"/>
                <w:b/>
                <w:bCs/>
                <w:i/>
                <w:iCs/>
                <w:sz w:val="24"/>
                <w:szCs w:val="24"/>
                <w:lang w:val="en-GB"/>
              </w:rPr>
              <w:t>b</w:t>
            </w:r>
          </w:p>
        </w:tc>
        <w:tc>
          <w:tcPr>
            <w:tcW w:w="4500" w:type="dxa"/>
            <w:tcBorders>
              <w:top w:val="double" w:sz="6" w:space="0" w:color="auto"/>
              <w:left w:val="nil"/>
              <w:bottom w:val="single" w:sz="6" w:space="0" w:color="000000"/>
            </w:tcBorders>
            <w:shd w:val="clear" w:color="auto" w:fill="C0C0C0"/>
          </w:tcPr>
          <w:p w14:paraId="14C88340" w14:textId="77777777" w:rsidR="00DE061F" w:rsidRPr="00A640A3" w:rsidRDefault="00DE061F" w:rsidP="008E1E72">
            <w:pPr>
              <w:pStyle w:val="BodyText"/>
              <w:tabs>
                <w:tab w:val="clear" w:pos="-1440"/>
                <w:tab w:val="clear" w:pos="-720"/>
              </w:tabs>
              <w:jc w:val="center"/>
              <w:rPr>
                <w:rFonts w:ascii="Times New Roman" w:hAnsi="Times New Roman" w:cs="Times New Roman"/>
                <w:b/>
                <w:bCs/>
                <w:i/>
                <w:iCs/>
                <w:sz w:val="24"/>
                <w:szCs w:val="24"/>
                <w:lang w:val="en-GB"/>
              </w:rPr>
            </w:pPr>
            <w:r w:rsidRPr="00A640A3">
              <w:rPr>
                <w:rFonts w:ascii="Times New Roman" w:hAnsi="Times New Roman" w:cs="Times New Roman"/>
                <w:b/>
                <w:bCs/>
                <w:i/>
                <w:iCs/>
                <w:sz w:val="24"/>
                <w:szCs w:val="24"/>
                <w:lang w:val="en-GB"/>
              </w:rPr>
              <w:t>c</w:t>
            </w:r>
          </w:p>
        </w:tc>
      </w:tr>
      <w:tr w:rsidR="00301A3E" w:rsidRPr="00A640A3" w14:paraId="38D2E029" w14:textId="77777777" w:rsidTr="007B63AF">
        <w:trPr>
          <w:trHeight w:val="487"/>
        </w:trPr>
        <w:tc>
          <w:tcPr>
            <w:tcW w:w="810" w:type="dxa"/>
            <w:tcBorders>
              <w:top w:val="single" w:sz="6" w:space="0" w:color="000000"/>
              <w:bottom w:val="single" w:sz="6" w:space="0" w:color="000000"/>
              <w:right w:val="single" w:sz="4" w:space="0" w:color="auto"/>
            </w:tcBorders>
          </w:tcPr>
          <w:p w14:paraId="5A157AB6" w14:textId="77777777" w:rsidR="00301A3E" w:rsidRPr="000813F6" w:rsidRDefault="00301A3E" w:rsidP="00301A3E">
            <w:pPr>
              <w:pStyle w:val="BodyText"/>
              <w:numPr>
                <w:ilvl w:val="0"/>
                <w:numId w:val="26"/>
              </w:numPr>
              <w:tabs>
                <w:tab w:val="clear" w:pos="360"/>
                <w:tab w:val="clear" w:pos="1080"/>
                <w:tab w:val="clear" w:pos="1440"/>
                <w:tab w:val="clear" w:pos="1800"/>
                <w:tab w:val="clear" w:pos="2160"/>
                <w:tab w:val="clear" w:pos="2520"/>
                <w:tab w:val="clear" w:pos="2880"/>
                <w:tab w:val="clear" w:pos="5760"/>
              </w:tabs>
              <w:jc w:val="center"/>
              <w:rPr>
                <w:rFonts w:ascii="Times New Roman" w:hAnsi="Times New Roman" w:cs="Times New Roman"/>
                <w:b/>
                <w:bCs/>
                <w:sz w:val="24"/>
                <w:szCs w:val="24"/>
                <w:lang w:val="en-GB"/>
              </w:rPr>
            </w:pPr>
          </w:p>
        </w:tc>
        <w:tc>
          <w:tcPr>
            <w:tcW w:w="4230" w:type="dxa"/>
            <w:tcBorders>
              <w:top w:val="single" w:sz="4" w:space="0" w:color="auto"/>
              <w:bottom w:val="single" w:sz="4" w:space="0" w:color="auto"/>
            </w:tcBorders>
          </w:tcPr>
          <w:p w14:paraId="05118F7B" w14:textId="77777777" w:rsidR="00301A3E" w:rsidRPr="0098677F" w:rsidRDefault="007B63AF" w:rsidP="00301A3E">
            <w:r>
              <w:t>A provider should have a fuel card system</w:t>
            </w:r>
          </w:p>
        </w:tc>
        <w:tc>
          <w:tcPr>
            <w:tcW w:w="4500" w:type="dxa"/>
            <w:tcBorders>
              <w:top w:val="single" w:sz="6" w:space="0" w:color="000000"/>
              <w:left w:val="single" w:sz="4" w:space="0" w:color="auto"/>
              <w:bottom w:val="single" w:sz="6" w:space="0" w:color="000000"/>
            </w:tcBorders>
          </w:tcPr>
          <w:p w14:paraId="0DBA22BA" w14:textId="77777777" w:rsidR="00301A3E" w:rsidRPr="00A640A3" w:rsidRDefault="00301A3E" w:rsidP="00301A3E">
            <w:pPr>
              <w:pStyle w:val="BodyText"/>
              <w:tabs>
                <w:tab w:val="clear" w:pos="360"/>
                <w:tab w:val="clear" w:pos="720"/>
                <w:tab w:val="clear" w:pos="1080"/>
                <w:tab w:val="clear" w:pos="1440"/>
                <w:tab w:val="clear" w:pos="1800"/>
                <w:tab w:val="clear" w:pos="2160"/>
                <w:tab w:val="clear" w:pos="2520"/>
                <w:tab w:val="clear" w:pos="2880"/>
                <w:tab w:val="clear" w:pos="5760"/>
              </w:tabs>
              <w:rPr>
                <w:rFonts w:ascii="Times New Roman" w:hAnsi="Times New Roman" w:cs="Times New Roman"/>
                <w:color w:val="FF0000"/>
                <w:sz w:val="24"/>
                <w:szCs w:val="24"/>
                <w:lang w:val="en-GB"/>
              </w:rPr>
            </w:pPr>
          </w:p>
        </w:tc>
      </w:tr>
      <w:tr w:rsidR="00301A3E" w:rsidRPr="00A640A3" w14:paraId="1E53B3B9" w14:textId="77777777" w:rsidTr="00301A3E">
        <w:tc>
          <w:tcPr>
            <w:tcW w:w="810" w:type="dxa"/>
            <w:tcBorders>
              <w:top w:val="single" w:sz="6" w:space="0" w:color="000000"/>
              <w:bottom w:val="single" w:sz="6" w:space="0" w:color="000000"/>
              <w:right w:val="single" w:sz="4" w:space="0" w:color="auto"/>
            </w:tcBorders>
          </w:tcPr>
          <w:p w14:paraId="0CEE4D47" w14:textId="77777777" w:rsidR="00301A3E" w:rsidRPr="000813F6" w:rsidRDefault="00301A3E" w:rsidP="00301A3E">
            <w:pPr>
              <w:pStyle w:val="BodyText"/>
              <w:numPr>
                <w:ilvl w:val="0"/>
                <w:numId w:val="26"/>
              </w:numPr>
              <w:tabs>
                <w:tab w:val="clear" w:pos="360"/>
                <w:tab w:val="clear" w:pos="1080"/>
                <w:tab w:val="clear" w:pos="1440"/>
                <w:tab w:val="clear" w:pos="1800"/>
                <w:tab w:val="clear" w:pos="2160"/>
                <w:tab w:val="clear" w:pos="2520"/>
                <w:tab w:val="clear" w:pos="2880"/>
                <w:tab w:val="clear" w:pos="5760"/>
              </w:tabs>
              <w:jc w:val="center"/>
              <w:rPr>
                <w:rFonts w:ascii="Times New Roman" w:hAnsi="Times New Roman" w:cs="Times New Roman"/>
                <w:b/>
                <w:bCs/>
                <w:sz w:val="24"/>
                <w:szCs w:val="24"/>
                <w:lang w:val="en-GB"/>
              </w:rPr>
            </w:pPr>
          </w:p>
        </w:tc>
        <w:tc>
          <w:tcPr>
            <w:tcW w:w="4230" w:type="dxa"/>
            <w:tcBorders>
              <w:top w:val="single" w:sz="4" w:space="0" w:color="auto"/>
              <w:bottom w:val="single" w:sz="4" w:space="0" w:color="auto"/>
            </w:tcBorders>
          </w:tcPr>
          <w:p w14:paraId="3556F607" w14:textId="7A786CD2" w:rsidR="007B63AF" w:rsidRPr="0098677F" w:rsidRDefault="007B63AF" w:rsidP="00A24548">
            <w:r>
              <w:t xml:space="preserve">The </w:t>
            </w:r>
            <w:r w:rsidR="00A24548">
              <w:t>card holder should be able access all</w:t>
            </w:r>
            <w:r>
              <w:t xml:space="preserve"> services using money on the </w:t>
            </w:r>
            <w:r w:rsidR="008E1313">
              <w:t>card</w:t>
            </w:r>
          </w:p>
        </w:tc>
        <w:tc>
          <w:tcPr>
            <w:tcW w:w="4500" w:type="dxa"/>
            <w:tcBorders>
              <w:top w:val="single" w:sz="6" w:space="0" w:color="000000"/>
              <w:left w:val="single" w:sz="4" w:space="0" w:color="auto"/>
              <w:bottom w:val="single" w:sz="6" w:space="0" w:color="000000"/>
            </w:tcBorders>
          </w:tcPr>
          <w:p w14:paraId="64294547" w14:textId="77777777" w:rsidR="00301A3E" w:rsidRPr="00A640A3" w:rsidRDefault="00301A3E" w:rsidP="00301A3E">
            <w:pPr>
              <w:pStyle w:val="BodyText"/>
              <w:tabs>
                <w:tab w:val="clear" w:pos="360"/>
                <w:tab w:val="clear" w:pos="720"/>
                <w:tab w:val="clear" w:pos="1080"/>
                <w:tab w:val="clear" w:pos="1440"/>
                <w:tab w:val="clear" w:pos="1800"/>
                <w:tab w:val="clear" w:pos="2160"/>
                <w:tab w:val="clear" w:pos="2520"/>
                <w:tab w:val="clear" w:pos="2880"/>
                <w:tab w:val="clear" w:pos="5760"/>
              </w:tabs>
              <w:rPr>
                <w:rFonts w:ascii="Times New Roman" w:hAnsi="Times New Roman" w:cs="Times New Roman"/>
                <w:sz w:val="24"/>
                <w:szCs w:val="24"/>
                <w:lang w:val="en-GB"/>
              </w:rPr>
            </w:pPr>
          </w:p>
        </w:tc>
      </w:tr>
      <w:tr w:rsidR="00301A3E" w:rsidRPr="00A640A3" w14:paraId="272F5E9C" w14:textId="77777777" w:rsidTr="00301A3E">
        <w:tc>
          <w:tcPr>
            <w:tcW w:w="810" w:type="dxa"/>
            <w:tcBorders>
              <w:top w:val="single" w:sz="6" w:space="0" w:color="000000"/>
              <w:bottom w:val="single" w:sz="6" w:space="0" w:color="000000"/>
              <w:right w:val="single" w:sz="4" w:space="0" w:color="auto"/>
            </w:tcBorders>
          </w:tcPr>
          <w:p w14:paraId="0C228E83" w14:textId="77777777" w:rsidR="00301A3E" w:rsidRPr="000813F6" w:rsidRDefault="00301A3E" w:rsidP="00301A3E">
            <w:pPr>
              <w:pStyle w:val="BodyText"/>
              <w:numPr>
                <w:ilvl w:val="0"/>
                <w:numId w:val="26"/>
              </w:numPr>
              <w:tabs>
                <w:tab w:val="clear" w:pos="360"/>
                <w:tab w:val="clear" w:pos="1080"/>
                <w:tab w:val="clear" w:pos="1440"/>
                <w:tab w:val="clear" w:pos="1800"/>
                <w:tab w:val="clear" w:pos="2160"/>
                <w:tab w:val="clear" w:pos="2520"/>
                <w:tab w:val="clear" w:pos="2880"/>
                <w:tab w:val="clear" w:pos="5760"/>
              </w:tabs>
              <w:jc w:val="center"/>
              <w:rPr>
                <w:rFonts w:ascii="Times New Roman" w:hAnsi="Times New Roman" w:cs="Times New Roman"/>
                <w:b/>
                <w:bCs/>
                <w:sz w:val="24"/>
                <w:szCs w:val="24"/>
                <w:lang w:val="en-GB"/>
              </w:rPr>
            </w:pPr>
          </w:p>
        </w:tc>
        <w:tc>
          <w:tcPr>
            <w:tcW w:w="4230" w:type="dxa"/>
            <w:tcBorders>
              <w:top w:val="single" w:sz="4" w:space="0" w:color="auto"/>
              <w:bottom w:val="single" w:sz="4" w:space="0" w:color="auto"/>
            </w:tcBorders>
          </w:tcPr>
          <w:p w14:paraId="24C1E3F3" w14:textId="7F7D3B7F" w:rsidR="00301A3E" w:rsidRPr="0098677F" w:rsidRDefault="007B63AF" w:rsidP="007B63AF">
            <w:r>
              <w:t xml:space="preserve">The provider should have a wide geographical coverage of fuel stations across the entire country </w:t>
            </w:r>
            <w:r w:rsidR="001F17D7">
              <w:t xml:space="preserve">(Please provide evidence of </w:t>
            </w:r>
            <w:r w:rsidR="008E1313">
              <w:t xml:space="preserve">the list of </w:t>
            </w:r>
            <w:r w:rsidR="001F17D7">
              <w:t>country coverage)</w:t>
            </w:r>
          </w:p>
        </w:tc>
        <w:tc>
          <w:tcPr>
            <w:tcW w:w="4500" w:type="dxa"/>
            <w:tcBorders>
              <w:top w:val="single" w:sz="6" w:space="0" w:color="000000"/>
              <w:left w:val="single" w:sz="4" w:space="0" w:color="auto"/>
              <w:bottom w:val="single" w:sz="6" w:space="0" w:color="000000"/>
            </w:tcBorders>
          </w:tcPr>
          <w:p w14:paraId="3D52A922" w14:textId="77777777" w:rsidR="00301A3E" w:rsidRPr="00A640A3" w:rsidRDefault="00301A3E" w:rsidP="00301A3E">
            <w:pPr>
              <w:pStyle w:val="BodyText"/>
              <w:tabs>
                <w:tab w:val="clear" w:pos="360"/>
                <w:tab w:val="clear" w:pos="720"/>
                <w:tab w:val="clear" w:pos="1080"/>
                <w:tab w:val="clear" w:pos="1440"/>
                <w:tab w:val="clear" w:pos="1800"/>
                <w:tab w:val="clear" w:pos="2160"/>
                <w:tab w:val="clear" w:pos="2520"/>
                <w:tab w:val="clear" w:pos="2880"/>
                <w:tab w:val="clear" w:pos="5760"/>
              </w:tabs>
              <w:rPr>
                <w:rFonts w:ascii="Times New Roman" w:hAnsi="Times New Roman" w:cs="Times New Roman"/>
                <w:color w:val="FF0000"/>
                <w:sz w:val="24"/>
                <w:szCs w:val="24"/>
                <w:lang w:val="en-GB"/>
              </w:rPr>
            </w:pPr>
          </w:p>
        </w:tc>
      </w:tr>
    </w:tbl>
    <w:p w14:paraId="5F4D57AB" w14:textId="77777777" w:rsidR="00AA5432" w:rsidRDefault="00AA5432" w:rsidP="00C86134"/>
    <w:p w14:paraId="35292286" w14:textId="77777777" w:rsidR="00BE48ED" w:rsidRDefault="00BE48ED" w:rsidP="00BE48ED">
      <w:pPr>
        <w:spacing w:before="60" w:after="60"/>
      </w:pPr>
      <w:bookmarkStart w:id="456" w:name="_Toc422725301"/>
      <w:bookmarkStart w:id="457" w:name="_Toc427641277"/>
      <w:bookmarkStart w:id="458" w:name="_Toc438907060"/>
      <w:bookmarkStart w:id="459" w:name="_Toc438907259"/>
      <w:bookmarkStart w:id="460" w:name="_Toc43380503"/>
    </w:p>
    <w:bookmarkEnd w:id="456"/>
    <w:bookmarkEnd w:id="457"/>
    <w:bookmarkEnd w:id="458"/>
    <w:bookmarkEnd w:id="459"/>
    <w:bookmarkEnd w:id="460"/>
    <w:p w14:paraId="061E3BA3" w14:textId="77777777" w:rsidR="00C86134" w:rsidRDefault="00C86134" w:rsidP="00C86134">
      <w:pPr>
        <w:pStyle w:val="SectionVIIHeader2"/>
        <w:spacing w:after="60"/>
        <w:ind w:left="0" w:right="-357" w:firstLine="0"/>
        <w:rPr>
          <w:sz w:val="14"/>
          <w:szCs w:val="14"/>
          <w:lang w:val="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2250"/>
        <w:gridCol w:w="720"/>
        <w:gridCol w:w="180"/>
        <w:gridCol w:w="180"/>
        <w:gridCol w:w="180"/>
        <w:gridCol w:w="180"/>
        <w:gridCol w:w="180"/>
        <w:gridCol w:w="180"/>
        <w:gridCol w:w="180"/>
        <w:gridCol w:w="180"/>
        <w:gridCol w:w="180"/>
        <w:gridCol w:w="180"/>
        <w:gridCol w:w="180"/>
        <w:gridCol w:w="180"/>
        <w:gridCol w:w="180"/>
        <w:gridCol w:w="180"/>
        <w:gridCol w:w="180"/>
        <w:gridCol w:w="540"/>
        <w:gridCol w:w="360"/>
        <w:gridCol w:w="540"/>
        <w:gridCol w:w="180"/>
        <w:gridCol w:w="360"/>
        <w:gridCol w:w="1440"/>
        <w:gridCol w:w="90"/>
        <w:gridCol w:w="18"/>
        <w:gridCol w:w="72"/>
      </w:tblGrid>
      <w:tr w:rsidR="00C86134" w14:paraId="1C11891C" w14:textId="77777777" w:rsidTr="00FE57E2">
        <w:trPr>
          <w:gridAfter w:val="2"/>
          <w:wAfter w:w="90" w:type="dxa"/>
          <w:trHeight w:val="1258"/>
        </w:trPr>
        <w:tc>
          <w:tcPr>
            <w:tcW w:w="9198" w:type="dxa"/>
            <w:gridSpan w:val="25"/>
            <w:tcBorders>
              <w:top w:val="nil"/>
              <w:left w:val="nil"/>
              <w:bottom w:val="nil"/>
              <w:right w:val="nil"/>
            </w:tcBorders>
            <w:vAlign w:val="center"/>
          </w:tcPr>
          <w:p w14:paraId="50E27E3B" w14:textId="77777777" w:rsidR="00C86134" w:rsidRDefault="00C86134" w:rsidP="00FE57E2">
            <w:pPr>
              <w:pStyle w:val="SectionXHeader3"/>
            </w:pPr>
            <w:r>
              <w:rPr>
                <w:lang w:val="en-GB"/>
              </w:rPr>
              <w:br w:type="page"/>
            </w:r>
            <w:bookmarkStart w:id="461" w:name="_Toc299977116"/>
            <w:r>
              <w:t xml:space="preserve">Section 7.  General Conditions of Contract </w:t>
            </w:r>
            <w:r>
              <w:rPr>
                <w:sz w:val="36"/>
                <w:szCs w:val="36"/>
              </w:rPr>
              <w:t>for the Procurement of Supplies</w:t>
            </w:r>
            <w:bookmarkEnd w:id="461"/>
            <w:r>
              <w:rPr>
                <w:sz w:val="36"/>
                <w:szCs w:val="36"/>
              </w:rPr>
              <w:t xml:space="preserve"> </w:t>
            </w:r>
          </w:p>
        </w:tc>
      </w:tr>
      <w:tr w:rsidR="00C86134" w14:paraId="2F57D03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6228" w:type="dxa"/>
            <w:gridSpan w:val="19"/>
            <w:tcBorders>
              <w:top w:val="nil"/>
              <w:left w:val="nil"/>
              <w:bottom w:val="nil"/>
              <w:right w:val="nil"/>
            </w:tcBorders>
          </w:tcPr>
          <w:p w14:paraId="67C5AB52" w14:textId="77777777" w:rsidR="00C86134" w:rsidRDefault="00C86134" w:rsidP="00CE1CD6">
            <w:pPr>
              <w:pStyle w:val="P3Header1-Clauses"/>
              <w:tabs>
                <w:tab w:val="clear" w:pos="864"/>
                <w:tab w:val="num" w:pos="540"/>
              </w:tabs>
              <w:spacing w:before="60" w:after="60"/>
              <w:ind w:left="0" w:firstLine="0"/>
            </w:pPr>
            <w:bookmarkStart w:id="462" w:name="_Toc42003590"/>
            <w:r>
              <w:t>Definitions</w:t>
            </w:r>
            <w:bookmarkEnd w:id="462"/>
          </w:p>
        </w:tc>
        <w:tc>
          <w:tcPr>
            <w:tcW w:w="2988" w:type="dxa"/>
            <w:gridSpan w:val="7"/>
            <w:tcBorders>
              <w:top w:val="nil"/>
              <w:left w:val="nil"/>
              <w:bottom w:val="nil"/>
              <w:right w:val="nil"/>
            </w:tcBorders>
          </w:tcPr>
          <w:p w14:paraId="254A52D1" w14:textId="77777777" w:rsidR="00C86134" w:rsidRDefault="00C86134" w:rsidP="00CE1CD6">
            <w:pPr>
              <w:pStyle w:val="Header2-SubClauses"/>
              <w:tabs>
                <w:tab w:val="clear" w:pos="360"/>
              </w:tabs>
              <w:spacing w:before="60" w:after="60"/>
              <w:ind w:left="0" w:firstLine="0"/>
              <w:jc w:val="left"/>
            </w:pPr>
          </w:p>
        </w:tc>
      </w:tr>
      <w:tr w:rsidR="00C86134" w14:paraId="33FBE93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56DC12AB" w14:textId="77777777" w:rsidR="00C86134" w:rsidRDefault="00C86134" w:rsidP="00CE1CD6">
            <w:pPr>
              <w:pStyle w:val="Header2-SubClauses"/>
              <w:tabs>
                <w:tab w:val="clear" w:pos="360"/>
              </w:tabs>
              <w:spacing w:before="60" w:after="60"/>
              <w:jc w:val="left"/>
            </w:pPr>
            <w:r>
              <w:t>1.1</w:t>
            </w:r>
            <w:r>
              <w:tab/>
              <w:t>The following words and expressions shall have the meanings hereby assigned to them:</w:t>
            </w:r>
          </w:p>
          <w:p w14:paraId="53C4FC8B" w14:textId="77777777" w:rsidR="00C86134" w:rsidRDefault="00C86134" w:rsidP="00CE1CD6">
            <w:pPr>
              <w:pStyle w:val="Header3-Paragraph"/>
              <w:tabs>
                <w:tab w:val="left" w:pos="1440"/>
              </w:tabs>
              <w:spacing w:before="60" w:after="60"/>
              <w:ind w:left="1080" w:hanging="540"/>
              <w:jc w:val="left"/>
              <w:rPr>
                <w:lang w:val="en-GB"/>
              </w:rPr>
            </w:pPr>
            <w:r>
              <w:rPr>
                <w:lang w:val="en-GB"/>
              </w:rPr>
              <w:t>(a)</w:t>
            </w:r>
            <w:r>
              <w:rPr>
                <w:lang w:val="en-GB"/>
              </w:rPr>
              <w:tab/>
              <w:t>“Completion” means the fulfilment of the Related Services by the Provider in accordance with the terms and conditions set forth in the Contract.</w:t>
            </w:r>
          </w:p>
          <w:p w14:paraId="471932D8" w14:textId="77777777" w:rsidR="00C86134" w:rsidRDefault="00C86134" w:rsidP="00CE1CD6">
            <w:pPr>
              <w:pStyle w:val="Header3-Paragraph"/>
              <w:tabs>
                <w:tab w:val="left" w:pos="1440"/>
              </w:tabs>
              <w:spacing w:before="60" w:after="60"/>
              <w:ind w:left="1080" w:hanging="540"/>
              <w:jc w:val="left"/>
              <w:rPr>
                <w:lang w:val="en-GB"/>
              </w:rPr>
            </w:pPr>
            <w:r>
              <w:rPr>
                <w:lang w:val="en-GB"/>
              </w:rPr>
              <w:t>(b)</w:t>
            </w:r>
            <w:r>
              <w:rPr>
                <w:lang w:val="en-GB"/>
              </w:rPr>
              <w:tab/>
              <w:t>“Contract” means the Agreement entered into between the Procuring and Disposing Entity and the Provider, together with the Contract Documents referred to therein, including all attachments, appendices, and all documents incorporated by reference therein.</w:t>
            </w:r>
          </w:p>
          <w:p w14:paraId="2CC053D9" w14:textId="77777777" w:rsidR="00C86134" w:rsidRDefault="00C86134" w:rsidP="00CE1CD6">
            <w:pPr>
              <w:pStyle w:val="Header3-Paragraph"/>
              <w:tabs>
                <w:tab w:val="left" w:pos="1440"/>
              </w:tabs>
              <w:spacing w:before="60" w:after="60"/>
              <w:ind w:left="1080" w:hanging="540"/>
              <w:jc w:val="left"/>
              <w:rPr>
                <w:lang w:val="en-GB"/>
              </w:rPr>
            </w:pPr>
            <w:r>
              <w:rPr>
                <w:lang w:val="en-GB"/>
              </w:rPr>
              <w:t>(c)</w:t>
            </w:r>
            <w:r>
              <w:rPr>
                <w:lang w:val="en-GB"/>
              </w:rPr>
              <w:tab/>
              <w:t>“Contract Documents” means the documents listed in the Agreement, including any amendments thereto.</w:t>
            </w:r>
          </w:p>
          <w:p w14:paraId="695D7B54" w14:textId="77777777" w:rsidR="00C86134" w:rsidRDefault="00C86134" w:rsidP="00CE1CD6">
            <w:pPr>
              <w:pStyle w:val="Header3-Paragraph"/>
              <w:tabs>
                <w:tab w:val="left" w:pos="1440"/>
              </w:tabs>
              <w:spacing w:before="60" w:after="60"/>
              <w:ind w:left="1080" w:hanging="540"/>
              <w:jc w:val="left"/>
              <w:rPr>
                <w:lang w:val="en-GB"/>
              </w:rPr>
            </w:pPr>
            <w:r>
              <w:rPr>
                <w:lang w:val="en-GB"/>
              </w:rPr>
              <w:t>(d)</w:t>
            </w:r>
            <w:r>
              <w:rPr>
                <w:lang w:val="en-GB"/>
              </w:rPr>
              <w:tab/>
              <w:t>“Contract Price” means the price payable to the Provider as specified in the Agreement, subject to such additions and adjustments thereto or deductions therefrom, as may be made pursuant to the Contract.</w:t>
            </w:r>
          </w:p>
          <w:p w14:paraId="42513B01" w14:textId="77777777" w:rsidR="00C86134" w:rsidRDefault="00C86134" w:rsidP="00CE1CD6">
            <w:pPr>
              <w:pStyle w:val="Header3-Paragraph"/>
              <w:tabs>
                <w:tab w:val="left" w:pos="1440"/>
              </w:tabs>
              <w:spacing w:before="60" w:after="60"/>
              <w:ind w:left="1080" w:hanging="540"/>
              <w:jc w:val="left"/>
              <w:rPr>
                <w:lang w:val="en-GB"/>
              </w:rPr>
            </w:pPr>
            <w:r>
              <w:rPr>
                <w:lang w:val="en-GB"/>
              </w:rPr>
              <w:t>(e)</w:t>
            </w:r>
            <w:r>
              <w:rPr>
                <w:lang w:val="en-GB"/>
              </w:rPr>
              <w:tab/>
              <w:t>“Day” means working day.</w:t>
            </w:r>
          </w:p>
          <w:p w14:paraId="41516802" w14:textId="77777777" w:rsidR="00C86134" w:rsidRDefault="00C86134" w:rsidP="00CE1CD6">
            <w:pPr>
              <w:pStyle w:val="Header3-Paragraph"/>
              <w:tabs>
                <w:tab w:val="left" w:pos="1440"/>
              </w:tabs>
              <w:spacing w:before="60" w:after="60"/>
              <w:ind w:left="1080" w:hanging="540"/>
              <w:jc w:val="left"/>
              <w:rPr>
                <w:lang w:val="en-GB"/>
              </w:rPr>
            </w:pPr>
            <w:r>
              <w:rPr>
                <w:lang w:val="en-GB"/>
              </w:rPr>
              <w:t>(f)</w:t>
            </w:r>
            <w:r>
              <w:rPr>
                <w:lang w:val="en-GB"/>
              </w:rPr>
              <w:tab/>
              <w:t>“Delivery” means the transfer of the Supplies from the Provider to the Procuring and Disposing Entity in accordance with the terms and conditions set forth in the Contract.</w:t>
            </w:r>
          </w:p>
          <w:p w14:paraId="6B0FFBFA" w14:textId="77777777" w:rsidR="00C86134" w:rsidRDefault="00C86134" w:rsidP="00CE1CD6">
            <w:pPr>
              <w:pStyle w:val="Header3-Paragraph"/>
              <w:tabs>
                <w:tab w:val="left" w:pos="1440"/>
              </w:tabs>
              <w:spacing w:before="60" w:after="60"/>
              <w:ind w:left="1080" w:hanging="540"/>
              <w:jc w:val="left"/>
              <w:rPr>
                <w:lang w:val="en-GB"/>
              </w:rPr>
            </w:pPr>
            <w:r>
              <w:rPr>
                <w:lang w:val="en-GB"/>
              </w:rPr>
              <w:lastRenderedPageBreak/>
              <w:t>(g)</w:t>
            </w:r>
            <w:r>
              <w:rPr>
                <w:lang w:val="en-GB"/>
              </w:rPr>
              <w:tab/>
              <w:t>“Eligible Countries” means the countries and territories eligible as listed in the SCC.</w:t>
            </w:r>
          </w:p>
          <w:p w14:paraId="5F428B32" w14:textId="77777777" w:rsidR="00C86134" w:rsidRDefault="00C86134" w:rsidP="00CE1CD6">
            <w:pPr>
              <w:pStyle w:val="Header3-Paragraph"/>
              <w:tabs>
                <w:tab w:val="left" w:pos="1440"/>
              </w:tabs>
              <w:spacing w:before="60" w:after="60"/>
              <w:ind w:left="1080" w:hanging="540"/>
              <w:jc w:val="left"/>
              <w:rPr>
                <w:b/>
                <w:bCs/>
                <w:lang w:val="en-GB"/>
              </w:rPr>
            </w:pPr>
            <w:r>
              <w:rPr>
                <w:lang w:val="en-GB"/>
              </w:rPr>
              <w:t>(h)</w:t>
            </w:r>
            <w:r>
              <w:rPr>
                <w:lang w:val="en-GB"/>
              </w:rPr>
              <w:tab/>
              <w:t>“GCC” means the General Conditions of Contract.</w:t>
            </w:r>
          </w:p>
          <w:p w14:paraId="16E2F43A" w14:textId="77777777" w:rsidR="00C86134" w:rsidRDefault="00C86134" w:rsidP="00CE1CD6">
            <w:pPr>
              <w:pStyle w:val="Header3-Paragraph"/>
              <w:tabs>
                <w:tab w:val="left" w:pos="1440"/>
              </w:tabs>
              <w:spacing w:before="60" w:after="60"/>
              <w:ind w:left="1080" w:hanging="540"/>
              <w:jc w:val="left"/>
              <w:rPr>
                <w:lang w:val="en-GB"/>
              </w:rPr>
            </w:pPr>
            <w:r>
              <w:rPr>
                <w:lang w:val="en-GB"/>
              </w:rPr>
              <w:t>(</w:t>
            </w:r>
            <w:proofErr w:type="spellStart"/>
            <w:r>
              <w:rPr>
                <w:lang w:val="en-GB"/>
              </w:rPr>
              <w:t>i</w:t>
            </w:r>
            <w:proofErr w:type="spellEnd"/>
            <w:r>
              <w:rPr>
                <w:lang w:val="en-GB"/>
              </w:rPr>
              <w:t>)</w:t>
            </w:r>
            <w:r>
              <w:rPr>
                <w:lang w:val="en-GB"/>
              </w:rPr>
              <w:tab/>
              <w:t>“Procuring and Disposing Entity” means the entity purchasing the Supplies and Related Services, as specified in the Agreement.</w:t>
            </w:r>
          </w:p>
          <w:p w14:paraId="1BC0209A" w14:textId="77777777" w:rsidR="00C86134" w:rsidRDefault="00C86134" w:rsidP="00CE1CD6">
            <w:pPr>
              <w:pStyle w:val="Header3-Paragraph"/>
              <w:tabs>
                <w:tab w:val="left" w:pos="1440"/>
              </w:tabs>
              <w:spacing w:before="60" w:after="60"/>
              <w:ind w:left="1080" w:hanging="540"/>
              <w:jc w:val="left"/>
              <w:rPr>
                <w:b/>
                <w:bCs/>
                <w:lang w:val="en-GB"/>
              </w:rPr>
            </w:pPr>
            <w:r>
              <w:rPr>
                <w:lang w:val="en-GB"/>
              </w:rPr>
              <w:t>(j)</w:t>
            </w:r>
            <w:r>
              <w:rPr>
                <w:lang w:val="en-GB"/>
              </w:rPr>
              <w:tab/>
              <w:t>“Provider” means the natural person, private or government entity, or a combination of the above, whose bid to perform the Contract has been accepted by the Procuring and Disposing Entity and is named as such in the Agreement, and includes the legal successors or permitted assigns of the Provider.</w:t>
            </w:r>
          </w:p>
          <w:p w14:paraId="34AF6B05" w14:textId="77777777" w:rsidR="00C86134" w:rsidRDefault="00C86134" w:rsidP="00CE1CD6">
            <w:pPr>
              <w:pStyle w:val="Header3-Paragraph"/>
              <w:tabs>
                <w:tab w:val="left" w:pos="1440"/>
              </w:tabs>
              <w:spacing w:before="60" w:after="60"/>
              <w:ind w:left="1080" w:hanging="540"/>
              <w:jc w:val="left"/>
              <w:rPr>
                <w:b/>
                <w:bCs/>
                <w:lang w:val="en-GB"/>
              </w:rPr>
            </w:pPr>
            <w:r>
              <w:rPr>
                <w:lang w:val="en-GB"/>
              </w:rPr>
              <w:t>(k)</w:t>
            </w:r>
            <w:r>
              <w:rPr>
                <w:lang w:val="en-GB"/>
              </w:rPr>
              <w:tab/>
              <w:t>“Related Services” means the services incidental to the provision of Supplies, such as insurance, installation, training and initial maintenance and other similar obligations of the Provider under the Contract.</w:t>
            </w:r>
          </w:p>
          <w:p w14:paraId="48A965B3" w14:textId="77777777" w:rsidR="00C86134" w:rsidRDefault="00C86134" w:rsidP="00CE1CD6">
            <w:pPr>
              <w:pStyle w:val="Header3-Paragraph"/>
              <w:tabs>
                <w:tab w:val="left" w:pos="1440"/>
              </w:tabs>
              <w:spacing w:before="60" w:after="60"/>
              <w:ind w:left="1080" w:hanging="540"/>
              <w:jc w:val="left"/>
              <w:rPr>
                <w:lang w:val="en-GB"/>
              </w:rPr>
            </w:pPr>
            <w:r>
              <w:rPr>
                <w:lang w:val="en-GB"/>
              </w:rPr>
              <w:t>(l)</w:t>
            </w:r>
            <w:r>
              <w:rPr>
                <w:lang w:val="en-GB"/>
              </w:rPr>
              <w:tab/>
              <w:t>“SCC” means the Special Conditions of Contract.</w:t>
            </w:r>
          </w:p>
          <w:p w14:paraId="25AF576D" w14:textId="77777777" w:rsidR="00C86134" w:rsidRDefault="00C86134" w:rsidP="00CE1CD6">
            <w:pPr>
              <w:pStyle w:val="Header3-Paragraph"/>
              <w:tabs>
                <w:tab w:val="left" w:pos="1440"/>
              </w:tabs>
              <w:spacing w:before="60" w:after="60"/>
              <w:ind w:left="1080" w:hanging="540"/>
              <w:jc w:val="left"/>
              <w:rPr>
                <w:lang w:val="en-GB"/>
              </w:rPr>
            </w:pPr>
            <w:r>
              <w:rPr>
                <w:lang w:val="en-GB"/>
              </w:rPr>
              <w:t>(m)</w:t>
            </w:r>
            <w:r>
              <w:rPr>
                <w:lang w:val="en-GB"/>
              </w:rPr>
              <w:tab/>
              <w:t>“Subcontractor” means any natural person, private or government entity, or a combination of the above, including its legal successors or permitted assigns, to whom any part of the Supplies to be provided or execution of any part of the Related Services is subcontracted by the Provider.</w:t>
            </w:r>
          </w:p>
          <w:p w14:paraId="52B9AA71" w14:textId="77777777" w:rsidR="00C86134" w:rsidRDefault="00C86134" w:rsidP="00CE1CD6">
            <w:pPr>
              <w:pStyle w:val="Header3-Paragraph"/>
              <w:tabs>
                <w:tab w:val="left" w:pos="1440"/>
              </w:tabs>
              <w:spacing w:before="60" w:after="60"/>
              <w:ind w:left="1080" w:hanging="540"/>
              <w:jc w:val="left"/>
              <w:rPr>
                <w:b/>
                <w:bCs/>
                <w:lang w:val="en-GB"/>
              </w:rPr>
            </w:pPr>
            <w:r>
              <w:rPr>
                <w:lang w:val="en-GB"/>
              </w:rPr>
              <w:t>(n)</w:t>
            </w:r>
            <w:r>
              <w:rPr>
                <w:lang w:val="en-GB"/>
              </w:rPr>
              <w:tab/>
              <w:t xml:space="preserve">“Supplies” means goods, raw materials, products, equipment or objects of any kind and description in solid, liquid or gaseous form, or in the form of electricity, or intellectual and proprietary rights as well as works or services incidental to the provision of such supplies where the value of such works or services does not exceed the value of the supplies. </w:t>
            </w:r>
          </w:p>
          <w:p w14:paraId="37CC9395" w14:textId="77777777" w:rsidR="00C86134" w:rsidRDefault="00C86134" w:rsidP="00CE1CD6">
            <w:pPr>
              <w:pStyle w:val="Header3-Paragraph"/>
              <w:tabs>
                <w:tab w:val="left" w:pos="1440"/>
              </w:tabs>
              <w:spacing w:before="60" w:after="60"/>
              <w:ind w:left="1080" w:hanging="540"/>
              <w:jc w:val="left"/>
              <w:rPr>
                <w:lang w:val="en-GB"/>
              </w:rPr>
            </w:pPr>
            <w:r>
              <w:rPr>
                <w:lang w:val="en-GB"/>
              </w:rPr>
              <w:t>(o)</w:t>
            </w:r>
            <w:r>
              <w:rPr>
                <w:lang w:val="en-GB"/>
              </w:rPr>
              <w:tab/>
              <w:t>“The Site,” where applicable, means the place named in the SCC.</w:t>
            </w:r>
          </w:p>
          <w:p w14:paraId="3E468F80" w14:textId="77777777" w:rsidR="000813F6" w:rsidRDefault="000813F6" w:rsidP="00CE1CD6">
            <w:pPr>
              <w:pStyle w:val="Header3-Paragraph"/>
              <w:tabs>
                <w:tab w:val="left" w:pos="1440"/>
              </w:tabs>
              <w:spacing w:before="60" w:after="60"/>
              <w:ind w:left="1080" w:hanging="540"/>
              <w:jc w:val="left"/>
              <w:rPr>
                <w:lang w:val="en-GB"/>
              </w:rPr>
            </w:pPr>
          </w:p>
        </w:tc>
      </w:tr>
      <w:tr w:rsidR="00C86134" w14:paraId="55064B3B"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3528" w:type="dxa"/>
            <w:gridSpan w:val="6"/>
            <w:tcBorders>
              <w:top w:val="nil"/>
              <w:left w:val="nil"/>
              <w:bottom w:val="nil"/>
              <w:right w:val="nil"/>
            </w:tcBorders>
          </w:tcPr>
          <w:p w14:paraId="622E6993" w14:textId="77777777" w:rsidR="00C86134" w:rsidRDefault="00C86134" w:rsidP="00CE1CD6">
            <w:pPr>
              <w:pStyle w:val="P3Header1-Clauses"/>
              <w:tabs>
                <w:tab w:val="clear" w:pos="864"/>
                <w:tab w:val="num" w:pos="540"/>
              </w:tabs>
              <w:spacing w:before="60" w:after="60"/>
              <w:ind w:left="0" w:firstLine="0"/>
            </w:pPr>
            <w:bookmarkStart w:id="463" w:name="_Toc42003591"/>
            <w:r>
              <w:lastRenderedPageBreak/>
              <w:t>Contract Documents</w:t>
            </w:r>
            <w:bookmarkEnd w:id="463"/>
          </w:p>
        </w:tc>
        <w:tc>
          <w:tcPr>
            <w:tcW w:w="5688" w:type="dxa"/>
            <w:gridSpan w:val="20"/>
            <w:tcBorders>
              <w:top w:val="nil"/>
              <w:left w:val="nil"/>
              <w:bottom w:val="nil"/>
              <w:right w:val="nil"/>
            </w:tcBorders>
          </w:tcPr>
          <w:p w14:paraId="299505A5" w14:textId="77777777" w:rsidR="00C86134" w:rsidRDefault="00C86134" w:rsidP="00CE1CD6">
            <w:pPr>
              <w:pStyle w:val="Header2-SubClauses"/>
              <w:tabs>
                <w:tab w:val="clear" w:pos="360"/>
              </w:tabs>
              <w:spacing w:before="60" w:after="60"/>
              <w:ind w:left="0" w:firstLine="0"/>
              <w:jc w:val="left"/>
            </w:pPr>
          </w:p>
        </w:tc>
      </w:tr>
      <w:tr w:rsidR="00C86134" w14:paraId="538D53A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6D80EA6D" w14:textId="77777777" w:rsidR="00C86134" w:rsidRDefault="00C86134" w:rsidP="00CE1CD6">
            <w:pPr>
              <w:pStyle w:val="Header3-Paragraph"/>
              <w:numPr>
                <w:ilvl w:val="1"/>
                <w:numId w:val="0"/>
              </w:numPr>
              <w:tabs>
                <w:tab w:val="clear" w:pos="684"/>
                <w:tab w:val="num" w:pos="504"/>
                <w:tab w:val="num" w:pos="864"/>
              </w:tabs>
              <w:overflowPunct/>
              <w:autoSpaceDE/>
              <w:autoSpaceDN/>
              <w:adjustRightInd/>
              <w:ind w:left="504" w:hanging="504"/>
              <w:textAlignment w:val="auto"/>
            </w:pPr>
            <w:r>
              <w:t>The documents forming the Contract shall be interpreted in the following order of priority:</w:t>
            </w:r>
          </w:p>
          <w:p w14:paraId="05AE4931" w14:textId="77777777" w:rsidR="00C86134" w:rsidRDefault="00C86134" w:rsidP="00CE1CD6">
            <w:pPr>
              <w:tabs>
                <w:tab w:val="left" w:pos="1080"/>
              </w:tabs>
              <w:spacing w:after="60"/>
              <w:ind w:left="1080" w:right="-72" w:hanging="540"/>
            </w:pPr>
            <w:r>
              <w:t>(a)</w:t>
            </w:r>
            <w:r>
              <w:tab/>
              <w:t>Agreement,</w:t>
            </w:r>
          </w:p>
          <w:p w14:paraId="0A3A9E5E" w14:textId="77777777" w:rsidR="00C86134" w:rsidRDefault="00C86134" w:rsidP="00CE1CD6">
            <w:pPr>
              <w:tabs>
                <w:tab w:val="left" w:pos="1080"/>
              </w:tabs>
              <w:spacing w:after="60"/>
              <w:ind w:left="1080" w:right="-72" w:hanging="540"/>
            </w:pPr>
            <w:r>
              <w:t>(b)</w:t>
            </w:r>
            <w:r>
              <w:tab/>
              <w:t>any Letter of Bid Acceptance,</w:t>
            </w:r>
          </w:p>
          <w:p w14:paraId="05DA2D28" w14:textId="77777777" w:rsidR="00C86134" w:rsidRDefault="00C86134" w:rsidP="00CE1CD6">
            <w:pPr>
              <w:tabs>
                <w:tab w:val="left" w:pos="1080"/>
              </w:tabs>
              <w:spacing w:after="60"/>
              <w:ind w:left="1080" w:right="-72" w:hanging="540"/>
            </w:pPr>
            <w:r>
              <w:t>(c)</w:t>
            </w:r>
            <w:r>
              <w:tab/>
              <w:t>The Provider’s Bid, as amended by any clarifications,</w:t>
            </w:r>
          </w:p>
          <w:p w14:paraId="1E030311" w14:textId="77777777" w:rsidR="00C86134" w:rsidRDefault="00C86134" w:rsidP="00CE1CD6">
            <w:pPr>
              <w:tabs>
                <w:tab w:val="left" w:pos="1080"/>
              </w:tabs>
              <w:spacing w:after="60"/>
              <w:ind w:left="1080" w:right="-72" w:hanging="540"/>
            </w:pPr>
            <w:r>
              <w:t>(d)</w:t>
            </w:r>
            <w:r>
              <w:tab/>
              <w:t>Special Conditions of Contract,</w:t>
            </w:r>
          </w:p>
          <w:p w14:paraId="74996B1B" w14:textId="77777777" w:rsidR="00C86134" w:rsidRDefault="00C86134" w:rsidP="00CE1CD6">
            <w:pPr>
              <w:tabs>
                <w:tab w:val="left" w:pos="1080"/>
              </w:tabs>
              <w:spacing w:after="60"/>
              <w:ind w:left="1080" w:right="-72" w:hanging="540"/>
            </w:pPr>
            <w:r>
              <w:t>(e)</w:t>
            </w:r>
            <w:r>
              <w:tab/>
              <w:t>General Conditions of Contract,</w:t>
            </w:r>
          </w:p>
          <w:p w14:paraId="3CAED309" w14:textId="77777777" w:rsidR="00C86134" w:rsidRDefault="00C86134" w:rsidP="00CE1CD6">
            <w:pPr>
              <w:tabs>
                <w:tab w:val="left" w:pos="1080"/>
              </w:tabs>
              <w:spacing w:after="60"/>
              <w:ind w:left="1080" w:right="-72" w:hanging="540"/>
            </w:pPr>
            <w:r>
              <w:t>(f)</w:t>
            </w:r>
            <w:r>
              <w:tab/>
              <w:t>Statement of Requirements,</w:t>
            </w:r>
          </w:p>
          <w:p w14:paraId="19E2CD39" w14:textId="77777777" w:rsidR="00C86134" w:rsidRDefault="00C86134" w:rsidP="00CE1CD6">
            <w:pPr>
              <w:tabs>
                <w:tab w:val="left" w:pos="1080"/>
              </w:tabs>
              <w:spacing w:after="60"/>
              <w:ind w:left="1080" w:right="-72" w:hanging="540"/>
            </w:pPr>
            <w:r>
              <w:t>(g)</w:t>
            </w:r>
            <w:r>
              <w:tab/>
              <w:t xml:space="preserve">any other document listed in the SCC as forming part of the Contract. </w:t>
            </w:r>
          </w:p>
          <w:p w14:paraId="2CE7CC17" w14:textId="77777777" w:rsidR="00C86134" w:rsidRDefault="00C86134" w:rsidP="00CE1CD6">
            <w:pPr>
              <w:pStyle w:val="Header2-SubClauses"/>
              <w:tabs>
                <w:tab w:val="clear" w:pos="360"/>
              </w:tabs>
              <w:spacing w:before="60" w:after="60"/>
              <w:ind w:left="540" w:hanging="540"/>
              <w:jc w:val="left"/>
            </w:pPr>
            <w:r>
              <w:t>2.2</w:t>
            </w:r>
            <w:r>
              <w:tab/>
              <w:t>Subject to the order of precedence set forth in Sub-Clause 2.1, all documents forming the Contract (and all parts thereof) are intended to be correlative, complementary, and mutually explanatory.</w:t>
            </w:r>
          </w:p>
        </w:tc>
      </w:tr>
      <w:tr w:rsidR="00C86134" w14:paraId="22DF7D1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3168" w:type="dxa"/>
            <w:gridSpan w:val="4"/>
            <w:tcBorders>
              <w:top w:val="nil"/>
              <w:left w:val="nil"/>
              <w:bottom w:val="nil"/>
              <w:right w:val="nil"/>
            </w:tcBorders>
          </w:tcPr>
          <w:p w14:paraId="6FCF7B45" w14:textId="77777777" w:rsidR="00C86134" w:rsidRDefault="00C86134" w:rsidP="00CE1CD6">
            <w:pPr>
              <w:pStyle w:val="P3Header1-Clauses"/>
              <w:tabs>
                <w:tab w:val="clear" w:pos="864"/>
                <w:tab w:val="num" w:pos="540"/>
              </w:tabs>
              <w:spacing w:before="60" w:after="60"/>
              <w:ind w:left="0" w:firstLine="0"/>
            </w:pPr>
            <w:bookmarkStart w:id="464" w:name="_Toc42003592"/>
            <w:r>
              <w:t>Corrupt Practices</w:t>
            </w:r>
            <w:bookmarkEnd w:id="464"/>
          </w:p>
        </w:tc>
        <w:tc>
          <w:tcPr>
            <w:tcW w:w="6048" w:type="dxa"/>
            <w:gridSpan w:val="22"/>
            <w:tcBorders>
              <w:top w:val="nil"/>
              <w:left w:val="nil"/>
              <w:bottom w:val="nil"/>
              <w:right w:val="nil"/>
            </w:tcBorders>
          </w:tcPr>
          <w:p w14:paraId="05B8F018" w14:textId="77777777" w:rsidR="00C86134" w:rsidRDefault="00C86134" w:rsidP="00CE1CD6">
            <w:pPr>
              <w:pStyle w:val="Header2-SubClauses"/>
              <w:tabs>
                <w:tab w:val="clear" w:pos="360"/>
              </w:tabs>
              <w:spacing w:before="60" w:after="60"/>
              <w:ind w:left="0" w:firstLine="0"/>
              <w:jc w:val="left"/>
              <w:rPr>
                <w:i/>
                <w:iCs/>
                <w:spacing w:val="-4"/>
              </w:rPr>
            </w:pPr>
          </w:p>
        </w:tc>
      </w:tr>
      <w:tr w:rsidR="00C86134" w14:paraId="1585185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72CEDA48" w14:textId="77777777" w:rsidR="00C86134" w:rsidRDefault="00C86134" w:rsidP="00CE1CD6">
            <w:pPr>
              <w:pStyle w:val="Header2-SubClauses"/>
              <w:tabs>
                <w:tab w:val="clear" w:pos="360"/>
                <w:tab w:val="clear" w:pos="619"/>
                <w:tab w:val="left" w:pos="540"/>
              </w:tabs>
              <w:spacing w:before="60" w:after="60"/>
              <w:ind w:left="540"/>
              <w:jc w:val="left"/>
              <w:rPr>
                <w:spacing w:val="-4"/>
              </w:rPr>
            </w:pPr>
            <w:r>
              <w:rPr>
                <w:spacing w:val="-4"/>
              </w:rPr>
              <w:t>3.1</w:t>
            </w:r>
            <w:r>
              <w:rPr>
                <w:spacing w:val="-4"/>
              </w:rPr>
              <w:tab/>
              <w:t>It is the Government of Uganda’s policy to require that Procuring and Disposing Entities, as well as Bidders and Providers under Government financed contracts, observe the highest standard of ethics during the procurement and execution of such contracts.  In pursuit of this policy, the Government of Uganda:</w:t>
            </w:r>
          </w:p>
          <w:p w14:paraId="0498F0D3" w14:textId="77777777" w:rsidR="00C86134" w:rsidRDefault="00C86134" w:rsidP="00CE1CD6">
            <w:pPr>
              <w:pStyle w:val="Header3-Paragraph"/>
              <w:spacing w:before="60" w:after="60"/>
              <w:ind w:left="1080" w:hanging="540"/>
              <w:jc w:val="left"/>
              <w:rPr>
                <w:lang w:val="en-GB"/>
              </w:rPr>
            </w:pPr>
            <w:r>
              <w:rPr>
                <w:lang w:val="en-GB"/>
              </w:rPr>
              <w:t>(a)</w:t>
            </w:r>
            <w:r>
              <w:rPr>
                <w:lang w:val="en-GB"/>
              </w:rPr>
              <w:tab/>
              <w:t>defines, for the purposes of this provision, the terms set forth below as follows:</w:t>
            </w:r>
          </w:p>
          <w:p w14:paraId="7A5B7B15" w14:textId="77777777" w:rsidR="00C86134" w:rsidRPr="006A25A3" w:rsidRDefault="00C86134" w:rsidP="00CE1CD6">
            <w:pPr>
              <w:pStyle w:val="Heading4"/>
              <w:spacing w:before="60"/>
              <w:ind w:left="1620" w:hanging="468"/>
              <w:jc w:val="left"/>
            </w:pPr>
            <w:r w:rsidRPr="006A25A3">
              <w:t>(</w:t>
            </w:r>
            <w:proofErr w:type="spellStart"/>
            <w:r w:rsidRPr="006A25A3">
              <w:t>i</w:t>
            </w:r>
            <w:proofErr w:type="spellEnd"/>
            <w:r w:rsidRPr="006A25A3">
              <w:t>)</w:t>
            </w:r>
            <w:r w:rsidRPr="006A25A3">
              <w:tab/>
              <w:t>“corrupt practice” means the offering, giving, receiving, or soliciting of anything of value to influence the action of a public official in the procurement process or in contract execution; and</w:t>
            </w:r>
          </w:p>
          <w:p w14:paraId="228DC9D2" w14:textId="77777777" w:rsidR="00C86134" w:rsidRDefault="00C86134" w:rsidP="00CE1CD6">
            <w:pPr>
              <w:pStyle w:val="Heading4"/>
              <w:spacing w:before="60"/>
              <w:ind w:left="1620" w:hanging="468"/>
              <w:jc w:val="left"/>
            </w:pPr>
            <w:r w:rsidRPr="006A25A3">
              <w:lastRenderedPageBreak/>
              <w:t>(ii)</w:t>
            </w:r>
            <w:r w:rsidRPr="006A25A3">
              <w:tab/>
              <w:t xml:space="preserve">“fraudulent practice” means a misrepresentation of facts in order to influence a procurement process or the execution of a contract to the detriment of the Procuring and Disposing Entity, and includes collusive practices among Bidders (prior to or after bid submission) designed to establish bid prices at artificial, non-competitive levels and to deprive the </w:t>
            </w:r>
            <w:r w:rsidRPr="006A25A3">
              <w:rPr>
                <w:spacing w:val="-4"/>
              </w:rPr>
              <w:t>Procuring and Disposing Entity</w:t>
            </w:r>
            <w:r w:rsidRPr="006A25A3">
              <w:t xml:space="preserve"> of the benefits of free and open competition;</w:t>
            </w:r>
          </w:p>
          <w:p w14:paraId="34843410" w14:textId="77777777" w:rsidR="00C86134" w:rsidRDefault="00C86134" w:rsidP="00CE1CD6">
            <w:pPr>
              <w:pStyle w:val="Header3-Paragraph"/>
              <w:spacing w:before="60" w:after="60"/>
              <w:ind w:left="1080" w:hanging="562"/>
              <w:jc w:val="left"/>
              <w:rPr>
                <w:lang w:val="en-GB"/>
              </w:rPr>
            </w:pPr>
            <w:r>
              <w:rPr>
                <w:lang w:val="en-GB"/>
              </w:rPr>
              <w:t>(b)</w:t>
            </w:r>
            <w:r>
              <w:rPr>
                <w:lang w:val="en-GB"/>
              </w:rPr>
              <w:tab/>
              <w:t>will suspend a firm, either indefinitely or for a stated period of time, from being awarded a Government funded contract if it at any time determines that the firm has engaged in corrupt or fraudulent practices in competing for, or in executing, a Government funded Contract.</w:t>
            </w:r>
          </w:p>
          <w:p w14:paraId="4ECE1B2F" w14:textId="77777777" w:rsidR="00C86134" w:rsidRDefault="00C86134" w:rsidP="00CE1CD6">
            <w:pPr>
              <w:pStyle w:val="Header2-SubClauses"/>
              <w:tabs>
                <w:tab w:val="clear" w:pos="360"/>
              </w:tabs>
              <w:spacing w:before="60" w:after="60"/>
              <w:jc w:val="left"/>
            </w:pPr>
            <w:r>
              <w:t>3.2</w:t>
            </w:r>
            <w:r>
              <w:tab/>
              <w:t>The Provider shall permit the Government of Uganda to inspect the Provider’s accounts and records relating to the performance of the Provider and to have them audited by auditors appointed by the Government of Uganda, if so required by the Government.</w:t>
            </w:r>
          </w:p>
          <w:p w14:paraId="53F5BDF4" w14:textId="77777777" w:rsidR="00C86134" w:rsidRDefault="00C86134" w:rsidP="00CE1CD6">
            <w:pPr>
              <w:pStyle w:val="Header2-SubClauses"/>
              <w:tabs>
                <w:tab w:val="clear" w:pos="360"/>
              </w:tabs>
              <w:spacing w:before="60" w:after="60"/>
              <w:jc w:val="left"/>
            </w:pPr>
            <w:r>
              <w:t>3.3</w:t>
            </w:r>
            <w:r>
              <w:tab/>
              <w:t xml:space="preserve">In pursuit of the policy defined in Sub-Clause 3.1, the </w:t>
            </w:r>
            <w:r>
              <w:rPr>
                <w:spacing w:val="-4"/>
              </w:rPr>
              <w:t>Procuring and Disposing Entity</w:t>
            </w:r>
            <w:r>
              <w:t xml:space="preserve"> may terminate a Contract for Supplies if it at any time determines that corrupt or fraudulent practices were engaged in by representatives of the Procuring and Disposing Entity or of a Provider</w:t>
            </w:r>
            <w:r>
              <w:rPr>
                <w:spacing w:val="-4"/>
              </w:rPr>
              <w:t>,</w:t>
            </w:r>
            <w:r>
              <w:t xml:space="preserve"> during the procurement or the execution of that contract, without the Procuring and Disposing Entity having taken timely and appropriate action satisfactory to the Government of Uganda to remedy the situation.</w:t>
            </w:r>
          </w:p>
        </w:tc>
      </w:tr>
      <w:tr w:rsidR="00C86134" w14:paraId="61C0122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2988" w:type="dxa"/>
            <w:gridSpan w:val="3"/>
            <w:tcBorders>
              <w:top w:val="nil"/>
              <w:left w:val="nil"/>
              <w:bottom w:val="nil"/>
              <w:right w:val="nil"/>
            </w:tcBorders>
          </w:tcPr>
          <w:p w14:paraId="2E03FEF3" w14:textId="77777777" w:rsidR="00C86134" w:rsidRDefault="00C86134" w:rsidP="00CE1CD6">
            <w:pPr>
              <w:pStyle w:val="P3Header1-Clauses"/>
              <w:tabs>
                <w:tab w:val="clear" w:pos="864"/>
                <w:tab w:val="num" w:pos="540"/>
              </w:tabs>
              <w:spacing w:before="60" w:after="60"/>
              <w:ind w:left="0" w:firstLine="0"/>
            </w:pPr>
            <w:bookmarkStart w:id="465" w:name="_Toc42003593"/>
            <w:r>
              <w:lastRenderedPageBreak/>
              <w:t>Interpretation</w:t>
            </w:r>
            <w:bookmarkEnd w:id="465"/>
          </w:p>
        </w:tc>
        <w:tc>
          <w:tcPr>
            <w:tcW w:w="6228" w:type="dxa"/>
            <w:gridSpan w:val="23"/>
            <w:tcBorders>
              <w:top w:val="nil"/>
              <w:left w:val="nil"/>
              <w:bottom w:val="nil"/>
              <w:right w:val="nil"/>
            </w:tcBorders>
          </w:tcPr>
          <w:p w14:paraId="6A588A57" w14:textId="77777777" w:rsidR="00C86134" w:rsidRDefault="00C86134" w:rsidP="00CE1CD6">
            <w:pPr>
              <w:pStyle w:val="Header2-SubClauses"/>
              <w:tabs>
                <w:tab w:val="clear" w:pos="360"/>
              </w:tabs>
              <w:spacing w:before="60" w:after="60"/>
              <w:ind w:left="0" w:firstLine="0"/>
              <w:jc w:val="left"/>
            </w:pPr>
          </w:p>
        </w:tc>
      </w:tr>
      <w:tr w:rsidR="00C86134" w14:paraId="198525A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2086621A" w14:textId="77777777" w:rsidR="00C86134" w:rsidRDefault="00C86134" w:rsidP="00CE1CD6">
            <w:pPr>
              <w:pStyle w:val="Header2-SubClauses"/>
              <w:tabs>
                <w:tab w:val="clear" w:pos="360"/>
              </w:tabs>
              <w:spacing w:before="60" w:after="60"/>
              <w:jc w:val="left"/>
              <w:rPr>
                <w:i/>
                <w:iCs/>
                <w:spacing w:val="-4"/>
              </w:rPr>
            </w:pPr>
            <w:r>
              <w:t>4.1</w:t>
            </w:r>
            <w:r>
              <w:tab/>
              <w:t>If the context so requires it, singular means plural and vice versa.</w:t>
            </w:r>
          </w:p>
          <w:p w14:paraId="5E6E4ECB" w14:textId="77777777" w:rsidR="00C86134" w:rsidRDefault="00C86134" w:rsidP="00CE1CD6">
            <w:pPr>
              <w:pStyle w:val="Header2-SubClauses"/>
              <w:tabs>
                <w:tab w:val="clear" w:pos="360"/>
              </w:tabs>
              <w:spacing w:before="60" w:after="60"/>
              <w:jc w:val="left"/>
            </w:pPr>
            <w:r>
              <w:t>4.2</w:t>
            </w:r>
            <w:r>
              <w:tab/>
              <w:t>Incoterms</w:t>
            </w:r>
          </w:p>
          <w:p w14:paraId="48D1A94C" w14:textId="77777777" w:rsidR="00C86134" w:rsidRPr="00F5390E" w:rsidRDefault="00C86134" w:rsidP="00CE1CD6">
            <w:pPr>
              <w:pStyle w:val="Heading3"/>
              <w:spacing w:before="60"/>
              <w:ind w:left="1080" w:hanging="558"/>
              <w:jc w:val="left"/>
              <w:rPr>
                <w:b w:val="0"/>
              </w:rPr>
            </w:pPr>
            <w:r w:rsidRPr="00F5390E">
              <w:rPr>
                <w:b w:val="0"/>
              </w:rPr>
              <w:t>(a)</w:t>
            </w:r>
            <w:r w:rsidRPr="00F5390E">
              <w:rPr>
                <w:b w:val="0"/>
              </w:rPr>
              <w:tab/>
            </w:r>
            <w:r w:rsidRPr="00F5390E">
              <w:rPr>
                <w:rFonts w:ascii="Times New Roman" w:hAnsi="Times New Roman" w:cs="Times New Roman"/>
                <w:b w:val="0"/>
                <w:sz w:val="24"/>
                <w:szCs w:val="24"/>
              </w:rPr>
              <w:t>Unless otherwise specified in the SCC, the meaning of any trade term and the rights and obligations of parties thereunder shall be as prescribed by Incoterms.</w:t>
            </w:r>
          </w:p>
          <w:p w14:paraId="2E58A380" w14:textId="77777777" w:rsidR="00C86134" w:rsidRDefault="00C86134" w:rsidP="00CE1CD6">
            <w:pPr>
              <w:pStyle w:val="Header3-Paragraph"/>
              <w:spacing w:before="60" w:after="60"/>
              <w:ind w:left="1080" w:hanging="562"/>
              <w:jc w:val="left"/>
              <w:rPr>
                <w:lang w:val="en-GB"/>
              </w:rPr>
            </w:pPr>
            <w:r>
              <w:rPr>
                <w:lang w:val="en-GB"/>
              </w:rPr>
              <w:t>(b)</w:t>
            </w:r>
            <w:r>
              <w:rPr>
                <w:lang w:val="en-GB"/>
              </w:rPr>
              <w:tab/>
              <w:t>EXW, CIF, CIP, and other similar terms, shall be governed by the rules prescribed in the edition of Incoterms, published by the International Chamber of Commerce as specified in the SCC.</w:t>
            </w:r>
          </w:p>
        </w:tc>
      </w:tr>
      <w:tr w:rsidR="00C86134" w14:paraId="4CB8FAC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2401CAA3" w14:textId="77777777" w:rsidR="00C86134" w:rsidRDefault="00C86134" w:rsidP="00CE1CD6">
            <w:pPr>
              <w:pStyle w:val="Header2-SubClauses"/>
              <w:tabs>
                <w:tab w:val="clear" w:pos="360"/>
              </w:tabs>
              <w:spacing w:before="60" w:after="60"/>
              <w:jc w:val="left"/>
            </w:pPr>
            <w:r>
              <w:t>4.3</w:t>
            </w:r>
            <w:r>
              <w:tab/>
              <w:t>Entire Agreement</w:t>
            </w:r>
          </w:p>
          <w:p w14:paraId="73C7A2AF" w14:textId="77777777" w:rsidR="00C86134" w:rsidRDefault="00C86134" w:rsidP="00CE1CD6">
            <w:pPr>
              <w:spacing w:before="60" w:after="60"/>
              <w:ind w:left="612"/>
              <w:jc w:val="left"/>
            </w:pPr>
            <w:r>
              <w:t>The Contract constitutes the entire agreement between the Procuring and Disposing Entity and the Provider and supersedes all communications, negotiations and agreements (whether written or oral) of parties with respect thereto made prior to the date of Contract.</w:t>
            </w:r>
          </w:p>
        </w:tc>
      </w:tr>
      <w:tr w:rsidR="00C86134" w14:paraId="2EF8DCA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6F78763B" w14:textId="77777777" w:rsidR="00C86134" w:rsidRDefault="00C86134" w:rsidP="00CE1CD6">
            <w:pPr>
              <w:pStyle w:val="Header2-SubClauses"/>
              <w:tabs>
                <w:tab w:val="clear" w:pos="360"/>
              </w:tabs>
              <w:spacing w:before="60" w:after="60"/>
              <w:jc w:val="left"/>
            </w:pPr>
            <w:r>
              <w:t>4.4</w:t>
            </w:r>
            <w:r>
              <w:tab/>
              <w:t>Amendment</w:t>
            </w:r>
          </w:p>
          <w:p w14:paraId="7B5CB781" w14:textId="77777777" w:rsidR="00C86134" w:rsidRDefault="00C86134" w:rsidP="00CE1CD6">
            <w:pPr>
              <w:spacing w:before="60" w:after="60"/>
              <w:ind w:left="612"/>
              <w:jc w:val="left"/>
            </w:pPr>
            <w:r>
              <w:t>No amendment or other variation of the Contract shall be valid unless it is in writing, is dated, expressly refers to the Contract, and is signed by a duly authorised representative of each party thereto.</w:t>
            </w:r>
          </w:p>
        </w:tc>
      </w:tr>
      <w:tr w:rsidR="00C86134" w14:paraId="14A6A9C6"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1C35D833" w14:textId="77777777" w:rsidR="00C86134" w:rsidRDefault="00C86134" w:rsidP="00CE1CD6">
            <w:pPr>
              <w:pStyle w:val="Header2-SubClauses"/>
              <w:tabs>
                <w:tab w:val="clear" w:pos="360"/>
              </w:tabs>
              <w:spacing w:before="60" w:after="60"/>
              <w:jc w:val="left"/>
            </w:pPr>
            <w:r>
              <w:t>4.5</w:t>
            </w:r>
            <w:r>
              <w:tab/>
              <w:t>Nonwaiver</w:t>
            </w:r>
          </w:p>
          <w:p w14:paraId="58B3D4B9" w14:textId="77777777" w:rsidR="00C86134" w:rsidRDefault="00C86134" w:rsidP="00CE1CD6">
            <w:pPr>
              <w:pStyle w:val="Header3-Paragraph"/>
              <w:spacing w:before="60" w:after="60"/>
              <w:ind w:left="1080" w:hanging="562"/>
              <w:jc w:val="left"/>
              <w:rPr>
                <w:lang w:val="en-GB"/>
              </w:rPr>
            </w:pPr>
            <w:r>
              <w:rPr>
                <w:lang w:val="en-GB"/>
              </w:rPr>
              <w:t>(a)</w:t>
            </w:r>
            <w:r>
              <w:rPr>
                <w:lang w:val="en-GB"/>
              </w:rPr>
              <w:tab/>
              <w:t>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p>
          <w:p w14:paraId="05F49FE4" w14:textId="77777777" w:rsidR="00C86134" w:rsidRDefault="00C86134" w:rsidP="00CE1CD6">
            <w:pPr>
              <w:pStyle w:val="Header3-Paragraph"/>
              <w:tabs>
                <w:tab w:val="left" w:pos="1800"/>
              </w:tabs>
              <w:spacing w:before="60" w:after="60"/>
              <w:ind w:left="1080" w:hanging="562"/>
              <w:jc w:val="left"/>
              <w:rPr>
                <w:lang w:val="en-GB"/>
              </w:rPr>
            </w:pPr>
            <w:r>
              <w:rPr>
                <w:lang w:val="en-GB"/>
              </w:rPr>
              <w:lastRenderedPageBreak/>
              <w:t>(b)</w:t>
            </w:r>
            <w:r>
              <w:rPr>
                <w:lang w:val="en-GB"/>
              </w:rPr>
              <w:tab/>
              <w:t>Any waiver of a party’s rights, powers, or remedies under the Contract must be in writing, dated, and signed by an authorised representative of the party granting such waiver, and must specify the right and the extent to which it is being waived.</w:t>
            </w:r>
          </w:p>
        </w:tc>
      </w:tr>
      <w:tr w:rsidR="00C86134" w14:paraId="7B6CB90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58CBD065" w14:textId="77777777" w:rsidR="00C86134" w:rsidRDefault="00C86134" w:rsidP="00CE1CD6">
            <w:pPr>
              <w:pStyle w:val="Header2-SubClauses"/>
              <w:tabs>
                <w:tab w:val="clear" w:pos="360"/>
              </w:tabs>
              <w:spacing w:before="60" w:after="60"/>
              <w:jc w:val="left"/>
            </w:pPr>
            <w:r>
              <w:lastRenderedPageBreak/>
              <w:t>4.6</w:t>
            </w:r>
            <w:r>
              <w:tab/>
              <w:t>Severability</w:t>
            </w:r>
          </w:p>
          <w:p w14:paraId="1E0686C3" w14:textId="77777777" w:rsidR="00C86134" w:rsidRDefault="00C86134" w:rsidP="00CE1CD6">
            <w:pPr>
              <w:spacing w:before="60" w:after="60"/>
              <w:ind w:left="612"/>
              <w:jc w:val="left"/>
            </w:pPr>
            <w:r>
              <w:t>If any provision or condition of the Contract is prohibited or rendered invalid or unenforceable, such prohibition, invalidity or unenforceability shall not affect the validity or enforceability of any other provisions and conditions of the Contract.</w:t>
            </w:r>
          </w:p>
        </w:tc>
      </w:tr>
      <w:tr w:rsidR="00C86134" w14:paraId="5CD6FA51"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2268" w:type="dxa"/>
            <w:gridSpan w:val="2"/>
            <w:tcBorders>
              <w:top w:val="nil"/>
              <w:left w:val="nil"/>
              <w:bottom w:val="nil"/>
              <w:right w:val="nil"/>
            </w:tcBorders>
          </w:tcPr>
          <w:p w14:paraId="15037214" w14:textId="77777777" w:rsidR="00C86134" w:rsidRDefault="00C86134" w:rsidP="00CE1CD6">
            <w:pPr>
              <w:pStyle w:val="P3Header1-Clauses"/>
              <w:tabs>
                <w:tab w:val="clear" w:pos="864"/>
                <w:tab w:val="num" w:pos="540"/>
              </w:tabs>
              <w:spacing w:before="60" w:after="60"/>
              <w:ind w:left="0" w:firstLine="0"/>
            </w:pPr>
            <w:bookmarkStart w:id="466" w:name="_Toc42003594"/>
            <w:r>
              <w:t>Language</w:t>
            </w:r>
            <w:bookmarkEnd w:id="466"/>
          </w:p>
        </w:tc>
        <w:tc>
          <w:tcPr>
            <w:tcW w:w="6948" w:type="dxa"/>
            <w:gridSpan w:val="24"/>
            <w:tcBorders>
              <w:top w:val="nil"/>
              <w:left w:val="nil"/>
              <w:bottom w:val="nil"/>
              <w:right w:val="nil"/>
            </w:tcBorders>
          </w:tcPr>
          <w:p w14:paraId="403C1AA5" w14:textId="77777777" w:rsidR="00C86134" w:rsidRDefault="00C86134" w:rsidP="00CE1CD6">
            <w:pPr>
              <w:pStyle w:val="Header2-SubClauses"/>
              <w:tabs>
                <w:tab w:val="clear" w:pos="360"/>
              </w:tabs>
              <w:spacing w:before="60" w:after="60"/>
              <w:ind w:left="0" w:firstLine="0"/>
              <w:jc w:val="left"/>
            </w:pPr>
          </w:p>
        </w:tc>
      </w:tr>
      <w:tr w:rsidR="00C86134" w14:paraId="4E20A97C"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3E4DCF1E" w14:textId="77777777" w:rsidR="00C86134" w:rsidRDefault="00C86134" w:rsidP="00CE1CD6">
            <w:pPr>
              <w:pStyle w:val="Header2-SubClauses"/>
              <w:tabs>
                <w:tab w:val="clear" w:pos="360"/>
              </w:tabs>
              <w:spacing w:before="60" w:after="60"/>
              <w:jc w:val="left"/>
            </w:pPr>
            <w:r>
              <w:t>5.1</w:t>
            </w:r>
            <w:r>
              <w:tab/>
              <w:t>The Contract as well as all correspondence and documents relating to the Contract exchanged by the Provider and the Procuring and Disposing Entity, shall be written in English unless specified otherwise in the SCC.  Supporting documents and printed literature that are part of the Contract may be in another language provided they are accompanied by an accurate translation of the relevant passages in the language specified, in which case, for purposes of interpretation of the Contract, this translation shall govern.</w:t>
            </w:r>
          </w:p>
          <w:p w14:paraId="4A0F75A2" w14:textId="77777777" w:rsidR="00C86134" w:rsidRDefault="00C86134" w:rsidP="00CE1CD6">
            <w:pPr>
              <w:pStyle w:val="Header2-SubClauses"/>
              <w:tabs>
                <w:tab w:val="clear" w:pos="360"/>
              </w:tabs>
              <w:spacing w:before="60" w:after="60"/>
              <w:jc w:val="left"/>
            </w:pPr>
            <w:r>
              <w:t>5.2</w:t>
            </w:r>
            <w:r>
              <w:tab/>
              <w:t>The Provider shall bear all costs of translation to the governing language and all risks of the accuracy of such translation.</w:t>
            </w:r>
          </w:p>
        </w:tc>
      </w:tr>
      <w:tr w:rsidR="00C86134" w14:paraId="4306412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6588" w:type="dxa"/>
            <w:gridSpan w:val="20"/>
            <w:tcBorders>
              <w:top w:val="nil"/>
              <w:left w:val="nil"/>
              <w:bottom w:val="nil"/>
              <w:right w:val="nil"/>
            </w:tcBorders>
          </w:tcPr>
          <w:p w14:paraId="5612C786" w14:textId="77777777" w:rsidR="00C86134" w:rsidRDefault="00C86134" w:rsidP="00CE1CD6">
            <w:pPr>
              <w:pStyle w:val="P3Header1-Clauses"/>
              <w:tabs>
                <w:tab w:val="clear" w:pos="864"/>
                <w:tab w:val="num" w:pos="540"/>
              </w:tabs>
              <w:spacing w:before="60" w:after="60"/>
              <w:ind w:left="0" w:firstLine="0"/>
            </w:pPr>
            <w:bookmarkStart w:id="467" w:name="_Toc42003595"/>
            <w:r>
              <w:t>Joint Venture, Consortium or Association</w:t>
            </w:r>
            <w:bookmarkEnd w:id="467"/>
          </w:p>
        </w:tc>
        <w:tc>
          <w:tcPr>
            <w:tcW w:w="2628" w:type="dxa"/>
            <w:gridSpan w:val="6"/>
            <w:tcBorders>
              <w:top w:val="nil"/>
              <w:left w:val="nil"/>
              <w:bottom w:val="nil"/>
              <w:right w:val="nil"/>
            </w:tcBorders>
          </w:tcPr>
          <w:p w14:paraId="297D327A" w14:textId="77777777" w:rsidR="00C86134" w:rsidRDefault="00C86134" w:rsidP="00CE1CD6">
            <w:pPr>
              <w:pStyle w:val="Header2-SubClauses"/>
              <w:tabs>
                <w:tab w:val="clear" w:pos="360"/>
              </w:tabs>
              <w:spacing w:before="60" w:after="60"/>
              <w:ind w:left="0" w:firstLine="0"/>
              <w:jc w:val="left"/>
              <w:rPr>
                <w:i/>
                <w:iCs/>
              </w:rPr>
            </w:pPr>
          </w:p>
        </w:tc>
      </w:tr>
      <w:tr w:rsidR="00C86134" w14:paraId="5DC5B29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61FE0593" w14:textId="77777777" w:rsidR="00C86134" w:rsidRDefault="00C86134" w:rsidP="00CE1CD6">
            <w:pPr>
              <w:pStyle w:val="Header2-SubClauses"/>
              <w:tabs>
                <w:tab w:val="clear" w:pos="360"/>
              </w:tabs>
              <w:spacing w:before="60" w:after="60"/>
              <w:jc w:val="left"/>
            </w:pPr>
            <w:r>
              <w:t>6.1</w:t>
            </w:r>
            <w:r>
              <w:tab/>
              <w:t>Unless otherwise specified in the SCC, if the Provider is a joint venture, consortium, or association, all of the parties shall be jointly and severally liable to the Procuring and Disposing Entity for the fulfilment of the provisions of the Contract and shall designate one party to act as a leader with authority to bind the joint venture, consortium, or association. The composition or the constitution of the joint venture, consortium, or association shall not be altered without the prior consent of the Procuring and Disposing Entity.</w:t>
            </w:r>
          </w:p>
          <w:p w14:paraId="6928D023" w14:textId="77777777" w:rsidR="00C86134" w:rsidRDefault="00C86134" w:rsidP="00CE1CD6">
            <w:pPr>
              <w:pStyle w:val="Header2-SubClauses"/>
              <w:tabs>
                <w:tab w:val="clear" w:pos="360"/>
              </w:tabs>
              <w:spacing w:before="60" w:after="60"/>
              <w:jc w:val="left"/>
            </w:pPr>
          </w:p>
        </w:tc>
      </w:tr>
      <w:tr w:rsidR="00C86134" w14:paraId="65B4718B"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2268" w:type="dxa"/>
            <w:gridSpan w:val="2"/>
            <w:tcBorders>
              <w:top w:val="nil"/>
              <w:left w:val="nil"/>
              <w:bottom w:val="nil"/>
              <w:right w:val="nil"/>
            </w:tcBorders>
          </w:tcPr>
          <w:p w14:paraId="04614FEF" w14:textId="77777777" w:rsidR="00C86134" w:rsidRDefault="00C86134" w:rsidP="00CE1CD6">
            <w:pPr>
              <w:pStyle w:val="P3Header1-Clauses"/>
              <w:tabs>
                <w:tab w:val="clear" w:pos="864"/>
                <w:tab w:val="num" w:pos="540"/>
              </w:tabs>
              <w:spacing w:before="60" w:after="60"/>
              <w:ind w:left="0" w:firstLine="0"/>
            </w:pPr>
            <w:bookmarkStart w:id="468" w:name="_Toc42003596"/>
            <w:r>
              <w:t>Eligibility</w:t>
            </w:r>
            <w:bookmarkEnd w:id="468"/>
          </w:p>
        </w:tc>
        <w:tc>
          <w:tcPr>
            <w:tcW w:w="6948" w:type="dxa"/>
            <w:gridSpan w:val="24"/>
            <w:tcBorders>
              <w:top w:val="nil"/>
              <w:left w:val="nil"/>
              <w:bottom w:val="nil"/>
              <w:right w:val="nil"/>
            </w:tcBorders>
          </w:tcPr>
          <w:p w14:paraId="244427B8" w14:textId="77777777" w:rsidR="00C86134" w:rsidRDefault="00C86134" w:rsidP="00CE1CD6">
            <w:pPr>
              <w:pStyle w:val="Header2-SubClauses"/>
              <w:tabs>
                <w:tab w:val="clear" w:pos="360"/>
              </w:tabs>
              <w:spacing w:before="60" w:after="60"/>
              <w:ind w:left="0" w:firstLine="0"/>
              <w:jc w:val="left"/>
              <w:rPr>
                <w:i/>
                <w:iCs/>
              </w:rPr>
            </w:pPr>
          </w:p>
        </w:tc>
      </w:tr>
      <w:tr w:rsidR="00C86134" w14:paraId="13B672D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5674C812" w14:textId="77777777" w:rsidR="00C86134" w:rsidRDefault="00C86134" w:rsidP="00CE1CD6">
            <w:pPr>
              <w:pStyle w:val="Header2-SubClauses"/>
              <w:tabs>
                <w:tab w:val="clear" w:pos="360"/>
              </w:tabs>
              <w:spacing w:before="60" w:after="60"/>
              <w:jc w:val="left"/>
            </w:pPr>
            <w:r>
              <w:t>7.1</w:t>
            </w:r>
            <w:r>
              <w:tab/>
              <w:t xml:space="preserve">The Provider and its Subcontractors shall have the nationality of an eligible country.  A Provider or Subcontractor shall be deemed to have the nationality of a country if it is a citizen or constituted, incorporated, or registered, and operates in conformity with the provisions of the laws of that country.   </w:t>
            </w:r>
          </w:p>
          <w:p w14:paraId="592C4DED" w14:textId="77777777" w:rsidR="00C86134" w:rsidRDefault="00C86134" w:rsidP="00CE1CD6">
            <w:pPr>
              <w:pStyle w:val="Header2-SubClauses"/>
              <w:tabs>
                <w:tab w:val="clear" w:pos="360"/>
              </w:tabs>
              <w:spacing w:before="60" w:after="60"/>
              <w:jc w:val="left"/>
            </w:pPr>
            <w:r>
              <w:t>7.2</w:t>
            </w:r>
            <w:r>
              <w:tab/>
              <w:t xml:space="preserve">All Supplies and Related Services to be supplied under the Contract shall have their origin in Eligible Countries. For the purpose of this Clause, origin means the country where the Supplies have been grown, mined, cultivated, produced, manufactured, or processed, or through manufacture, processing, or assembly, another commercially recognised article results that differs substantially in its basic characteristics from its imported components. </w:t>
            </w:r>
          </w:p>
        </w:tc>
      </w:tr>
      <w:tr w:rsidR="00C86134" w14:paraId="5F5CF9B7"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2268" w:type="dxa"/>
            <w:gridSpan w:val="2"/>
            <w:tcBorders>
              <w:top w:val="nil"/>
              <w:left w:val="nil"/>
              <w:bottom w:val="nil"/>
              <w:right w:val="nil"/>
            </w:tcBorders>
          </w:tcPr>
          <w:p w14:paraId="595F56C0" w14:textId="77777777" w:rsidR="00C86134" w:rsidRDefault="00C86134" w:rsidP="00CE1CD6">
            <w:pPr>
              <w:pStyle w:val="P3Header1-Clauses"/>
              <w:tabs>
                <w:tab w:val="clear" w:pos="864"/>
                <w:tab w:val="num" w:pos="540"/>
              </w:tabs>
              <w:spacing w:before="60" w:after="60"/>
              <w:ind w:left="0" w:firstLine="0"/>
            </w:pPr>
            <w:bookmarkStart w:id="469" w:name="_Toc42003597"/>
            <w:r>
              <w:t>Notices</w:t>
            </w:r>
            <w:bookmarkEnd w:id="469"/>
          </w:p>
        </w:tc>
        <w:tc>
          <w:tcPr>
            <w:tcW w:w="6948" w:type="dxa"/>
            <w:gridSpan w:val="24"/>
            <w:tcBorders>
              <w:top w:val="nil"/>
              <w:left w:val="nil"/>
              <w:bottom w:val="nil"/>
              <w:right w:val="nil"/>
            </w:tcBorders>
          </w:tcPr>
          <w:p w14:paraId="398FDEA4" w14:textId="77777777" w:rsidR="00C86134" w:rsidRDefault="00C86134" w:rsidP="00CE1CD6">
            <w:pPr>
              <w:pStyle w:val="Header2-SubClauses"/>
              <w:tabs>
                <w:tab w:val="clear" w:pos="360"/>
              </w:tabs>
              <w:spacing w:before="60" w:after="60"/>
              <w:ind w:left="0" w:firstLine="0"/>
              <w:jc w:val="left"/>
            </w:pPr>
          </w:p>
        </w:tc>
      </w:tr>
      <w:tr w:rsidR="00C86134" w14:paraId="041BBF2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dxa"/>
        </w:trPr>
        <w:tc>
          <w:tcPr>
            <w:tcW w:w="9216" w:type="dxa"/>
            <w:gridSpan w:val="26"/>
            <w:tcBorders>
              <w:top w:val="nil"/>
              <w:left w:val="nil"/>
              <w:bottom w:val="nil"/>
              <w:right w:val="nil"/>
            </w:tcBorders>
          </w:tcPr>
          <w:p w14:paraId="0CE4CDE8" w14:textId="77777777" w:rsidR="00C86134" w:rsidRDefault="00C86134" w:rsidP="00CE1CD6">
            <w:pPr>
              <w:pStyle w:val="Header2-SubClauses"/>
              <w:tabs>
                <w:tab w:val="clear" w:pos="360"/>
              </w:tabs>
              <w:spacing w:before="60" w:after="60"/>
              <w:jc w:val="left"/>
            </w:pPr>
            <w:r>
              <w:t>8.1</w:t>
            </w:r>
            <w:r>
              <w:tab/>
              <w:t>Any notice given by one party to the other pursuant to the Contract shall be in writing to the address specified in the SCC.  The term “in writing” means communicated in written form with proof of receipt.</w:t>
            </w:r>
          </w:p>
          <w:p w14:paraId="40BBEA63" w14:textId="77777777" w:rsidR="00C86134" w:rsidRDefault="00C86134" w:rsidP="00CE1CD6">
            <w:pPr>
              <w:pStyle w:val="Header2-SubClauses"/>
              <w:tabs>
                <w:tab w:val="clear" w:pos="360"/>
              </w:tabs>
              <w:spacing w:before="60" w:after="60"/>
              <w:jc w:val="left"/>
            </w:pPr>
            <w:r>
              <w:t>8.2</w:t>
            </w:r>
            <w:r>
              <w:tab/>
              <w:t>A notice shall be effective when delivered or on the notice’s effective date, whichever is later.</w:t>
            </w:r>
          </w:p>
        </w:tc>
      </w:tr>
      <w:tr w:rsidR="00C86134" w14:paraId="0D7A68B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3330" w:type="dxa"/>
            <w:gridSpan w:val="4"/>
            <w:tcBorders>
              <w:top w:val="nil"/>
              <w:left w:val="nil"/>
              <w:bottom w:val="nil"/>
              <w:right w:val="nil"/>
            </w:tcBorders>
          </w:tcPr>
          <w:p w14:paraId="3780A67D" w14:textId="77777777" w:rsidR="00C86134" w:rsidRDefault="00C86134" w:rsidP="00CE1CD6">
            <w:pPr>
              <w:pStyle w:val="P3Header1-Clauses"/>
              <w:tabs>
                <w:tab w:val="clear" w:pos="864"/>
                <w:tab w:val="num" w:pos="540"/>
              </w:tabs>
              <w:spacing w:before="60" w:after="60"/>
              <w:ind w:left="0" w:firstLine="0"/>
            </w:pPr>
            <w:bookmarkStart w:id="470" w:name="_Toc42003598"/>
            <w:r>
              <w:t>Governing Law</w:t>
            </w:r>
            <w:bookmarkEnd w:id="470"/>
          </w:p>
        </w:tc>
        <w:tc>
          <w:tcPr>
            <w:tcW w:w="5850" w:type="dxa"/>
            <w:gridSpan w:val="20"/>
            <w:tcBorders>
              <w:top w:val="nil"/>
              <w:left w:val="nil"/>
              <w:bottom w:val="nil"/>
              <w:right w:val="nil"/>
            </w:tcBorders>
          </w:tcPr>
          <w:p w14:paraId="5D7FDE27" w14:textId="77777777" w:rsidR="00C86134" w:rsidRDefault="00C86134" w:rsidP="00CE1CD6">
            <w:pPr>
              <w:pStyle w:val="Header2-SubClauses"/>
              <w:tabs>
                <w:tab w:val="clear" w:pos="360"/>
              </w:tabs>
              <w:spacing w:before="60" w:after="60"/>
              <w:ind w:left="0" w:firstLine="0"/>
              <w:jc w:val="left"/>
            </w:pPr>
          </w:p>
        </w:tc>
      </w:tr>
      <w:tr w:rsidR="00C86134" w14:paraId="00B15E11"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C10198F" w14:textId="77777777" w:rsidR="00C86134" w:rsidRDefault="00C86134" w:rsidP="00CE1CD6">
            <w:pPr>
              <w:pStyle w:val="Header2-SubClauses"/>
              <w:tabs>
                <w:tab w:val="clear" w:pos="360"/>
              </w:tabs>
              <w:spacing w:before="60" w:after="60"/>
              <w:jc w:val="left"/>
            </w:pPr>
            <w:r>
              <w:lastRenderedPageBreak/>
              <w:t>9.1</w:t>
            </w:r>
            <w:r>
              <w:tab/>
              <w:t xml:space="preserve">The Contract shall be governed by and interpreted in accordance with the laws of </w:t>
            </w:r>
            <w:smartTag w:uri="urn:schemas-microsoft-com:office:smarttags" w:element="place">
              <w:smartTag w:uri="urn:schemas-microsoft-com:office:smarttags" w:element="country-region">
                <w:r>
                  <w:t>Uganda</w:t>
                </w:r>
              </w:smartTag>
            </w:smartTag>
            <w:r>
              <w:t xml:space="preserve"> unless otherwise specified in the SCC.</w:t>
            </w:r>
          </w:p>
        </w:tc>
      </w:tr>
      <w:tr w:rsidR="00C86134" w14:paraId="14B13A7F"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4050" w:type="dxa"/>
            <w:gridSpan w:val="8"/>
            <w:tcBorders>
              <w:top w:val="nil"/>
              <w:left w:val="nil"/>
              <w:bottom w:val="nil"/>
              <w:right w:val="nil"/>
            </w:tcBorders>
          </w:tcPr>
          <w:p w14:paraId="2F7260DC" w14:textId="77777777" w:rsidR="00C86134" w:rsidRDefault="00C86134" w:rsidP="00CE1CD6">
            <w:pPr>
              <w:pStyle w:val="P3Header1-Clauses"/>
              <w:tabs>
                <w:tab w:val="clear" w:pos="864"/>
                <w:tab w:val="num" w:pos="540"/>
              </w:tabs>
              <w:spacing w:before="60" w:after="60"/>
              <w:ind w:left="0" w:firstLine="0"/>
            </w:pPr>
            <w:bookmarkStart w:id="471" w:name="_Toc42003599"/>
            <w:r>
              <w:t>Settlement of Disputes</w:t>
            </w:r>
            <w:bookmarkEnd w:id="471"/>
          </w:p>
        </w:tc>
        <w:tc>
          <w:tcPr>
            <w:tcW w:w="5130" w:type="dxa"/>
            <w:gridSpan w:val="16"/>
            <w:tcBorders>
              <w:top w:val="nil"/>
              <w:left w:val="nil"/>
              <w:bottom w:val="nil"/>
              <w:right w:val="nil"/>
            </w:tcBorders>
          </w:tcPr>
          <w:p w14:paraId="51FA919E" w14:textId="77777777" w:rsidR="00C86134" w:rsidRDefault="00C86134" w:rsidP="00CE1CD6">
            <w:pPr>
              <w:pStyle w:val="Header2-SubClauses"/>
              <w:tabs>
                <w:tab w:val="clear" w:pos="360"/>
              </w:tabs>
              <w:spacing w:before="60" w:after="60"/>
              <w:ind w:left="0" w:firstLine="0"/>
              <w:jc w:val="left"/>
            </w:pPr>
          </w:p>
        </w:tc>
      </w:tr>
      <w:tr w:rsidR="00C86134" w14:paraId="0B03939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E1DDF11" w14:textId="77777777" w:rsidR="00C86134" w:rsidRDefault="00C86134" w:rsidP="00CE1CD6">
            <w:pPr>
              <w:pStyle w:val="Header2-SubClauses"/>
              <w:tabs>
                <w:tab w:val="clear" w:pos="360"/>
              </w:tabs>
              <w:spacing w:before="60" w:after="60"/>
              <w:jc w:val="left"/>
            </w:pPr>
            <w:r>
              <w:t>10.1</w:t>
            </w:r>
            <w:r>
              <w:tab/>
              <w:t>The Procuring and Disposing Entity and the Provider shall make every effort to resolve amicably by direct informal negotiation any disagreement or dispute arising between them under or in connection with the Contract.</w:t>
            </w:r>
          </w:p>
        </w:tc>
      </w:tr>
      <w:tr w:rsidR="00C86134" w14:paraId="1A43C6C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34146BF" w14:textId="77777777" w:rsidR="00C86134" w:rsidRDefault="00C86134" w:rsidP="00CE1CD6">
            <w:pPr>
              <w:pStyle w:val="Header2-SubClauses"/>
              <w:tabs>
                <w:tab w:val="clear" w:pos="360"/>
              </w:tabs>
              <w:spacing w:before="60" w:after="60"/>
              <w:jc w:val="left"/>
            </w:pPr>
            <w:r>
              <w:t>10.2</w:t>
            </w:r>
            <w:r>
              <w:tab/>
              <w:t xml:space="preserve">If the parties fail to resolve such a dispute or difference by mutual consultation within twenty-eight (28) days from the commencement of such consultation, either party may require that the dispute be referred for resolution under the Arbitration law of </w:t>
            </w:r>
            <w:smartTag w:uri="urn:schemas-microsoft-com:office:smarttags" w:element="place">
              <w:smartTag w:uri="urn:schemas-microsoft-com:office:smarttags" w:element="country-region">
                <w:r>
                  <w:t>Uganda</w:t>
                </w:r>
              </w:smartTag>
            </w:smartTag>
            <w:r>
              <w:t xml:space="preserve"> or such other formal mechanism specified in the SCC.  </w:t>
            </w:r>
          </w:p>
        </w:tc>
      </w:tr>
      <w:tr w:rsidR="00C86134" w14:paraId="1EE067F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3150" w:type="dxa"/>
            <w:gridSpan w:val="3"/>
            <w:tcBorders>
              <w:top w:val="nil"/>
              <w:left w:val="nil"/>
              <w:bottom w:val="nil"/>
              <w:right w:val="nil"/>
            </w:tcBorders>
          </w:tcPr>
          <w:p w14:paraId="352DC5BE" w14:textId="77777777" w:rsidR="00C86134" w:rsidRDefault="00C86134" w:rsidP="00CE1CD6">
            <w:pPr>
              <w:pStyle w:val="P3Header1-Clauses"/>
              <w:tabs>
                <w:tab w:val="clear" w:pos="864"/>
                <w:tab w:val="num" w:pos="540"/>
              </w:tabs>
              <w:spacing w:before="60" w:after="60"/>
              <w:ind w:left="0" w:firstLine="0"/>
            </w:pPr>
            <w:bookmarkStart w:id="472" w:name="_Toc42003600"/>
            <w:r>
              <w:t>Scope of Supply</w:t>
            </w:r>
            <w:bookmarkEnd w:id="472"/>
          </w:p>
        </w:tc>
        <w:tc>
          <w:tcPr>
            <w:tcW w:w="6030" w:type="dxa"/>
            <w:gridSpan w:val="21"/>
            <w:tcBorders>
              <w:top w:val="nil"/>
              <w:left w:val="nil"/>
              <w:bottom w:val="nil"/>
              <w:right w:val="nil"/>
            </w:tcBorders>
          </w:tcPr>
          <w:p w14:paraId="3807D0C2" w14:textId="77777777" w:rsidR="00C86134" w:rsidRDefault="00C86134" w:rsidP="00CE1CD6">
            <w:pPr>
              <w:pStyle w:val="Header2-SubClauses"/>
              <w:tabs>
                <w:tab w:val="clear" w:pos="360"/>
              </w:tabs>
              <w:spacing w:before="60" w:after="60"/>
              <w:ind w:left="0" w:firstLine="0"/>
              <w:jc w:val="left"/>
            </w:pPr>
          </w:p>
        </w:tc>
      </w:tr>
      <w:tr w:rsidR="00C86134" w14:paraId="135CBA0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2002447" w14:textId="77777777" w:rsidR="00C86134" w:rsidRDefault="00C86134" w:rsidP="00CE1CD6">
            <w:pPr>
              <w:pStyle w:val="Header2-SubClauses"/>
              <w:tabs>
                <w:tab w:val="clear" w:pos="360"/>
              </w:tabs>
              <w:spacing w:before="60" w:after="60"/>
              <w:jc w:val="left"/>
            </w:pPr>
            <w:r>
              <w:t>11.1</w:t>
            </w:r>
            <w:r>
              <w:tab/>
              <w:t>The Supplies and Related Services to be provided shall be as specified in the Statement of Requirements.</w:t>
            </w:r>
          </w:p>
          <w:p w14:paraId="7A7C7335" w14:textId="77777777" w:rsidR="00C86134" w:rsidRDefault="00C86134" w:rsidP="00CE1CD6">
            <w:pPr>
              <w:pStyle w:val="Header2-SubClauses"/>
              <w:tabs>
                <w:tab w:val="clear" w:pos="360"/>
              </w:tabs>
              <w:spacing w:before="60" w:after="60"/>
              <w:jc w:val="left"/>
            </w:pPr>
            <w:r>
              <w:t>11.2</w:t>
            </w:r>
            <w:r>
              <w:tab/>
              <w:t xml:space="preserve">The Supply shall include all such items not specifically mentioned in the Contract but that can be reasonably inferred from the Contract as being required for attaining Delivery and Completion of the Supplies and Related Services as if such items were expressly mentioned in the Contract. </w:t>
            </w:r>
          </w:p>
        </w:tc>
      </w:tr>
      <w:tr w:rsidR="00C86134" w14:paraId="70C9D22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7290" w:type="dxa"/>
            <w:gridSpan w:val="21"/>
            <w:tcBorders>
              <w:top w:val="nil"/>
              <w:left w:val="nil"/>
              <w:bottom w:val="nil"/>
              <w:right w:val="nil"/>
            </w:tcBorders>
          </w:tcPr>
          <w:p w14:paraId="67598F75" w14:textId="77777777" w:rsidR="00C86134" w:rsidRDefault="00C86134" w:rsidP="00CE1CD6">
            <w:pPr>
              <w:pStyle w:val="P3Header1-Clauses"/>
              <w:tabs>
                <w:tab w:val="clear" w:pos="864"/>
                <w:tab w:val="num" w:pos="540"/>
              </w:tabs>
              <w:spacing w:before="60" w:after="60"/>
              <w:ind w:left="0" w:firstLine="0"/>
            </w:pPr>
            <w:bookmarkStart w:id="473" w:name="_Toc42003601"/>
            <w:r>
              <w:t>Delivery and Documents</w:t>
            </w:r>
            <w:bookmarkEnd w:id="473"/>
            <w:r>
              <w:t xml:space="preserve"> </w:t>
            </w:r>
          </w:p>
        </w:tc>
        <w:tc>
          <w:tcPr>
            <w:tcW w:w="1890" w:type="dxa"/>
            <w:gridSpan w:val="3"/>
            <w:tcBorders>
              <w:top w:val="nil"/>
              <w:left w:val="nil"/>
              <w:bottom w:val="nil"/>
              <w:right w:val="nil"/>
            </w:tcBorders>
          </w:tcPr>
          <w:p w14:paraId="71E17170" w14:textId="77777777" w:rsidR="00C86134" w:rsidRDefault="00C86134" w:rsidP="00CE1CD6">
            <w:pPr>
              <w:pStyle w:val="Header2-SubClauses"/>
              <w:tabs>
                <w:tab w:val="clear" w:pos="360"/>
              </w:tabs>
              <w:spacing w:before="60" w:after="60"/>
              <w:ind w:left="0" w:firstLine="0"/>
              <w:jc w:val="left"/>
            </w:pPr>
          </w:p>
        </w:tc>
      </w:tr>
      <w:tr w:rsidR="00C86134" w14:paraId="6695024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98FA40B" w14:textId="77777777" w:rsidR="00C86134" w:rsidRDefault="00C86134" w:rsidP="00CE1CD6">
            <w:pPr>
              <w:pStyle w:val="Header2-SubClauses"/>
              <w:tabs>
                <w:tab w:val="clear" w:pos="360"/>
              </w:tabs>
              <w:spacing w:before="60" w:after="60"/>
              <w:jc w:val="left"/>
            </w:pPr>
            <w:r>
              <w:t>12.1</w:t>
            </w:r>
            <w:r>
              <w:tab/>
              <w:t>Subject to GCC Sub-Clause 33.1, the Delivery of the Supplies and Completion of the Related Services shall be in accordance with the Delivery and Completion Schedule specified in the Statement of Requirements.  The details of shipping and other documents to be furnished by the Provider are specified in the SCC.</w:t>
            </w:r>
          </w:p>
        </w:tc>
      </w:tr>
      <w:tr w:rsidR="00C86134" w14:paraId="41C29DEF"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4950" w:type="dxa"/>
            <w:gridSpan w:val="13"/>
            <w:tcBorders>
              <w:top w:val="nil"/>
              <w:left w:val="nil"/>
              <w:bottom w:val="nil"/>
              <w:right w:val="nil"/>
            </w:tcBorders>
          </w:tcPr>
          <w:p w14:paraId="7D8628AC" w14:textId="77777777" w:rsidR="00C72492" w:rsidRDefault="00C72492" w:rsidP="00CE1CD6">
            <w:pPr>
              <w:pStyle w:val="P3Header1-Clauses"/>
              <w:tabs>
                <w:tab w:val="clear" w:pos="864"/>
                <w:tab w:val="num" w:pos="540"/>
              </w:tabs>
              <w:spacing w:before="60" w:after="60"/>
              <w:ind w:left="0" w:firstLine="0"/>
            </w:pPr>
            <w:bookmarkStart w:id="474" w:name="_Toc42003602"/>
          </w:p>
          <w:p w14:paraId="1ED3537C" w14:textId="77777777" w:rsidR="00C86134" w:rsidRDefault="00C86134" w:rsidP="00CE1CD6">
            <w:pPr>
              <w:pStyle w:val="P3Header1-Clauses"/>
              <w:tabs>
                <w:tab w:val="clear" w:pos="864"/>
                <w:tab w:val="num" w:pos="540"/>
              </w:tabs>
              <w:spacing w:before="60" w:after="60"/>
              <w:ind w:left="0" w:firstLine="0"/>
            </w:pPr>
            <w:r>
              <w:t>Provider’s Responsibilities</w:t>
            </w:r>
            <w:bookmarkEnd w:id="474"/>
          </w:p>
        </w:tc>
        <w:tc>
          <w:tcPr>
            <w:tcW w:w="4140" w:type="dxa"/>
            <w:gridSpan w:val="10"/>
            <w:tcBorders>
              <w:top w:val="nil"/>
              <w:left w:val="nil"/>
              <w:bottom w:val="nil"/>
              <w:right w:val="nil"/>
            </w:tcBorders>
          </w:tcPr>
          <w:p w14:paraId="2C367F69" w14:textId="77777777" w:rsidR="00C86134" w:rsidRDefault="00C86134" w:rsidP="00CE1CD6">
            <w:pPr>
              <w:pStyle w:val="Header2-SubClauses"/>
              <w:tabs>
                <w:tab w:val="clear" w:pos="360"/>
              </w:tabs>
              <w:spacing w:before="60" w:after="60"/>
              <w:ind w:left="0" w:firstLine="0"/>
              <w:jc w:val="left"/>
            </w:pPr>
          </w:p>
        </w:tc>
      </w:tr>
      <w:tr w:rsidR="00C86134" w14:paraId="2902843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231BBE7" w14:textId="77777777" w:rsidR="00C86134" w:rsidRDefault="00C86134" w:rsidP="00CE1CD6">
            <w:pPr>
              <w:pStyle w:val="Header2-SubClauses"/>
              <w:tabs>
                <w:tab w:val="clear" w:pos="360"/>
              </w:tabs>
              <w:spacing w:before="60" w:after="60"/>
              <w:jc w:val="left"/>
            </w:pPr>
            <w:r>
              <w:t>13.1</w:t>
            </w:r>
            <w:r>
              <w:tab/>
              <w:t>The Provider shall provide all the Supplies and Related Services included in the Scope of Supply in accordance with GCC Clause 11, and the Delivery and Completion Schedule, as per GCC Clause 12.</w:t>
            </w:r>
          </w:p>
        </w:tc>
      </w:tr>
      <w:tr w:rsidR="00C86134" w14:paraId="5D8DED13"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7650" w:type="dxa"/>
            <w:gridSpan w:val="22"/>
            <w:tcBorders>
              <w:top w:val="nil"/>
              <w:left w:val="nil"/>
              <w:bottom w:val="nil"/>
              <w:right w:val="nil"/>
            </w:tcBorders>
          </w:tcPr>
          <w:p w14:paraId="60969F52" w14:textId="77777777" w:rsidR="00C86134" w:rsidRDefault="00C86134" w:rsidP="00CE1CD6">
            <w:pPr>
              <w:pStyle w:val="P3Header1-Clauses"/>
              <w:tabs>
                <w:tab w:val="clear" w:pos="864"/>
                <w:tab w:val="num" w:pos="540"/>
              </w:tabs>
              <w:spacing w:before="60" w:after="60"/>
              <w:ind w:left="0" w:firstLine="0"/>
            </w:pPr>
            <w:bookmarkStart w:id="475" w:name="_Toc42003603"/>
            <w:r>
              <w:t>Procuring and Disposing Entity’s Responsibilities</w:t>
            </w:r>
            <w:bookmarkEnd w:id="475"/>
          </w:p>
        </w:tc>
        <w:tc>
          <w:tcPr>
            <w:tcW w:w="1530" w:type="dxa"/>
            <w:gridSpan w:val="2"/>
            <w:tcBorders>
              <w:top w:val="nil"/>
              <w:left w:val="nil"/>
              <w:bottom w:val="nil"/>
              <w:right w:val="nil"/>
            </w:tcBorders>
          </w:tcPr>
          <w:p w14:paraId="0D6B043A" w14:textId="77777777" w:rsidR="00C86134" w:rsidRDefault="00C86134" w:rsidP="00CE1CD6">
            <w:pPr>
              <w:pStyle w:val="Header2-SubClauses"/>
              <w:tabs>
                <w:tab w:val="clear" w:pos="360"/>
              </w:tabs>
              <w:spacing w:before="60" w:after="60"/>
              <w:ind w:left="0" w:firstLine="0"/>
              <w:jc w:val="left"/>
            </w:pPr>
          </w:p>
        </w:tc>
      </w:tr>
      <w:tr w:rsidR="00C86134" w14:paraId="0E31ADE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8CCE119" w14:textId="77777777" w:rsidR="00C86134" w:rsidRDefault="00C86134" w:rsidP="00CE1CD6">
            <w:pPr>
              <w:pStyle w:val="Header2-SubClauses"/>
              <w:tabs>
                <w:tab w:val="clear" w:pos="360"/>
              </w:tabs>
              <w:spacing w:before="60" w:after="60"/>
              <w:jc w:val="left"/>
            </w:pPr>
            <w:r>
              <w:t>14.1</w:t>
            </w:r>
            <w:r>
              <w:tab/>
              <w:t xml:space="preserve">Whenever the provision of Supplies and Related Services requires that the Provider obtain permits, approvals, and import and other licenses from local public authorities in </w:t>
            </w:r>
            <w:smartTag w:uri="urn:schemas-microsoft-com:office:smarttags" w:element="place">
              <w:smartTag w:uri="urn:schemas-microsoft-com:office:smarttags" w:element="country-region">
                <w:r>
                  <w:t>Uganda</w:t>
                </w:r>
              </w:smartTag>
            </w:smartTag>
            <w:r>
              <w:t>, the Procuring and Disposing Entity shall, if so required by the Provider, make its best effort to assist the Provider in complying with such requirements in a timely and expeditious manner.</w:t>
            </w:r>
          </w:p>
          <w:p w14:paraId="56E444D6" w14:textId="77777777" w:rsidR="00C86134" w:rsidRDefault="00C86134" w:rsidP="00CE1CD6">
            <w:pPr>
              <w:pStyle w:val="Header2-SubClauses"/>
              <w:tabs>
                <w:tab w:val="clear" w:pos="360"/>
              </w:tabs>
              <w:spacing w:before="60" w:after="60"/>
              <w:jc w:val="left"/>
            </w:pPr>
            <w:r>
              <w:t>14.2</w:t>
            </w:r>
            <w:r>
              <w:tab/>
              <w:t>The Procuring and Disposing Entity shall pay all costs involved in the performance of its responsibilities, in accordance with GCC Sub-Clause 14.1.</w:t>
            </w:r>
          </w:p>
        </w:tc>
      </w:tr>
      <w:tr w:rsidR="00C86134" w14:paraId="5B90983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150" w:type="dxa"/>
            <w:gridSpan w:val="3"/>
            <w:tcBorders>
              <w:top w:val="nil"/>
              <w:left w:val="nil"/>
              <w:bottom w:val="nil"/>
              <w:right w:val="nil"/>
            </w:tcBorders>
          </w:tcPr>
          <w:p w14:paraId="22E8F01A" w14:textId="77777777" w:rsidR="00C86134" w:rsidRDefault="00C86134" w:rsidP="00CE1CD6">
            <w:pPr>
              <w:pStyle w:val="P3Header1-Clauses"/>
              <w:tabs>
                <w:tab w:val="clear" w:pos="864"/>
                <w:tab w:val="num" w:pos="540"/>
              </w:tabs>
              <w:spacing w:before="60" w:after="60"/>
              <w:ind w:left="0" w:firstLine="0"/>
            </w:pPr>
            <w:bookmarkStart w:id="476" w:name="_Toc42003604"/>
            <w:r>
              <w:t>Contract Price</w:t>
            </w:r>
            <w:bookmarkEnd w:id="476"/>
          </w:p>
        </w:tc>
        <w:tc>
          <w:tcPr>
            <w:tcW w:w="5940" w:type="dxa"/>
            <w:gridSpan w:val="20"/>
            <w:tcBorders>
              <w:top w:val="nil"/>
              <w:left w:val="nil"/>
              <w:bottom w:val="nil"/>
              <w:right w:val="nil"/>
            </w:tcBorders>
          </w:tcPr>
          <w:p w14:paraId="5D4FDAFA" w14:textId="77777777" w:rsidR="00C86134" w:rsidRDefault="00C86134" w:rsidP="00CE1CD6">
            <w:pPr>
              <w:pStyle w:val="Header2-SubClauses"/>
              <w:tabs>
                <w:tab w:val="clear" w:pos="360"/>
              </w:tabs>
              <w:spacing w:before="60" w:after="60"/>
              <w:ind w:left="0" w:firstLine="0"/>
              <w:jc w:val="left"/>
            </w:pPr>
          </w:p>
        </w:tc>
      </w:tr>
      <w:tr w:rsidR="00C86134" w14:paraId="4310091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52D39D2" w14:textId="77777777" w:rsidR="00C86134" w:rsidRDefault="00C86134" w:rsidP="00CE1CD6">
            <w:pPr>
              <w:pStyle w:val="Header2-SubClauses"/>
              <w:tabs>
                <w:tab w:val="clear" w:pos="360"/>
              </w:tabs>
              <w:spacing w:before="60" w:after="60"/>
              <w:jc w:val="left"/>
            </w:pPr>
            <w:r>
              <w:t>15.1</w:t>
            </w:r>
            <w:r>
              <w:tab/>
              <w:t xml:space="preserve">The Contract Price shall be as specified in the Agreement subject to any additions and adjustments thereto, or deductions therefrom, as may be made pursuant to the Contract.  </w:t>
            </w:r>
          </w:p>
        </w:tc>
      </w:tr>
      <w:tr w:rsidR="00C86134" w14:paraId="7C7343F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9390B4C" w14:textId="77777777" w:rsidR="00C86134" w:rsidRDefault="00C86134" w:rsidP="00CE1CD6">
            <w:pPr>
              <w:pStyle w:val="Header2-SubClauses"/>
              <w:tabs>
                <w:tab w:val="clear" w:pos="360"/>
              </w:tabs>
              <w:spacing w:before="60" w:after="60"/>
              <w:jc w:val="left"/>
            </w:pPr>
            <w:r>
              <w:t>15.2</w:t>
            </w:r>
            <w:r>
              <w:tab/>
              <w:t xml:space="preserve">Prices charged by the Provider for the Supplies delivered and the Related Services performed under the Contract shall not vary from the prices quoted by the Provider in its bid, with the exception of any price adjustments authorised in the SCC. </w:t>
            </w:r>
          </w:p>
        </w:tc>
      </w:tr>
      <w:tr w:rsidR="00C86134" w14:paraId="4C4555F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3690" w:type="dxa"/>
            <w:gridSpan w:val="6"/>
            <w:tcBorders>
              <w:top w:val="nil"/>
              <w:left w:val="nil"/>
              <w:bottom w:val="nil"/>
              <w:right w:val="nil"/>
            </w:tcBorders>
          </w:tcPr>
          <w:p w14:paraId="6D024C84" w14:textId="77777777" w:rsidR="00C86134" w:rsidRDefault="00C86134" w:rsidP="00CE1CD6">
            <w:pPr>
              <w:pStyle w:val="P3Header1-Clauses"/>
              <w:tabs>
                <w:tab w:val="clear" w:pos="864"/>
                <w:tab w:val="num" w:pos="540"/>
              </w:tabs>
              <w:spacing w:before="60" w:after="60"/>
              <w:ind w:left="0" w:firstLine="0"/>
            </w:pPr>
            <w:bookmarkStart w:id="477" w:name="_Toc42003605"/>
            <w:r>
              <w:t>Terms of Payment</w:t>
            </w:r>
            <w:bookmarkEnd w:id="477"/>
          </w:p>
        </w:tc>
        <w:tc>
          <w:tcPr>
            <w:tcW w:w="5490" w:type="dxa"/>
            <w:gridSpan w:val="18"/>
            <w:tcBorders>
              <w:top w:val="nil"/>
              <w:left w:val="nil"/>
              <w:bottom w:val="nil"/>
              <w:right w:val="nil"/>
            </w:tcBorders>
          </w:tcPr>
          <w:p w14:paraId="0C3E4763" w14:textId="77777777" w:rsidR="00C86134" w:rsidRDefault="00C86134" w:rsidP="00CE1CD6">
            <w:pPr>
              <w:pStyle w:val="Header2-SubClauses"/>
              <w:tabs>
                <w:tab w:val="clear" w:pos="360"/>
              </w:tabs>
              <w:spacing w:before="60" w:after="60"/>
              <w:ind w:left="0" w:firstLine="0"/>
              <w:jc w:val="left"/>
            </w:pPr>
          </w:p>
        </w:tc>
      </w:tr>
      <w:tr w:rsidR="00C86134" w14:paraId="24996DD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1AFEC224" w14:textId="77777777" w:rsidR="00C86134" w:rsidRDefault="00C86134" w:rsidP="00CE1CD6">
            <w:pPr>
              <w:pStyle w:val="Header2-SubClauses"/>
              <w:tabs>
                <w:tab w:val="clear" w:pos="360"/>
              </w:tabs>
              <w:spacing w:before="60" w:after="60"/>
              <w:jc w:val="left"/>
            </w:pPr>
            <w:r>
              <w:lastRenderedPageBreak/>
              <w:t>16.1</w:t>
            </w:r>
            <w:r>
              <w:tab/>
              <w:t>The Contract Price shall be paid as specified in the SCC.</w:t>
            </w:r>
          </w:p>
          <w:p w14:paraId="3A6A8C69" w14:textId="77777777" w:rsidR="00C86134" w:rsidRDefault="00C86134" w:rsidP="00CE1CD6">
            <w:pPr>
              <w:pStyle w:val="Header2-SubClauses"/>
              <w:tabs>
                <w:tab w:val="clear" w:pos="360"/>
              </w:tabs>
              <w:spacing w:before="60" w:after="60"/>
              <w:jc w:val="left"/>
            </w:pPr>
            <w:r>
              <w:t>16.2</w:t>
            </w:r>
            <w:r>
              <w:tab/>
              <w:t>The Provider’s request for payment shall be made to the Procuring and Disposing Entity in writing, accompanied by invoices describing, as appropriate, the Supplies delivered and Related Services performed, and by the documents submitted pursuant to GCC Clause 12 and upon fulfilment of all the obligations stipulated in the Contract.</w:t>
            </w:r>
          </w:p>
        </w:tc>
      </w:tr>
      <w:tr w:rsidR="00C86134" w14:paraId="7B881A5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D188955" w14:textId="77777777" w:rsidR="00C86134" w:rsidRDefault="00C86134" w:rsidP="00CE1CD6">
            <w:pPr>
              <w:pStyle w:val="Header2-SubClauses"/>
              <w:tabs>
                <w:tab w:val="clear" w:pos="360"/>
              </w:tabs>
              <w:spacing w:before="60" w:after="60"/>
              <w:jc w:val="left"/>
            </w:pPr>
            <w:r>
              <w:t>16.3</w:t>
            </w:r>
            <w:r>
              <w:tab/>
              <w:t>Unless otherwise specified in the SCC, payments shall be made promptly by the Procuring and Disposing Entity, no later than thirty (30) days after submission of an invoice or request for payment by the Provider, and its certification by the Procuring and Disposing Entity.  The Procuring and Disposing Entity shall certify or reject such invoices or payment requests within five (5) days from receipt.  Where such invoices or payment requests are rejected, the Procuring and Disposing Entity shall advise the Provider of the reasons for rejection.</w:t>
            </w:r>
          </w:p>
          <w:p w14:paraId="215957C0" w14:textId="77777777" w:rsidR="00C86134" w:rsidRDefault="00C86134" w:rsidP="00CE1CD6">
            <w:pPr>
              <w:pStyle w:val="Header2-SubClauses"/>
              <w:tabs>
                <w:tab w:val="clear" w:pos="360"/>
              </w:tabs>
              <w:spacing w:before="60" w:after="60"/>
              <w:jc w:val="left"/>
            </w:pPr>
            <w:r>
              <w:t>16.4</w:t>
            </w:r>
            <w:r>
              <w:tab/>
              <w:t xml:space="preserve">The currency or currencies in which payments shall be made to the Provider under this Contract shall be specified in the SCC. </w:t>
            </w:r>
          </w:p>
        </w:tc>
      </w:tr>
      <w:tr w:rsidR="00C86134" w14:paraId="01E2A15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870" w:type="dxa"/>
            <w:gridSpan w:val="7"/>
            <w:tcBorders>
              <w:top w:val="nil"/>
              <w:left w:val="nil"/>
              <w:bottom w:val="nil"/>
              <w:right w:val="nil"/>
            </w:tcBorders>
          </w:tcPr>
          <w:p w14:paraId="2F687C24" w14:textId="77777777" w:rsidR="00C86134" w:rsidRDefault="00C86134" w:rsidP="00CE1CD6">
            <w:pPr>
              <w:pStyle w:val="P3Header1-Clauses"/>
              <w:tabs>
                <w:tab w:val="clear" w:pos="864"/>
                <w:tab w:val="num" w:pos="540"/>
              </w:tabs>
              <w:spacing w:before="60" w:after="60"/>
              <w:ind w:left="0" w:firstLine="0"/>
            </w:pPr>
            <w:bookmarkStart w:id="478" w:name="_Toc42003606"/>
            <w:r>
              <w:t>Taxes and Duties</w:t>
            </w:r>
            <w:bookmarkEnd w:id="478"/>
          </w:p>
        </w:tc>
        <w:tc>
          <w:tcPr>
            <w:tcW w:w="5220" w:type="dxa"/>
            <w:gridSpan w:val="16"/>
            <w:tcBorders>
              <w:top w:val="nil"/>
              <w:left w:val="nil"/>
              <w:bottom w:val="nil"/>
              <w:right w:val="nil"/>
            </w:tcBorders>
          </w:tcPr>
          <w:p w14:paraId="566F2B72" w14:textId="77777777" w:rsidR="00C86134" w:rsidRDefault="00C86134" w:rsidP="00CE1CD6">
            <w:pPr>
              <w:pStyle w:val="Header2-SubClauses"/>
              <w:tabs>
                <w:tab w:val="clear" w:pos="360"/>
              </w:tabs>
              <w:spacing w:before="60" w:after="60"/>
              <w:ind w:left="0" w:firstLine="0"/>
              <w:jc w:val="left"/>
            </w:pPr>
          </w:p>
        </w:tc>
      </w:tr>
      <w:tr w:rsidR="00C86134" w14:paraId="78536ECB"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E55244E" w14:textId="77777777" w:rsidR="00C86134" w:rsidRDefault="00C86134" w:rsidP="00CE1CD6">
            <w:pPr>
              <w:pStyle w:val="Header2-SubClauses"/>
              <w:tabs>
                <w:tab w:val="clear" w:pos="360"/>
              </w:tabs>
              <w:spacing w:before="60" w:after="60"/>
              <w:jc w:val="left"/>
            </w:pPr>
            <w:r>
              <w:t>17.1</w:t>
            </w:r>
            <w:r>
              <w:tab/>
              <w:t xml:space="preserve">Except as otherwise specifically provided in the SCC, the Provider shall bear and pay all taxes, import duties, and levies imposed on the Provider, by all municipal, state or national government authorities, both within and outside Uganda, </w:t>
            </w:r>
            <w:r>
              <w:rPr>
                <w:snapToGrid w:val="0"/>
                <w:color w:val="000000"/>
                <w:lang w:eastAsia="en-US"/>
              </w:rPr>
              <w:t>in connection with the Supplies and Related Services to be supplied under the Contract</w:t>
            </w:r>
            <w:r>
              <w:t>.</w:t>
            </w:r>
          </w:p>
          <w:p w14:paraId="535EB508" w14:textId="77777777" w:rsidR="00C86134" w:rsidRDefault="00C86134" w:rsidP="00CE1CD6">
            <w:pPr>
              <w:pStyle w:val="Header2-SubClauses"/>
              <w:tabs>
                <w:tab w:val="clear" w:pos="360"/>
              </w:tabs>
              <w:spacing w:before="60" w:after="60"/>
              <w:jc w:val="left"/>
            </w:pPr>
            <w:r>
              <w:t>17.2</w:t>
            </w:r>
            <w:r>
              <w:tab/>
              <w:t xml:space="preserve">Notwithstanding GCC Sub-Clause 17.1, and unless otherwise specified in the SCC, the Procuring and Disposing Entity shall bear and promptly pay all taxes, import duties, and levies imposed by law in Uganda on the Supplies and Related Services when such Supplies and Related Services are supplied from and delivered or completed outside Uganda.   </w:t>
            </w:r>
          </w:p>
          <w:p w14:paraId="7353C5A6" w14:textId="77777777" w:rsidR="00C86134" w:rsidRDefault="00C86134" w:rsidP="00CE1CD6">
            <w:pPr>
              <w:pStyle w:val="Header2-SubClauses"/>
              <w:tabs>
                <w:tab w:val="clear" w:pos="360"/>
              </w:tabs>
              <w:spacing w:before="60" w:after="60"/>
              <w:jc w:val="left"/>
            </w:pPr>
            <w:r>
              <w:t>17.3</w:t>
            </w:r>
            <w:r>
              <w:tab/>
              <w:t xml:space="preserve">If any tax exemptions, reductions, allowances or privileges may be available to the Provider in </w:t>
            </w:r>
            <w:smartTag w:uri="urn:schemas-microsoft-com:office:smarttags" w:element="place">
              <w:smartTag w:uri="urn:schemas-microsoft-com:office:smarttags" w:element="country-region">
                <w:r>
                  <w:t>Uganda</w:t>
                </w:r>
              </w:smartTag>
            </w:smartTag>
            <w:r>
              <w:t>, the Procuring and Disposing Entity shall use its best efforts to enable the Provider to benefit from any such tax savings to the maximum allowable extent.</w:t>
            </w:r>
          </w:p>
          <w:p w14:paraId="6FD27806" w14:textId="77777777" w:rsidR="00C86134" w:rsidRDefault="00C86134" w:rsidP="00CE1CD6">
            <w:pPr>
              <w:pStyle w:val="Header2-SubClauses"/>
              <w:tabs>
                <w:tab w:val="clear" w:pos="360"/>
                <w:tab w:val="clear" w:pos="619"/>
              </w:tabs>
              <w:spacing w:before="60" w:after="60"/>
              <w:jc w:val="left"/>
            </w:pPr>
            <w:r>
              <w:t>17.4</w:t>
            </w:r>
            <w:r>
              <w:tab/>
              <w:t xml:space="preserve">For the purpose of the Contract, it is agreed that the Contract Price specified in the Agreement is based on the taxes, duties, levies, and charges prevailing at the date twenty-eight (28) days prior to the date of bid submission in </w:t>
            </w:r>
            <w:smartTag w:uri="urn:schemas-microsoft-com:office:smarttags" w:element="place">
              <w:smartTag w:uri="urn:schemas-microsoft-com:office:smarttags" w:element="country-region">
                <w:r>
                  <w:t>Uganda</w:t>
                </w:r>
              </w:smartTag>
            </w:smartTag>
            <w:r>
              <w:t xml:space="preserve"> (called “tax” in this sub-clause).  If any tax rates are increased or decreased, a new tax is introduced, an existing tax is abolished, or any change in interpretation or application of any tax occurs in the course of the performance of the Contract, which was or will be assessed on the Provider, its Subcontractors, or their employees in connection with performance of the Contract, an equitable adjustment to the Contract Price shall be made to fully take into account any such change by addition to or reduction from the Contract Price, as the case may be.</w:t>
            </w:r>
          </w:p>
        </w:tc>
      </w:tr>
      <w:tr w:rsidR="00C86134" w14:paraId="6D99631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5310" w:type="dxa"/>
            <w:gridSpan w:val="15"/>
            <w:tcBorders>
              <w:top w:val="nil"/>
              <w:left w:val="nil"/>
              <w:bottom w:val="nil"/>
              <w:right w:val="nil"/>
            </w:tcBorders>
          </w:tcPr>
          <w:p w14:paraId="33CE6240" w14:textId="77777777" w:rsidR="00C86134" w:rsidRDefault="00C86134" w:rsidP="00CE1CD6">
            <w:pPr>
              <w:pStyle w:val="P3Header1-Clauses"/>
              <w:tabs>
                <w:tab w:val="clear" w:pos="864"/>
                <w:tab w:val="num" w:pos="540"/>
              </w:tabs>
              <w:spacing w:before="60" w:after="60"/>
              <w:ind w:left="0" w:firstLine="0"/>
            </w:pPr>
            <w:bookmarkStart w:id="479" w:name="_Toc42003607"/>
            <w:r>
              <w:t>Performance Security</w:t>
            </w:r>
            <w:bookmarkEnd w:id="479"/>
          </w:p>
        </w:tc>
        <w:tc>
          <w:tcPr>
            <w:tcW w:w="3780" w:type="dxa"/>
            <w:gridSpan w:val="8"/>
            <w:tcBorders>
              <w:top w:val="nil"/>
              <w:left w:val="nil"/>
              <w:bottom w:val="nil"/>
              <w:right w:val="nil"/>
            </w:tcBorders>
          </w:tcPr>
          <w:p w14:paraId="0F9BF883" w14:textId="77777777" w:rsidR="00C86134" w:rsidRDefault="00C86134" w:rsidP="00CE1CD6">
            <w:pPr>
              <w:pStyle w:val="Header2-SubClauses"/>
              <w:tabs>
                <w:tab w:val="clear" w:pos="360"/>
              </w:tabs>
              <w:spacing w:before="60" w:after="60"/>
              <w:ind w:left="0" w:firstLine="0"/>
              <w:jc w:val="left"/>
            </w:pPr>
          </w:p>
        </w:tc>
      </w:tr>
      <w:tr w:rsidR="00C86134" w14:paraId="5937F763"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07BA80D" w14:textId="77777777" w:rsidR="00C86134" w:rsidRDefault="00C86134" w:rsidP="00CE1CD6">
            <w:pPr>
              <w:pStyle w:val="Header2-SubClauses"/>
              <w:tabs>
                <w:tab w:val="clear" w:pos="360"/>
              </w:tabs>
              <w:spacing w:before="60" w:after="60"/>
              <w:jc w:val="left"/>
            </w:pPr>
            <w:r>
              <w:t>18.1</w:t>
            </w:r>
            <w:r>
              <w:tab/>
              <w:t>If so stated in the SCC, the Provider shall, within twenty-eight (28) days of the notification of contract award, provide a Performance Security for the due performance of the Contract in the amount and currency specified in the SCC or in a freely convertible currency acceptable to the Procuring and Disposing Entity.</w:t>
            </w:r>
          </w:p>
          <w:p w14:paraId="12EAB8D7" w14:textId="77777777" w:rsidR="00C86134" w:rsidRDefault="00C86134" w:rsidP="00CE1CD6">
            <w:pPr>
              <w:pStyle w:val="Header2-SubClauses"/>
              <w:tabs>
                <w:tab w:val="clear" w:pos="360"/>
              </w:tabs>
              <w:spacing w:before="60" w:after="60"/>
              <w:jc w:val="left"/>
            </w:pPr>
            <w:r>
              <w:rPr>
                <w:spacing w:val="-4"/>
              </w:rPr>
              <w:t>18.2</w:t>
            </w:r>
            <w:r>
              <w:rPr>
                <w:spacing w:val="-4"/>
              </w:rPr>
              <w:tab/>
              <w:t>The proceeds of the Performance Security shall be payable to the Procuring and Disposing Entity as compensation for any loss resulting from the Provider’s failure to complete its obligations under the Contract</w:t>
            </w:r>
            <w:r>
              <w:t>.</w:t>
            </w:r>
          </w:p>
          <w:p w14:paraId="51C1D9D6" w14:textId="77777777" w:rsidR="00C86134" w:rsidRDefault="00C86134" w:rsidP="00CE1CD6">
            <w:pPr>
              <w:pStyle w:val="Header2-SubClauses"/>
              <w:tabs>
                <w:tab w:val="clear" w:pos="360"/>
              </w:tabs>
              <w:spacing w:before="60" w:after="60"/>
              <w:jc w:val="left"/>
            </w:pPr>
            <w:r>
              <w:lastRenderedPageBreak/>
              <w:t>18.3</w:t>
            </w:r>
            <w:r>
              <w:tab/>
              <w:t>The Performance Security shall be in one of the forms stipulated by the Procuring and Disposing Entity in the SCC, or in another form acceptable to the Procuring and Disposing Entity.</w:t>
            </w:r>
          </w:p>
          <w:p w14:paraId="14CEB665" w14:textId="77777777" w:rsidR="00C86134" w:rsidRDefault="00C86134" w:rsidP="00CE1CD6">
            <w:pPr>
              <w:pStyle w:val="Header2-SubClauses"/>
              <w:tabs>
                <w:tab w:val="clear" w:pos="360"/>
              </w:tabs>
              <w:spacing w:before="60" w:after="60"/>
              <w:jc w:val="left"/>
            </w:pPr>
            <w:r>
              <w:t>18.4</w:t>
            </w:r>
            <w:r>
              <w:tab/>
              <w:t>The Performance Security shall be discharged by the Procuring and Disposing Entity and returned to the Provider not later than twenty-eight (28) days following the date of completion of the Provider’s performance obligations under the Contract, including any warranty obligations, unless specified otherwise in the SCC.</w:t>
            </w:r>
          </w:p>
        </w:tc>
      </w:tr>
      <w:tr w:rsidR="00C86134" w14:paraId="1C49112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150" w:type="dxa"/>
            <w:gridSpan w:val="3"/>
            <w:tcBorders>
              <w:top w:val="nil"/>
              <w:left w:val="nil"/>
              <w:bottom w:val="nil"/>
              <w:right w:val="nil"/>
            </w:tcBorders>
          </w:tcPr>
          <w:p w14:paraId="531A81BB" w14:textId="77777777" w:rsidR="00C86134" w:rsidRDefault="00C86134" w:rsidP="00CE1CD6">
            <w:pPr>
              <w:pStyle w:val="P3Header1-Clauses"/>
              <w:tabs>
                <w:tab w:val="clear" w:pos="864"/>
                <w:tab w:val="num" w:pos="540"/>
              </w:tabs>
              <w:spacing w:before="60" w:after="60"/>
              <w:ind w:left="0" w:firstLine="0"/>
            </w:pPr>
            <w:bookmarkStart w:id="480" w:name="_Toc42003608"/>
            <w:r>
              <w:lastRenderedPageBreak/>
              <w:t>Copyright</w:t>
            </w:r>
            <w:bookmarkEnd w:id="480"/>
          </w:p>
        </w:tc>
        <w:tc>
          <w:tcPr>
            <w:tcW w:w="5940" w:type="dxa"/>
            <w:gridSpan w:val="20"/>
            <w:tcBorders>
              <w:top w:val="nil"/>
              <w:left w:val="nil"/>
              <w:bottom w:val="nil"/>
              <w:right w:val="nil"/>
            </w:tcBorders>
          </w:tcPr>
          <w:p w14:paraId="3AEFCAEF" w14:textId="77777777" w:rsidR="00C86134" w:rsidRDefault="00C86134" w:rsidP="00CE1CD6">
            <w:pPr>
              <w:pStyle w:val="Header2-SubClauses"/>
              <w:tabs>
                <w:tab w:val="clear" w:pos="360"/>
              </w:tabs>
              <w:spacing w:before="60" w:after="60"/>
              <w:ind w:left="0" w:firstLine="0"/>
              <w:jc w:val="left"/>
            </w:pPr>
          </w:p>
        </w:tc>
      </w:tr>
      <w:tr w:rsidR="00C86134" w14:paraId="16DFD1CB"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A241FAC" w14:textId="77777777" w:rsidR="00C86134" w:rsidRDefault="00C86134" w:rsidP="00CE1CD6">
            <w:pPr>
              <w:pStyle w:val="Header2-SubClauses"/>
              <w:tabs>
                <w:tab w:val="clear" w:pos="360"/>
              </w:tabs>
              <w:spacing w:before="60" w:after="60"/>
              <w:jc w:val="left"/>
            </w:pPr>
            <w:r>
              <w:t>19.1</w:t>
            </w:r>
            <w:r>
              <w:tab/>
              <w:t>The copyright in all drawings, documents, and other materials containing data and information furnished to the Procuring and Disposing Entity by the Provider herein shall remain vested in the Provider, or, if they are furnished to the Procuring and Disposing Entity directly or through the Provider by any third party, including Providers of materials, the copyright in such materials shall remain vested in such third party.</w:t>
            </w:r>
          </w:p>
        </w:tc>
      </w:tr>
      <w:tr w:rsidR="00C86134" w14:paraId="6FCD34C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3870" w:type="dxa"/>
            <w:gridSpan w:val="7"/>
            <w:tcBorders>
              <w:top w:val="nil"/>
              <w:left w:val="nil"/>
              <w:bottom w:val="nil"/>
              <w:right w:val="nil"/>
            </w:tcBorders>
          </w:tcPr>
          <w:p w14:paraId="23801717" w14:textId="77777777" w:rsidR="00C86134" w:rsidRDefault="00C86134" w:rsidP="00CE1CD6">
            <w:pPr>
              <w:pStyle w:val="P3Header1-Clauses"/>
              <w:tabs>
                <w:tab w:val="clear" w:pos="864"/>
                <w:tab w:val="num" w:pos="540"/>
              </w:tabs>
              <w:spacing w:before="60" w:after="60"/>
              <w:ind w:left="0" w:firstLine="0"/>
            </w:pPr>
            <w:bookmarkStart w:id="481" w:name="_Toc42003609"/>
            <w:r>
              <w:t>Confidential Information</w:t>
            </w:r>
            <w:bookmarkEnd w:id="481"/>
          </w:p>
        </w:tc>
        <w:tc>
          <w:tcPr>
            <w:tcW w:w="5310" w:type="dxa"/>
            <w:gridSpan w:val="17"/>
            <w:tcBorders>
              <w:top w:val="nil"/>
              <w:left w:val="nil"/>
              <w:bottom w:val="nil"/>
              <w:right w:val="nil"/>
            </w:tcBorders>
          </w:tcPr>
          <w:p w14:paraId="040285A1" w14:textId="77777777" w:rsidR="00C86134" w:rsidRDefault="00C86134" w:rsidP="00CE1CD6">
            <w:pPr>
              <w:pStyle w:val="Header2-SubClauses"/>
              <w:tabs>
                <w:tab w:val="clear" w:pos="360"/>
              </w:tabs>
              <w:spacing w:before="60" w:after="60"/>
              <w:ind w:left="0" w:firstLine="0"/>
              <w:jc w:val="left"/>
            </w:pPr>
          </w:p>
        </w:tc>
      </w:tr>
      <w:tr w:rsidR="00C86134" w14:paraId="5D8334D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E6E6E1E" w14:textId="77777777" w:rsidR="00C86134" w:rsidRDefault="00C86134" w:rsidP="00CE1CD6">
            <w:pPr>
              <w:pStyle w:val="Header2-SubClauses"/>
              <w:tabs>
                <w:tab w:val="clear" w:pos="360"/>
              </w:tabs>
              <w:spacing w:before="60" w:after="60"/>
              <w:jc w:val="left"/>
            </w:pPr>
            <w:r>
              <w:t>20.1</w:t>
            </w:r>
            <w:r>
              <w:tab/>
              <w:t>The Procuring and Disposing Entity and the Provider shall keep confidential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  Notwithstanding the above, the Provider may furnish to its Subcontractor such documents, data, and other information it receives from the Procuring and Disposing Entity to the extent required for the Subcontractor to perform its work under the Contract, in which event the Provider shall obtain from such Subcontractor an undertaking of confidentiality similar to that imposed on the Provider under GCC Clause 20.</w:t>
            </w:r>
          </w:p>
        </w:tc>
      </w:tr>
      <w:tr w:rsidR="00C86134" w14:paraId="17E6CA1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D8DE715" w14:textId="77777777" w:rsidR="00C86134" w:rsidRDefault="00C86134" w:rsidP="00CE1CD6">
            <w:pPr>
              <w:pStyle w:val="Header2-SubClauses"/>
              <w:tabs>
                <w:tab w:val="clear" w:pos="360"/>
              </w:tabs>
              <w:spacing w:before="60" w:after="60"/>
              <w:jc w:val="left"/>
            </w:pPr>
            <w:r>
              <w:t>20.2</w:t>
            </w:r>
            <w:r>
              <w:tab/>
              <w:t>The Procuring and Disposing Entity shall not use such documents, data, and other information received from the Provider for any purposes unrelated to the contract.  Similarly, the Provider shall not use such documents, data, and other information received from the Procuring and Disposing Entity for any purpose other than the design, procurement, or other work and services required for the performance of the Contract.</w:t>
            </w:r>
          </w:p>
        </w:tc>
      </w:tr>
      <w:tr w:rsidR="00C86134" w14:paraId="5D352B3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BE40723" w14:textId="77777777" w:rsidR="00C86134" w:rsidRDefault="00C86134" w:rsidP="00CE1CD6">
            <w:pPr>
              <w:pStyle w:val="Header2-SubClauses"/>
              <w:tabs>
                <w:tab w:val="clear" w:pos="360"/>
              </w:tabs>
              <w:spacing w:before="60" w:after="60"/>
              <w:jc w:val="left"/>
            </w:pPr>
            <w:r>
              <w:t>20.3</w:t>
            </w:r>
            <w:r>
              <w:tab/>
              <w:t>The obligation of a party under GCC Sub-Clauses 20.1 and 20.2 above, however, shall not apply to information that:</w:t>
            </w:r>
          </w:p>
          <w:p w14:paraId="45F28C53" w14:textId="77777777" w:rsidR="00C86134" w:rsidRDefault="00C86134" w:rsidP="00CE1CD6">
            <w:pPr>
              <w:pStyle w:val="Header3-Paragraph"/>
              <w:spacing w:before="60" w:after="60"/>
              <w:ind w:left="1062" w:hanging="540"/>
              <w:jc w:val="left"/>
              <w:rPr>
                <w:lang w:val="en-GB"/>
              </w:rPr>
            </w:pPr>
            <w:r>
              <w:rPr>
                <w:lang w:val="en-GB"/>
              </w:rPr>
              <w:t>(a)</w:t>
            </w:r>
            <w:r>
              <w:rPr>
                <w:lang w:val="en-GB"/>
              </w:rPr>
              <w:tab/>
              <w:t xml:space="preserve">the Procuring and Disposing Entity or Provider need to share with any institution participating in the financing of the Contract; </w:t>
            </w:r>
          </w:p>
          <w:p w14:paraId="04FE385A" w14:textId="77777777" w:rsidR="00C86134" w:rsidRDefault="00C86134" w:rsidP="00CE1CD6">
            <w:pPr>
              <w:pStyle w:val="Header3-Paragraph"/>
              <w:spacing w:before="60" w:after="60"/>
              <w:ind w:left="1062" w:hanging="544"/>
              <w:jc w:val="left"/>
              <w:rPr>
                <w:lang w:val="en-GB"/>
              </w:rPr>
            </w:pPr>
            <w:r>
              <w:rPr>
                <w:lang w:val="en-GB"/>
              </w:rPr>
              <w:t>(b)</w:t>
            </w:r>
            <w:r>
              <w:rPr>
                <w:lang w:val="en-GB"/>
              </w:rPr>
              <w:tab/>
              <w:t xml:space="preserve">now or hereafter enters the public domain through no fault of that party; </w:t>
            </w:r>
          </w:p>
          <w:p w14:paraId="27C49343" w14:textId="77777777" w:rsidR="00C86134" w:rsidRDefault="00C86134" w:rsidP="00CE1CD6">
            <w:pPr>
              <w:pStyle w:val="Header3-Paragraph"/>
              <w:spacing w:before="60" w:after="60"/>
              <w:ind w:left="1062" w:hanging="544"/>
              <w:jc w:val="left"/>
              <w:rPr>
                <w:lang w:val="en-GB"/>
              </w:rPr>
            </w:pPr>
            <w:r>
              <w:rPr>
                <w:lang w:val="en-GB"/>
              </w:rPr>
              <w:t>(c)</w:t>
            </w:r>
            <w:r>
              <w:rPr>
                <w:lang w:val="en-GB"/>
              </w:rPr>
              <w:tab/>
              <w:t>can be proven to have been possessed by that party at the time of disclosure and which was not previously obtained, directly or indirectly, from the other party; or</w:t>
            </w:r>
          </w:p>
          <w:p w14:paraId="3B523E84" w14:textId="77777777" w:rsidR="00C86134" w:rsidRDefault="00C86134" w:rsidP="00CE1CD6">
            <w:pPr>
              <w:pStyle w:val="Header3-Paragraph"/>
              <w:spacing w:before="60" w:after="60"/>
              <w:ind w:left="1062" w:hanging="544"/>
              <w:jc w:val="left"/>
              <w:rPr>
                <w:lang w:val="en-GB"/>
              </w:rPr>
            </w:pPr>
            <w:r>
              <w:rPr>
                <w:lang w:val="en-GB"/>
              </w:rPr>
              <w:t>(d)</w:t>
            </w:r>
            <w:r>
              <w:rPr>
                <w:lang w:val="en-GB"/>
              </w:rPr>
              <w:tab/>
              <w:t>otherwise lawfully becomes available to that party from a third party that has no obligation of confidentiality.</w:t>
            </w:r>
          </w:p>
        </w:tc>
      </w:tr>
      <w:tr w:rsidR="00C86134" w14:paraId="175503E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BC8A278" w14:textId="77777777" w:rsidR="00C86134" w:rsidRDefault="00C86134" w:rsidP="00CE1CD6">
            <w:pPr>
              <w:pStyle w:val="Header2-SubClauses"/>
              <w:tabs>
                <w:tab w:val="clear" w:pos="360"/>
              </w:tabs>
              <w:spacing w:before="60" w:after="60"/>
              <w:jc w:val="left"/>
            </w:pPr>
            <w:r>
              <w:t>20.4</w:t>
            </w:r>
            <w:r>
              <w:tab/>
              <w:t>The above provisions of GCC Clause 20 shall not in any way modify any undertaking of confidentiality given by either of the parties hereto prior to the date of the Contract in respect of the Supply or any part thereof.</w:t>
            </w:r>
          </w:p>
          <w:p w14:paraId="3B0DB13B" w14:textId="77777777" w:rsidR="00C86134" w:rsidRDefault="00C86134" w:rsidP="00CE1CD6">
            <w:pPr>
              <w:pStyle w:val="Header2-SubClauses"/>
              <w:tabs>
                <w:tab w:val="clear" w:pos="360"/>
              </w:tabs>
              <w:spacing w:before="60" w:after="60"/>
              <w:jc w:val="left"/>
            </w:pPr>
            <w:r>
              <w:t>20.5</w:t>
            </w:r>
            <w:r>
              <w:tab/>
              <w:t>The provisions of GCC Clause 20 shall survive completion or termination, for whatever reason, of the Contract.</w:t>
            </w:r>
          </w:p>
        </w:tc>
      </w:tr>
      <w:tr w:rsidR="00C86134" w14:paraId="048A622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870" w:type="dxa"/>
            <w:gridSpan w:val="7"/>
            <w:tcBorders>
              <w:top w:val="nil"/>
              <w:left w:val="nil"/>
              <w:bottom w:val="nil"/>
              <w:right w:val="nil"/>
            </w:tcBorders>
          </w:tcPr>
          <w:p w14:paraId="33832B67" w14:textId="77777777" w:rsidR="00C86134" w:rsidRDefault="00C86134" w:rsidP="00CE1CD6">
            <w:pPr>
              <w:pStyle w:val="P3Header1-Clauses"/>
              <w:tabs>
                <w:tab w:val="clear" w:pos="864"/>
                <w:tab w:val="num" w:pos="540"/>
              </w:tabs>
              <w:spacing w:before="60" w:after="60"/>
              <w:ind w:left="0" w:firstLine="0"/>
            </w:pPr>
            <w:bookmarkStart w:id="482" w:name="_Toc42003610"/>
            <w:r>
              <w:lastRenderedPageBreak/>
              <w:t>Subcontracting</w:t>
            </w:r>
            <w:bookmarkEnd w:id="482"/>
          </w:p>
        </w:tc>
        <w:tc>
          <w:tcPr>
            <w:tcW w:w="5220" w:type="dxa"/>
            <w:gridSpan w:val="16"/>
            <w:tcBorders>
              <w:top w:val="nil"/>
              <w:left w:val="nil"/>
              <w:bottom w:val="nil"/>
              <w:right w:val="nil"/>
            </w:tcBorders>
          </w:tcPr>
          <w:p w14:paraId="4A24E5A2" w14:textId="77777777" w:rsidR="00C86134" w:rsidRDefault="00C86134" w:rsidP="00CE1CD6">
            <w:pPr>
              <w:pStyle w:val="Header2-SubClauses"/>
              <w:tabs>
                <w:tab w:val="clear" w:pos="360"/>
              </w:tabs>
              <w:spacing w:before="60" w:after="60"/>
              <w:ind w:left="0" w:firstLine="0"/>
              <w:jc w:val="left"/>
            </w:pPr>
          </w:p>
        </w:tc>
      </w:tr>
      <w:tr w:rsidR="00C86134" w14:paraId="732B08A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4BE52885" w14:textId="77777777" w:rsidR="00C86134" w:rsidRDefault="00C86134" w:rsidP="00CE1CD6">
            <w:pPr>
              <w:pStyle w:val="Header2-SubClauses"/>
              <w:tabs>
                <w:tab w:val="clear" w:pos="360"/>
              </w:tabs>
              <w:spacing w:before="60" w:after="60"/>
              <w:jc w:val="left"/>
            </w:pPr>
            <w:r>
              <w:t>21.1</w:t>
            </w:r>
            <w:r>
              <w:tab/>
              <w:t>The Provider shall notify the Procuring and Disposing Entity in writing of all subcontracts awarded under the Contract if not already specified in the bid. Subcontracting shall in no event relieve the Provider from any of its obligations, duties, responsibilities, or liability under the Contract.</w:t>
            </w:r>
          </w:p>
          <w:p w14:paraId="31505DCB" w14:textId="77777777" w:rsidR="00C86134" w:rsidRDefault="00C86134" w:rsidP="00CE1CD6">
            <w:pPr>
              <w:pStyle w:val="Header2-SubClauses"/>
              <w:tabs>
                <w:tab w:val="clear" w:pos="360"/>
              </w:tabs>
              <w:spacing w:before="60" w:after="60"/>
              <w:jc w:val="left"/>
            </w:pPr>
            <w:r>
              <w:t>21.2</w:t>
            </w:r>
            <w:r>
              <w:tab/>
              <w:t xml:space="preserve">Subcontracts shall comply with the provisions of GCC Clauses 3 and 7.  </w:t>
            </w:r>
          </w:p>
        </w:tc>
      </w:tr>
      <w:tr w:rsidR="00C86134" w14:paraId="4281D46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5670" w:type="dxa"/>
            <w:gridSpan w:val="17"/>
            <w:tcBorders>
              <w:top w:val="nil"/>
              <w:left w:val="nil"/>
              <w:bottom w:val="nil"/>
              <w:right w:val="nil"/>
            </w:tcBorders>
          </w:tcPr>
          <w:p w14:paraId="54F84C61" w14:textId="77777777" w:rsidR="00C86134" w:rsidRDefault="00C86134" w:rsidP="00CE1CD6">
            <w:pPr>
              <w:pStyle w:val="P3Header1-Clauses"/>
              <w:tabs>
                <w:tab w:val="clear" w:pos="864"/>
                <w:tab w:val="num" w:pos="540"/>
              </w:tabs>
              <w:spacing w:before="60" w:after="60"/>
              <w:ind w:left="0" w:firstLine="0"/>
            </w:pPr>
            <w:bookmarkStart w:id="483" w:name="_Toc42003611"/>
            <w:r>
              <w:t>Specifications and Standards</w:t>
            </w:r>
            <w:bookmarkEnd w:id="483"/>
          </w:p>
        </w:tc>
        <w:tc>
          <w:tcPr>
            <w:tcW w:w="3420" w:type="dxa"/>
            <w:gridSpan w:val="6"/>
            <w:tcBorders>
              <w:top w:val="nil"/>
              <w:left w:val="nil"/>
              <w:bottom w:val="nil"/>
              <w:right w:val="nil"/>
            </w:tcBorders>
          </w:tcPr>
          <w:p w14:paraId="5497115C" w14:textId="77777777" w:rsidR="00C86134" w:rsidRDefault="00C86134" w:rsidP="00CE1CD6">
            <w:pPr>
              <w:pStyle w:val="Header2-SubClauses"/>
              <w:tabs>
                <w:tab w:val="clear" w:pos="360"/>
              </w:tabs>
              <w:spacing w:before="60" w:after="60"/>
              <w:ind w:left="0" w:firstLine="0"/>
              <w:jc w:val="left"/>
            </w:pPr>
          </w:p>
        </w:tc>
      </w:tr>
      <w:tr w:rsidR="00C86134" w14:paraId="0E08E01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9BD84E7" w14:textId="77777777" w:rsidR="00C86134" w:rsidRDefault="00C86134" w:rsidP="00CE1CD6">
            <w:pPr>
              <w:pStyle w:val="Header2-SubClauses"/>
              <w:tabs>
                <w:tab w:val="clear" w:pos="360"/>
              </w:tabs>
              <w:spacing w:before="60" w:after="60"/>
              <w:jc w:val="left"/>
            </w:pPr>
            <w:r>
              <w:t>22.1</w:t>
            </w:r>
            <w:r>
              <w:tab/>
              <w:t>Technical Specifications and Drawings</w:t>
            </w:r>
          </w:p>
          <w:p w14:paraId="46A04877" w14:textId="77777777" w:rsidR="00C86134" w:rsidRDefault="00C86134" w:rsidP="00CE1CD6">
            <w:pPr>
              <w:pStyle w:val="Header3-Paragraph"/>
              <w:spacing w:before="60" w:after="60"/>
              <w:ind w:left="1062" w:hanging="540"/>
              <w:jc w:val="left"/>
              <w:rPr>
                <w:lang w:val="en-GB"/>
              </w:rPr>
            </w:pPr>
            <w:r>
              <w:rPr>
                <w:lang w:val="en-GB"/>
              </w:rPr>
              <w:t>(a)</w:t>
            </w:r>
            <w:r>
              <w:rPr>
                <w:lang w:val="en-GB"/>
              </w:rPr>
              <w:tab/>
              <w:t>The Provider shall ensure that the Supplies and Related Services comply with the technical specifications and other provisions of the Contract.</w:t>
            </w:r>
          </w:p>
        </w:tc>
      </w:tr>
      <w:tr w:rsidR="00C86134" w14:paraId="2BFB174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5888FB2" w14:textId="77777777" w:rsidR="00C86134" w:rsidRDefault="00C86134" w:rsidP="00CE1CD6">
            <w:pPr>
              <w:pStyle w:val="Header3-Paragraph"/>
              <w:spacing w:before="60" w:after="60"/>
              <w:ind w:left="1062" w:hanging="540"/>
              <w:jc w:val="left"/>
              <w:rPr>
                <w:lang w:val="en-GB"/>
              </w:rPr>
            </w:pPr>
            <w:r>
              <w:rPr>
                <w:lang w:val="en-GB"/>
              </w:rPr>
              <w:t>(b)</w:t>
            </w:r>
            <w:r>
              <w:rPr>
                <w:lang w:val="en-GB"/>
              </w:rPr>
              <w:tab/>
              <w:t>The Provider shall be entitled to disclaim responsibility for any design, data, drawing, specification or other document, or any modification thereof provided or designed by or on behalf of the Procuring and Disposing Entity, by giving a notice of such disclaimer to the Procuring and Disposing Entity.</w:t>
            </w:r>
          </w:p>
          <w:p w14:paraId="62FD56E2" w14:textId="77777777" w:rsidR="00C86134" w:rsidRDefault="00C86134" w:rsidP="00CE1CD6">
            <w:pPr>
              <w:pStyle w:val="Header3-Paragraph"/>
              <w:spacing w:before="60" w:after="60"/>
              <w:ind w:left="1062" w:hanging="540"/>
              <w:jc w:val="left"/>
              <w:rPr>
                <w:lang w:val="en-GB"/>
              </w:rPr>
            </w:pPr>
            <w:r>
              <w:rPr>
                <w:lang w:val="en-GB"/>
              </w:rPr>
              <w:t>(c)</w:t>
            </w:r>
            <w:r>
              <w:rPr>
                <w:lang w:val="en-GB"/>
              </w:rPr>
              <w:tab/>
              <w:t>The Supplies and Related Services supplied under this Contract shall conform to the standards mentioned in the Statement of Requirements and, when no applicable standard is mentioned, the standard shall be equivalent or superior to the official standards whose application is appropriate to the country of origin of the Supplies.</w:t>
            </w:r>
          </w:p>
        </w:tc>
      </w:tr>
      <w:tr w:rsidR="00C86134" w14:paraId="09A7A57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AB916AC" w14:textId="77777777" w:rsidR="00C86134" w:rsidRDefault="00C86134" w:rsidP="00CE1CD6">
            <w:pPr>
              <w:pStyle w:val="Header2-SubClauses"/>
              <w:tabs>
                <w:tab w:val="clear" w:pos="360"/>
              </w:tabs>
              <w:spacing w:before="60" w:after="60"/>
              <w:jc w:val="left"/>
            </w:pPr>
            <w:r>
              <w:t>22.2</w:t>
            </w:r>
            <w:r>
              <w:tab/>
              <w:t>Wherever references are made in the Contract to codes and standards in accordance with which it shall be executed, the edition or the revised version of such codes and standards shall be those specified in the Statement of Requirements. During Contract execution, any changes in any such codes and standards shall be applied only after approval by the Procuring and Disposing Entity and shall be treated in accordance with GCC Clause 33.</w:t>
            </w:r>
          </w:p>
        </w:tc>
      </w:tr>
      <w:tr w:rsidR="00C86134" w14:paraId="15DEEE7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4230" w:type="dxa"/>
            <w:gridSpan w:val="9"/>
            <w:tcBorders>
              <w:top w:val="nil"/>
              <w:left w:val="nil"/>
              <w:bottom w:val="nil"/>
              <w:right w:val="nil"/>
            </w:tcBorders>
          </w:tcPr>
          <w:p w14:paraId="7F82BB89" w14:textId="77777777" w:rsidR="00C86134" w:rsidRDefault="00C86134" w:rsidP="00CE1CD6">
            <w:pPr>
              <w:pStyle w:val="P3Header1-Clauses"/>
              <w:tabs>
                <w:tab w:val="clear" w:pos="864"/>
                <w:tab w:val="num" w:pos="540"/>
              </w:tabs>
              <w:spacing w:before="60" w:after="60"/>
              <w:ind w:left="0" w:firstLine="0"/>
            </w:pPr>
            <w:bookmarkStart w:id="484" w:name="_Toc42003612"/>
            <w:r>
              <w:t>Packing and Documents</w:t>
            </w:r>
            <w:bookmarkEnd w:id="484"/>
          </w:p>
        </w:tc>
        <w:tc>
          <w:tcPr>
            <w:tcW w:w="4860" w:type="dxa"/>
            <w:gridSpan w:val="14"/>
            <w:tcBorders>
              <w:top w:val="nil"/>
              <w:left w:val="nil"/>
              <w:bottom w:val="nil"/>
              <w:right w:val="nil"/>
            </w:tcBorders>
          </w:tcPr>
          <w:p w14:paraId="55616EA7" w14:textId="77777777" w:rsidR="00C86134" w:rsidRDefault="00C86134" w:rsidP="00CE1CD6">
            <w:pPr>
              <w:pStyle w:val="Header2-SubClauses"/>
              <w:tabs>
                <w:tab w:val="clear" w:pos="360"/>
              </w:tabs>
              <w:spacing w:before="60" w:after="60"/>
              <w:ind w:left="0" w:firstLine="0"/>
              <w:jc w:val="left"/>
            </w:pPr>
          </w:p>
        </w:tc>
      </w:tr>
      <w:tr w:rsidR="00C86134" w14:paraId="732B4FF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46FE184" w14:textId="77777777" w:rsidR="00C86134" w:rsidRDefault="00C86134" w:rsidP="00CE1CD6">
            <w:pPr>
              <w:pStyle w:val="Header2-SubClauses"/>
              <w:tabs>
                <w:tab w:val="clear" w:pos="360"/>
              </w:tabs>
              <w:spacing w:before="60" w:after="60"/>
              <w:jc w:val="left"/>
            </w:pPr>
            <w:r>
              <w:t>23.1</w:t>
            </w:r>
            <w:r>
              <w:tab/>
              <w:t>The Provider shall provide such packing of the Supplies as is required to prevent their damage or deterioration during transit to their final destination, as indicated in the Contract.  During transit, the packing shall be sufficient to withstand, without limitation, rough handling and exposure to extreme temperatures, salt and precipitation, and open storage.  Packing case size and weights shall take into consideration, where appropriate, the remoteness of the Supplies’ final destination and the absence of heavy handling facilities at all points in transit.</w:t>
            </w:r>
          </w:p>
        </w:tc>
      </w:tr>
      <w:tr w:rsidR="00C86134" w14:paraId="2DDCF2E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FA73D06" w14:textId="77777777" w:rsidR="00C86134" w:rsidRDefault="00C86134" w:rsidP="00CE1CD6">
            <w:pPr>
              <w:pStyle w:val="Header2-SubClauses"/>
              <w:tabs>
                <w:tab w:val="clear" w:pos="360"/>
              </w:tabs>
              <w:spacing w:before="60" w:after="60"/>
              <w:jc w:val="left"/>
            </w:pPr>
            <w:r>
              <w:t>23.2</w:t>
            </w:r>
            <w:r>
              <w:tab/>
              <w:t>The packing, marking, and documentation within and outside the packages shall comply strictly with such special requirements as shall be expressly provided for in the Contract, including additional requirements, if any, specified in the SCC, and in any other instructions ordered by the Procuring and Disposing Entity.</w:t>
            </w:r>
          </w:p>
        </w:tc>
      </w:tr>
      <w:tr w:rsidR="00C86134" w14:paraId="50020B76"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150" w:type="dxa"/>
            <w:gridSpan w:val="3"/>
            <w:tcBorders>
              <w:top w:val="nil"/>
              <w:left w:val="nil"/>
              <w:bottom w:val="nil"/>
              <w:right w:val="nil"/>
            </w:tcBorders>
          </w:tcPr>
          <w:p w14:paraId="105FA56C" w14:textId="77777777" w:rsidR="00C86134" w:rsidRDefault="00C86134" w:rsidP="00CE1CD6">
            <w:pPr>
              <w:pStyle w:val="P3Header1-Clauses"/>
              <w:tabs>
                <w:tab w:val="clear" w:pos="864"/>
                <w:tab w:val="num" w:pos="540"/>
              </w:tabs>
              <w:spacing w:before="60" w:after="60"/>
              <w:ind w:left="0" w:firstLine="0"/>
            </w:pPr>
            <w:bookmarkStart w:id="485" w:name="_Toc42003613"/>
            <w:r>
              <w:t>Insurance</w:t>
            </w:r>
            <w:bookmarkEnd w:id="485"/>
          </w:p>
        </w:tc>
        <w:tc>
          <w:tcPr>
            <w:tcW w:w="5940" w:type="dxa"/>
            <w:gridSpan w:val="20"/>
            <w:tcBorders>
              <w:top w:val="nil"/>
              <w:left w:val="nil"/>
              <w:bottom w:val="nil"/>
              <w:right w:val="nil"/>
            </w:tcBorders>
          </w:tcPr>
          <w:p w14:paraId="4059CC5E" w14:textId="77777777" w:rsidR="00C86134" w:rsidRDefault="00C86134" w:rsidP="00CE1CD6">
            <w:pPr>
              <w:pStyle w:val="Header2-SubClauses"/>
              <w:tabs>
                <w:tab w:val="clear" w:pos="360"/>
              </w:tabs>
              <w:spacing w:before="60" w:after="60"/>
              <w:ind w:left="0" w:firstLine="0"/>
              <w:jc w:val="left"/>
            </w:pPr>
          </w:p>
        </w:tc>
      </w:tr>
      <w:tr w:rsidR="00C86134" w14:paraId="091FDA4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797E9B7C" w14:textId="77777777" w:rsidR="00C86134" w:rsidRDefault="00C86134" w:rsidP="00CE1CD6">
            <w:pPr>
              <w:pStyle w:val="Header2-SubClauses"/>
              <w:tabs>
                <w:tab w:val="clear" w:pos="360"/>
              </w:tabs>
              <w:spacing w:before="60" w:after="60"/>
              <w:jc w:val="left"/>
            </w:pPr>
            <w:r>
              <w:t>24.1</w:t>
            </w:r>
            <w:r>
              <w:tab/>
              <w:t xml:space="preserve">Unless otherwise specified in the SCC, the Supplies provided under the Contract shall be fully insured, in a freely convertible currency from an eligible country, against loss or damage incidental to manufacture or acquisition, transportation, storage, and delivery, in accordance with the applicable Incoterm or in the manner specified in the SCC.  </w:t>
            </w:r>
          </w:p>
        </w:tc>
      </w:tr>
      <w:tr w:rsidR="00C86134" w14:paraId="34C5D9A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4230" w:type="dxa"/>
            <w:gridSpan w:val="9"/>
            <w:tcBorders>
              <w:top w:val="nil"/>
              <w:left w:val="nil"/>
              <w:bottom w:val="nil"/>
              <w:right w:val="nil"/>
            </w:tcBorders>
          </w:tcPr>
          <w:p w14:paraId="2605EE46" w14:textId="77777777" w:rsidR="00C86134" w:rsidRDefault="00C86134" w:rsidP="00CE1CD6">
            <w:pPr>
              <w:pStyle w:val="P3Header1-Clauses"/>
              <w:tabs>
                <w:tab w:val="clear" w:pos="864"/>
                <w:tab w:val="num" w:pos="540"/>
              </w:tabs>
              <w:spacing w:before="60" w:after="60"/>
              <w:ind w:left="0" w:firstLine="0"/>
            </w:pPr>
            <w:bookmarkStart w:id="486" w:name="_Toc42003614"/>
            <w:r>
              <w:t>Transportation</w:t>
            </w:r>
            <w:bookmarkEnd w:id="486"/>
          </w:p>
        </w:tc>
        <w:tc>
          <w:tcPr>
            <w:tcW w:w="4860" w:type="dxa"/>
            <w:gridSpan w:val="14"/>
            <w:tcBorders>
              <w:top w:val="nil"/>
              <w:left w:val="nil"/>
              <w:bottom w:val="nil"/>
              <w:right w:val="nil"/>
            </w:tcBorders>
          </w:tcPr>
          <w:p w14:paraId="4C92BF68" w14:textId="77777777" w:rsidR="00C86134" w:rsidRDefault="00C86134" w:rsidP="00CE1CD6">
            <w:pPr>
              <w:pStyle w:val="Header2-SubClauses"/>
              <w:tabs>
                <w:tab w:val="clear" w:pos="360"/>
              </w:tabs>
              <w:spacing w:before="60" w:after="60"/>
              <w:ind w:left="0" w:firstLine="0"/>
              <w:jc w:val="left"/>
            </w:pPr>
          </w:p>
        </w:tc>
      </w:tr>
      <w:tr w:rsidR="00C86134" w14:paraId="0F223070"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53C2347" w14:textId="77777777" w:rsidR="00C86134" w:rsidRDefault="00C86134" w:rsidP="00CE1CD6">
            <w:pPr>
              <w:pStyle w:val="Header2-SubClauses"/>
              <w:tabs>
                <w:tab w:val="clear" w:pos="360"/>
              </w:tabs>
              <w:spacing w:before="60" w:after="60"/>
              <w:jc w:val="left"/>
            </w:pPr>
            <w:r>
              <w:lastRenderedPageBreak/>
              <w:t>25.1</w:t>
            </w:r>
            <w:r>
              <w:tab/>
              <w:t>Responsibility for transportation of the Supplies shall be in accordance with the Incoterm specified in the SCC.</w:t>
            </w:r>
          </w:p>
        </w:tc>
      </w:tr>
      <w:tr w:rsidR="00C86134" w14:paraId="1BCB476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8" w:type="dxa"/>
        </w:trPr>
        <w:tc>
          <w:tcPr>
            <w:tcW w:w="4410" w:type="dxa"/>
            <w:gridSpan w:val="10"/>
            <w:tcBorders>
              <w:top w:val="nil"/>
              <w:left w:val="nil"/>
              <w:bottom w:val="nil"/>
              <w:right w:val="nil"/>
            </w:tcBorders>
          </w:tcPr>
          <w:p w14:paraId="2DA903C4" w14:textId="77777777" w:rsidR="00C86134" w:rsidRDefault="00C86134" w:rsidP="00CE1CD6">
            <w:pPr>
              <w:pStyle w:val="P3Header1-Clauses"/>
              <w:tabs>
                <w:tab w:val="clear" w:pos="864"/>
                <w:tab w:val="num" w:pos="540"/>
              </w:tabs>
              <w:spacing w:before="60" w:after="60"/>
              <w:ind w:left="0" w:firstLine="0"/>
            </w:pPr>
            <w:bookmarkStart w:id="487" w:name="_Toc42003615"/>
            <w:r>
              <w:t>Inspections and Tests</w:t>
            </w:r>
            <w:bookmarkEnd w:id="487"/>
          </w:p>
        </w:tc>
        <w:tc>
          <w:tcPr>
            <w:tcW w:w="4860" w:type="dxa"/>
            <w:gridSpan w:val="16"/>
            <w:tcBorders>
              <w:top w:val="nil"/>
              <w:left w:val="nil"/>
              <w:bottom w:val="nil"/>
              <w:right w:val="nil"/>
            </w:tcBorders>
          </w:tcPr>
          <w:p w14:paraId="48025031" w14:textId="77777777" w:rsidR="00C86134" w:rsidRDefault="00C86134" w:rsidP="00CE1CD6">
            <w:pPr>
              <w:pStyle w:val="Header2-SubClauses"/>
              <w:tabs>
                <w:tab w:val="clear" w:pos="360"/>
              </w:tabs>
              <w:spacing w:before="60" w:after="60"/>
              <w:ind w:left="0" w:firstLine="0"/>
              <w:jc w:val="left"/>
            </w:pPr>
          </w:p>
        </w:tc>
      </w:tr>
      <w:tr w:rsidR="00C86134" w14:paraId="106B043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07F584A" w14:textId="77777777" w:rsidR="00C86134" w:rsidRDefault="00C86134" w:rsidP="00CE1CD6">
            <w:pPr>
              <w:pStyle w:val="Header2-SubClauses"/>
              <w:tabs>
                <w:tab w:val="clear" w:pos="360"/>
              </w:tabs>
              <w:spacing w:before="60" w:after="60"/>
              <w:jc w:val="left"/>
            </w:pPr>
            <w:r>
              <w:t>26.1</w:t>
            </w:r>
            <w:r>
              <w:tab/>
              <w:t>The Provider shall at its own expense and at no cost to the Procuring and Disposing Entity carry out all such tests and/or inspections of the Supplies and Related Services as are specified in the Statement of Requirements.</w:t>
            </w:r>
          </w:p>
        </w:tc>
      </w:tr>
      <w:tr w:rsidR="00C86134" w14:paraId="7D8EA8FF"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748DC36A" w14:textId="77777777" w:rsidR="00C86134" w:rsidRDefault="00C86134" w:rsidP="00CE1CD6">
            <w:pPr>
              <w:pStyle w:val="Header2-SubClauses"/>
              <w:tabs>
                <w:tab w:val="clear" w:pos="360"/>
                <w:tab w:val="clear" w:pos="619"/>
              </w:tabs>
              <w:spacing w:before="60" w:after="60"/>
              <w:ind w:left="624" w:hanging="624"/>
              <w:jc w:val="left"/>
            </w:pPr>
            <w:r>
              <w:t>26.2</w:t>
            </w:r>
            <w:r>
              <w:tab/>
              <w:t xml:space="preserve">The inspections and tests may be conducted on the premises of the Provider or its Subcontractor, at point of delivery, and/or at the Supplies’ final destination, or in another place in </w:t>
            </w:r>
            <w:smartTag w:uri="urn:schemas-microsoft-com:office:smarttags" w:element="place">
              <w:smartTag w:uri="urn:schemas-microsoft-com:office:smarttags" w:element="country-region">
                <w:r>
                  <w:t>Uganda</w:t>
                </w:r>
              </w:smartTag>
            </w:smartTag>
            <w:r>
              <w:t xml:space="preserve"> as specified in the SCC.   Subject to GCC Sub-Clause 26.3, if conducted on the premises of the Provider or its Subcontractor, all reasonable facilities and assistance, including access to drawings and production data, shall be furnished to the inspectors at no charge to the Procuring and Disposing Entity.</w:t>
            </w:r>
          </w:p>
        </w:tc>
      </w:tr>
      <w:tr w:rsidR="00C86134" w14:paraId="57737D3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4F649A0" w14:textId="77777777" w:rsidR="00C86134" w:rsidRDefault="00C86134" w:rsidP="00CE1CD6">
            <w:pPr>
              <w:pStyle w:val="Header2-SubClauses"/>
              <w:tabs>
                <w:tab w:val="clear" w:pos="360"/>
              </w:tabs>
              <w:spacing w:before="60" w:after="60"/>
              <w:jc w:val="left"/>
            </w:pPr>
            <w:r>
              <w:t>26.3</w:t>
            </w:r>
            <w:r>
              <w:tab/>
              <w:t>The Procuring and Disposing Entity or its designated representative shall be entitled to attend the tests and/or inspections referred to in GCC Sub-Clause 26.2, provided that the Procuring and Disposing Entity bears all of its own costs and expenses incurred in connection with such attendance including, but not limited to, all travelling and board and lodging expenses.</w:t>
            </w:r>
          </w:p>
        </w:tc>
      </w:tr>
      <w:tr w:rsidR="00C86134" w14:paraId="587CF4E3"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4980ED0" w14:textId="77777777" w:rsidR="00C86134" w:rsidRDefault="00C86134" w:rsidP="00CE1CD6">
            <w:pPr>
              <w:pStyle w:val="Header2-SubClauses"/>
              <w:tabs>
                <w:tab w:val="clear" w:pos="360"/>
              </w:tabs>
              <w:spacing w:before="60" w:after="60"/>
              <w:jc w:val="left"/>
            </w:pPr>
            <w:r>
              <w:t>26.4</w:t>
            </w:r>
            <w:r>
              <w:tab/>
              <w:t>Whenever the Provider is ready to carry out any such test and inspection, it shall give a reasonable advance notice, including the place and time, to the Procuring and Disposing Entity.  The Provider shall obtain from any relevant third party or manufacturer any necessary permission or consent to enable the Procuring and Disposing Entity or its designated representative to attend the test and/or inspection.</w:t>
            </w:r>
          </w:p>
        </w:tc>
      </w:tr>
      <w:tr w:rsidR="00C86134" w14:paraId="38C27FF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4CCB9290" w14:textId="77777777" w:rsidR="00C86134" w:rsidRDefault="00C86134" w:rsidP="00CE1CD6">
            <w:pPr>
              <w:pStyle w:val="Header2-SubClauses"/>
              <w:tabs>
                <w:tab w:val="clear" w:pos="360"/>
              </w:tabs>
              <w:spacing w:before="60" w:after="60"/>
              <w:jc w:val="left"/>
            </w:pPr>
            <w:r>
              <w:t>26.5</w:t>
            </w:r>
            <w:r>
              <w:tab/>
              <w:t>The Procuring and Disposing Entity may require the Provider to carry out any test and/or inspection not required by the Contract but deemed necessary to verify that the characteristics and performance of the Supplies comply with the technical specifications codes and standards under the Contract, provided that the Provider’s reasonable costs and expenses incurred in the carrying out of such test and/or inspection shall be added to the Contract Price.  Further, if such test and/or inspection impedes the progress of manufacturing and/or the Provider’s performance of its other obligations under the Contract, due allowance will be made in respect of the Delivery Dates and Completion Dates and the other obligations so affected.</w:t>
            </w:r>
          </w:p>
        </w:tc>
      </w:tr>
      <w:tr w:rsidR="00C86134" w14:paraId="12FDA17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18B33465" w14:textId="77777777" w:rsidR="00C86134" w:rsidRDefault="00C86134" w:rsidP="00CE1CD6">
            <w:pPr>
              <w:pStyle w:val="Header2-SubClauses"/>
              <w:tabs>
                <w:tab w:val="clear" w:pos="360"/>
              </w:tabs>
              <w:spacing w:before="60" w:after="60"/>
              <w:jc w:val="left"/>
            </w:pPr>
            <w:r>
              <w:t>26.6</w:t>
            </w:r>
            <w:r>
              <w:tab/>
              <w:t>The Provider shall provide the Procuring and Disposing Entity with a report of the results of any such test and/or inspection.</w:t>
            </w:r>
          </w:p>
          <w:p w14:paraId="2DEDB320" w14:textId="77777777" w:rsidR="00C86134" w:rsidRDefault="00C86134" w:rsidP="00CE1CD6">
            <w:pPr>
              <w:pStyle w:val="Header2-SubClauses"/>
              <w:tabs>
                <w:tab w:val="clear" w:pos="360"/>
              </w:tabs>
              <w:spacing w:before="60" w:after="60"/>
              <w:jc w:val="left"/>
            </w:pPr>
            <w:r>
              <w:t>26.7</w:t>
            </w:r>
            <w:r>
              <w:tab/>
              <w:t xml:space="preserve">The Procuring and Disposing Entity may reject any Supplies or any part thereof that fail to pass any test and/or inspection or do not conform to the specifications.  The Provider shall either rectify or replace such rejected Supplies or parts thereof or make alterations necessary to meet the specifications at no cost to the Procuring and Disposing Entity, and shall repeat  the test and/or inspection, at no cost to the Procuring and Disposing Entity, upon giving a notice pursuant to GCC Sub-Clause 26.4.  </w:t>
            </w:r>
          </w:p>
        </w:tc>
      </w:tr>
      <w:tr w:rsidR="00C86134" w14:paraId="34AF036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72795EA" w14:textId="77777777" w:rsidR="00C86134" w:rsidRDefault="00C86134" w:rsidP="00CE1CD6">
            <w:pPr>
              <w:pStyle w:val="Header2-SubClauses"/>
              <w:tabs>
                <w:tab w:val="clear" w:pos="360"/>
              </w:tabs>
              <w:spacing w:before="60" w:after="60"/>
              <w:jc w:val="left"/>
            </w:pPr>
            <w:r>
              <w:t>26.8</w:t>
            </w:r>
            <w:r>
              <w:tab/>
              <w:t>The Provider agrees that neither the execution of a test and/or inspection of the Supplies or any part thereof, nor the attendance by the Procuring and Disposing Entity or its representative, nor the issue of any report pursuant to GCC Sub-Clause 26.6, shall release the Provider from any warranties or other obligations under the Contract.</w:t>
            </w:r>
          </w:p>
        </w:tc>
      </w:tr>
      <w:tr w:rsidR="00C86134" w14:paraId="1A0597E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4590" w:type="dxa"/>
            <w:gridSpan w:val="11"/>
            <w:tcBorders>
              <w:top w:val="nil"/>
              <w:left w:val="nil"/>
              <w:bottom w:val="nil"/>
              <w:right w:val="nil"/>
            </w:tcBorders>
          </w:tcPr>
          <w:p w14:paraId="3921841E" w14:textId="77777777" w:rsidR="00C86134" w:rsidRDefault="00C86134" w:rsidP="00CE1CD6">
            <w:pPr>
              <w:pStyle w:val="P3Header1-Clauses"/>
              <w:tabs>
                <w:tab w:val="clear" w:pos="864"/>
                <w:tab w:val="num" w:pos="540"/>
              </w:tabs>
              <w:spacing w:before="60" w:after="60"/>
              <w:ind w:left="0" w:firstLine="0"/>
            </w:pPr>
            <w:bookmarkStart w:id="488" w:name="_Toc42003616"/>
            <w:r>
              <w:t>Liquidated Damages</w:t>
            </w:r>
            <w:bookmarkEnd w:id="488"/>
          </w:p>
        </w:tc>
        <w:tc>
          <w:tcPr>
            <w:tcW w:w="4500" w:type="dxa"/>
            <w:gridSpan w:val="12"/>
            <w:tcBorders>
              <w:top w:val="nil"/>
              <w:left w:val="nil"/>
              <w:bottom w:val="nil"/>
              <w:right w:val="nil"/>
            </w:tcBorders>
          </w:tcPr>
          <w:p w14:paraId="55D6519B" w14:textId="77777777" w:rsidR="00C86134" w:rsidRDefault="00C86134" w:rsidP="00CE1CD6">
            <w:pPr>
              <w:pStyle w:val="Header2-SubClauses"/>
              <w:tabs>
                <w:tab w:val="clear" w:pos="360"/>
              </w:tabs>
              <w:spacing w:before="60" w:after="60"/>
              <w:ind w:left="0" w:firstLine="0"/>
              <w:jc w:val="left"/>
            </w:pPr>
          </w:p>
        </w:tc>
      </w:tr>
      <w:tr w:rsidR="00C86134" w14:paraId="6177C07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3A23929" w14:textId="77777777" w:rsidR="00C86134" w:rsidRDefault="00C86134" w:rsidP="00CE1CD6">
            <w:pPr>
              <w:pStyle w:val="Header2-SubClauses"/>
              <w:tabs>
                <w:tab w:val="clear" w:pos="360"/>
              </w:tabs>
              <w:spacing w:before="60" w:after="60"/>
              <w:jc w:val="left"/>
            </w:pPr>
            <w:r>
              <w:lastRenderedPageBreak/>
              <w:t>27.1</w:t>
            </w:r>
            <w:r>
              <w:tab/>
              <w:t>If so stated in the SCC and except as provided under GCC Clause 32, if the Provider fails to deliver any or all of the Supplies or perform the Related Services within the period specified in the Contract, the Procuring and Disposing Entity may without prejudice to all its other remedies under the Contract, deduct from the Contract Price, as liquidated damages, a sum equivalent to the percentage specified in the SCC of the Contract Price for each week or part thereof of delay until actual delivery or performance, up to a maximum deduction of the percentage specified in those SCC. Once the maximum is reached, the Procuring and Disposing Entity may terminate the Contract pursuant to GCC Clause 35.</w:t>
            </w:r>
          </w:p>
        </w:tc>
      </w:tr>
      <w:tr w:rsidR="00C86134" w14:paraId="668FE0B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690" w:type="dxa"/>
            <w:gridSpan w:val="6"/>
            <w:tcBorders>
              <w:top w:val="nil"/>
              <w:left w:val="nil"/>
              <w:bottom w:val="nil"/>
              <w:right w:val="nil"/>
            </w:tcBorders>
          </w:tcPr>
          <w:p w14:paraId="4A1FAEFC" w14:textId="77777777" w:rsidR="00C86134" w:rsidRDefault="00C86134" w:rsidP="00CE1CD6">
            <w:pPr>
              <w:pStyle w:val="P3Header1-Clauses"/>
              <w:tabs>
                <w:tab w:val="clear" w:pos="864"/>
                <w:tab w:val="num" w:pos="540"/>
              </w:tabs>
              <w:spacing w:before="60" w:after="60"/>
              <w:ind w:left="0" w:firstLine="0"/>
            </w:pPr>
            <w:bookmarkStart w:id="489" w:name="_Toc42003617"/>
            <w:r>
              <w:t>Warranty</w:t>
            </w:r>
            <w:bookmarkEnd w:id="489"/>
          </w:p>
        </w:tc>
        <w:tc>
          <w:tcPr>
            <w:tcW w:w="5400" w:type="dxa"/>
            <w:gridSpan w:val="17"/>
            <w:tcBorders>
              <w:top w:val="nil"/>
              <w:left w:val="nil"/>
              <w:bottom w:val="nil"/>
              <w:right w:val="nil"/>
            </w:tcBorders>
          </w:tcPr>
          <w:p w14:paraId="3C88C8E5" w14:textId="77777777" w:rsidR="00C86134" w:rsidRDefault="00C86134" w:rsidP="00CE1CD6">
            <w:pPr>
              <w:pStyle w:val="Header2-SubClauses"/>
              <w:tabs>
                <w:tab w:val="clear" w:pos="360"/>
              </w:tabs>
              <w:spacing w:before="60" w:after="60"/>
              <w:ind w:left="0" w:firstLine="0"/>
              <w:jc w:val="left"/>
            </w:pPr>
          </w:p>
        </w:tc>
      </w:tr>
      <w:tr w:rsidR="00C86134" w14:paraId="7ADBD82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8ADB3EA" w14:textId="77777777" w:rsidR="00C86134" w:rsidRDefault="00C86134" w:rsidP="00CE1CD6">
            <w:pPr>
              <w:pStyle w:val="Header2-SubClauses"/>
              <w:tabs>
                <w:tab w:val="clear" w:pos="360"/>
              </w:tabs>
              <w:spacing w:before="60" w:after="60"/>
              <w:jc w:val="left"/>
            </w:pPr>
            <w:r>
              <w:t>28.1</w:t>
            </w:r>
            <w:r>
              <w:tab/>
              <w:t>The Provider warrants that all the Supplies are new, unused, and of the most recent or current models, and that they incorporate all recent improvements in design and materials, unless provided otherwise in the Contract.</w:t>
            </w:r>
          </w:p>
        </w:tc>
      </w:tr>
      <w:tr w:rsidR="00C86134" w14:paraId="1BA1C4D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EFFEFDC" w14:textId="77777777" w:rsidR="00C86134" w:rsidRDefault="00C86134" w:rsidP="00CE1CD6">
            <w:pPr>
              <w:pStyle w:val="Header2-SubClauses"/>
              <w:tabs>
                <w:tab w:val="clear" w:pos="360"/>
              </w:tabs>
              <w:spacing w:before="60" w:after="60"/>
              <w:jc w:val="left"/>
            </w:pPr>
            <w:r>
              <w:t>28.2</w:t>
            </w:r>
            <w:r>
              <w:tab/>
              <w:t xml:space="preserve">Subject to GCC Sub-Clause 22.1, the Provider further warrants that the Supplies shall be free from defects arising from any act or omission of the Provider or arising from design, materials, and workmanship, under normal use in the conditions prevailing in </w:t>
            </w:r>
            <w:smartTag w:uri="urn:schemas-microsoft-com:office:smarttags" w:element="place">
              <w:smartTag w:uri="urn:schemas-microsoft-com:office:smarttags" w:element="country-region">
                <w:r>
                  <w:t>Uganda</w:t>
                </w:r>
              </w:smartTag>
            </w:smartTag>
            <w:r>
              <w:t>.</w:t>
            </w:r>
          </w:p>
        </w:tc>
      </w:tr>
      <w:tr w:rsidR="00C86134" w14:paraId="7898EA2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808E729" w14:textId="77777777" w:rsidR="00C86134" w:rsidRDefault="00C86134" w:rsidP="00CE1CD6">
            <w:pPr>
              <w:pStyle w:val="Header2-SubClauses"/>
              <w:tabs>
                <w:tab w:val="clear" w:pos="360"/>
              </w:tabs>
              <w:spacing w:before="60" w:after="60"/>
              <w:jc w:val="left"/>
            </w:pPr>
            <w:r>
              <w:t>28.3</w:t>
            </w:r>
            <w:r>
              <w:tab/>
              <w:t>Unless otherwise specified in the SCC, the warranty shall remain valid for twelve (12) months after the Supplies, or any portion thereof as the case may be, have been delivered to and accepted at the final destination indicated in the SCC, or for eighteen (18) months after the date of shipment or loading in the country of origin, whichever period concludes earlier.</w:t>
            </w:r>
          </w:p>
        </w:tc>
      </w:tr>
      <w:tr w:rsidR="00C86134" w14:paraId="0F5E58D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1D5CE232" w14:textId="77777777" w:rsidR="00C86134" w:rsidRDefault="00C86134" w:rsidP="00CE1CD6">
            <w:pPr>
              <w:pStyle w:val="Header2-SubClauses"/>
              <w:tabs>
                <w:tab w:val="clear" w:pos="360"/>
              </w:tabs>
              <w:spacing w:before="60" w:after="60"/>
              <w:jc w:val="left"/>
            </w:pPr>
            <w:r>
              <w:t>28.4</w:t>
            </w:r>
            <w:r>
              <w:tab/>
              <w:t>The Procuring and Disposing Entity shall give notice to the Provider stating the nature of any such defects together with all available evidence thereof, promptly following the discovery thereof.  The Procuring and Disposing Entity shall afford all reasonable opportunity for the Provider to inspect such defects.</w:t>
            </w:r>
          </w:p>
        </w:tc>
      </w:tr>
      <w:tr w:rsidR="00C86134" w14:paraId="1ABFF97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1828D7D" w14:textId="77777777" w:rsidR="00C86134" w:rsidRDefault="00C86134" w:rsidP="00CE1CD6">
            <w:pPr>
              <w:pStyle w:val="Header2-SubClauses"/>
              <w:tabs>
                <w:tab w:val="clear" w:pos="360"/>
              </w:tabs>
              <w:spacing w:before="60" w:after="60"/>
              <w:jc w:val="left"/>
            </w:pPr>
            <w:r>
              <w:t>28.5</w:t>
            </w:r>
            <w:r>
              <w:tab/>
              <w:t>Upon receipt of such notice, the Provider shall, within two weeks or such other period specified in the SCC, expeditiously repair or replace the defective Supplies or parts thereof, at no cost to the Procuring and Disposing Entity.</w:t>
            </w:r>
          </w:p>
          <w:p w14:paraId="787AD165" w14:textId="77777777" w:rsidR="00C86134" w:rsidRDefault="00C86134" w:rsidP="00CE1CD6">
            <w:pPr>
              <w:pStyle w:val="Header2-SubClauses"/>
              <w:tabs>
                <w:tab w:val="clear" w:pos="360"/>
              </w:tabs>
              <w:spacing w:before="60" w:after="60"/>
              <w:jc w:val="left"/>
            </w:pPr>
            <w:r>
              <w:t>28.6</w:t>
            </w:r>
            <w:r>
              <w:tab/>
              <w:t>If having been notified, the Provider fails to remedy the defect within the period specified in Sub-Clause 28.5, the Procuring and Disposing Entity may proceed to take within a reasonable period such remedial action as may be necessary, at the Provider’s risk and expense and without prejudice to any other rights which the Procuring and Disposing Entity may have against the Provider under the Contract.</w:t>
            </w:r>
          </w:p>
        </w:tc>
      </w:tr>
      <w:tr w:rsidR="00C86134" w14:paraId="63F5C67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5130" w:type="dxa"/>
            <w:gridSpan w:val="14"/>
            <w:tcBorders>
              <w:top w:val="nil"/>
              <w:left w:val="nil"/>
              <w:bottom w:val="nil"/>
              <w:right w:val="nil"/>
            </w:tcBorders>
          </w:tcPr>
          <w:p w14:paraId="51D31C88" w14:textId="77777777" w:rsidR="00C86134" w:rsidRDefault="00C86134" w:rsidP="00CE1CD6">
            <w:pPr>
              <w:pStyle w:val="P3Header1-Clauses"/>
              <w:tabs>
                <w:tab w:val="clear" w:pos="864"/>
                <w:tab w:val="num" w:pos="540"/>
              </w:tabs>
              <w:spacing w:before="60" w:after="60"/>
              <w:ind w:left="0" w:firstLine="0"/>
            </w:pPr>
            <w:bookmarkStart w:id="490" w:name="_Toc42003618"/>
            <w:r>
              <w:t>Patent Indemnity</w:t>
            </w:r>
            <w:bookmarkEnd w:id="490"/>
          </w:p>
        </w:tc>
        <w:tc>
          <w:tcPr>
            <w:tcW w:w="3960" w:type="dxa"/>
            <w:gridSpan w:val="9"/>
            <w:tcBorders>
              <w:top w:val="nil"/>
              <w:left w:val="nil"/>
              <w:bottom w:val="nil"/>
              <w:right w:val="nil"/>
            </w:tcBorders>
          </w:tcPr>
          <w:p w14:paraId="2AFA6B5E" w14:textId="77777777" w:rsidR="00C86134" w:rsidRDefault="00C86134" w:rsidP="00CE1CD6">
            <w:pPr>
              <w:pStyle w:val="Header2-SubClauses"/>
              <w:tabs>
                <w:tab w:val="clear" w:pos="360"/>
                <w:tab w:val="clear" w:pos="619"/>
              </w:tabs>
              <w:spacing w:before="60" w:after="60"/>
              <w:ind w:left="0" w:firstLine="0"/>
              <w:jc w:val="left"/>
              <w:rPr>
                <w:spacing w:val="-4"/>
              </w:rPr>
            </w:pPr>
          </w:p>
        </w:tc>
      </w:tr>
      <w:tr w:rsidR="00C86134" w14:paraId="1B5A95E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6CAE053" w14:textId="77777777" w:rsidR="00C86134" w:rsidRDefault="00C86134" w:rsidP="00CE1CD6">
            <w:pPr>
              <w:pStyle w:val="Header2-SubClauses"/>
              <w:tabs>
                <w:tab w:val="clear" w:pos="360"/>
                <w:tab w:val="clear" w:pos="619"/>
              </w:tabs>
              <w:spacing w:before="60" w:after="60"/>
              <w:jc w:val="left"/>
              <w:rPr>
                <w:spacing w:val="-4"/>
              </w:rPr>
            </w:pPr>
            <w:r>
              <w:rPr>
                <w:spacing w:val="-4"/>
              </w:rPr>
              <w:t>29.1</w:t>
            </w:r>
            <w:r>
              <w:rPr>
                <w:spacing w:val="-4"/>
              </w:rPr>
              <w:tab/>
              <w:t xml:space="preserve">The Provider shall, subject to the Procuring and Disposing Entity’s compliance with GCC Sub-Clause 29.2, indemnify and hold harmless the Procuring and Disposing Entity and its employees and officers from and against any and all suits, actions or administrative proceedings, claims, demands, losses, damages, costs, and expenses of any nature, including attorney’s fees and expenses, which the Procuring and Disposing Entity may suffer as a result of any infringement or alleged infringement of any patent, utility model, registered design, trademark, copyright, or other intellectual property right registered or otherwise existing at the date of the Contract by reason of:  </w:t>
            </w:r>
          </w:p>
          <w:p w14:paraId="100CB2FC" w14:textId="77777777" w:rsidR="00C86134" w:rsidRDefault="00C86134" w:rsidP="00CE1CD6">
            <w:pPr>
              <w:pStyle w:val="Header3-Paragraph"/>
              <w:spacing w:before="60" w:after="60"/>
              <w:ind w:left="1242" w:hanging="540"/>
              <w:jc w:val="left"/>
              <w:rPr>
                <w:lang w:val="en-GB"/>
              </w:rPr>
            </w:pPr>
            <w:r>
              <w:rPr>
                <w:lang w:val="en-GB"/>
              </w:rPr>
              <w:t>(a)</w:t>
            </w:r>
            <w:r>
              <w:rPr>
                <w:lang w:val="en-GB"/>
              </w:rPr>
              <w:tab/>
              <w:t xml:space="preserve">the installation of the Supplies by the Provider or their use in </w:t>
            </w:r>
            <w:smartTag w:uri="urn:schemas-microsoft-com:office:smarttags" w:element="place">
              <w:smartTag w:uri="urn:schemas-microsoft-com:office:smarttags" w:element="country-region">
                <w:r>
                  <w:rPr>
                    <w:lang w:val="en-GB"/>
                  </w:rPr>
                  <w:t>Uganda</w:t>
                </w:r>
              </w:smartTag>
            </w:smartTag>
            <w:r>
              <w:rPr>
                <w:lang w:val="en-GB"/>
              </w:rPr>
              <w:t xml:space="preserve"> or where the Site is located; and </w:t>
            </w:r>
          </w:p>
          <w:p w14:paraId="523B376D" w14:textId="77777777" w:rsidR="00C86134" w:rsidRDefault="00C86134" w:rsidP="00CE1CD6">
            <w:pPr>
              <w:pStyle w:val="Header3-Paragraph"/>
              <w:spacing w:before="60" w:after="60"/>
              <w:ind w:left="1242" w:hanging="540"/>
              <w:jc w:val="left"/>
              <w:rPr>
                <w:lang w:val="en-GB"/>
              </w:rPr>
            </w:pPr>
            <w:r>
              <w:rPr>
                <w:lang w:val="en-GB"/>
              </w:rPr>
              <w:t>(b)</w:t>
            </w:r>
            <w:r>
              <w:rPr>
                <w:lang w:val="en-GB"/>
              </w:rPr>
              <w:tab/>
              <w:t xml:space="preserve">the sale in any country of the products produced by the Supplies. </w:t>
            </w:r>
          </w:p>
          <w:p w14:paraId="44CA2E2F" w14:textId="77777777" w:rsidR="00C86134" w:rsidRDefault="00C86134" w:rsidP="00CE1CD6">
            <w:pPr>
              <w:spacing w:before="60" w:after="60"/>
              <w:ind w:left="612"/>
              <w:jc w:val="left"/>
            </w:pPr>
            <w:r>
              <w:lastRenderedPageBreak/>
              <w:t>Such indemnity shall not cover any use of the Supplies or any part thereof other than for the purpose indicated by or to be reasonably inferred from the Contract, neither any infringement resulting from the use of the Supplies or any part thereof, or any products produced thereby in association or combination with any other equipment, plant, or materials not supplied by the Provider, pursuant to the Contract.</w:t>
            </w:r>
          </w:p>
        </w:tc>
      </w:tr>
      <w:tr w:rsidR="00C86134" w14:paraId="7E7F39EC"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7D353D57" w14:textId="77777777" w:rsidR="00C86134" w:rsidRDefault="00C86134" w:rsidP="00CE1CD6">
            <w:pPr>
              <w:pStyle w:val="Header2-SubClauses"/>
              <w:tabs>
                <w:tab w:val="clear" w:pos="360"/>
              </w:tabs>
              <w:spacing w:before="60" w:after="60"/>
              <w:jc w:val="left"/>
            </w:pPr>
            <w:r>
              <w:lastRenderedPageBreak/>
              <w:t>29.2</w:t>
            </w:r>
            <w:r>
              <w:tab/>
              <w:t>If any proceedings are brought or any claim is made against the Procuring and Disposing Entity arising out of the matters referred to in GCC Sub-Clause 29.1, the Procuring and Disposing Entity shall promptly give the Provider a notice thereof, and the Provider may at its own expense and in the Procuring and Disposing Entity’s name conduct such proceedings or claim and any negotiations for the settlement of any such proceedings or claim.</w:t>
            </w:r>
          </w:p>
        </w:tc>
      </w:tr>
      <w:tr w:rsidR="00C86134" w14:paraId="58D968A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71DE14BB" w14:textId="77777777" w:rsidR="00C86134" w:rsidRDefault="00C86134" w:rsidP="00CE1CD6">
            <w:pPr>
              <w:pStyle w:val="Header2-SubClauses"/>
              <w:tabs>
                <w:tab w:val="clear" w:pos="360"/>
              </w:tabs>
              <w:spacing w:before="60" w:after="60"/>
              <w:jc w:val="left"/>
            </w:pPr>
            <w:r>
              <w:t>29.3</w:t>
            </w:r>
            <w:r>
              <w:tab/>
              <w:t xml:space="preserve">If the Provider fails to notify the Procuring and Disposing Entity within twenty-eight (28) days after receipt of such notice that it intends to conduct any such proceedings or claim, then the Procuring and Disposing Entity shall be free to conduct the same on its own behalf. </w:t>
            </w:r>
          </w:p>
          <w:p w14:paraId="6FCE4FD4" w14:textId="77777777" w:rsidR="00C86134" w:rsidRDefault="00C86134" w:rsidP="00CE1CD6">
            <w:pPr>
              <w:pStyle w:val="Header2-SubClauses"/>
              <w:tabs>
                <w:tab w:val="clear" w:pos="360"/>
              </w:tabs>
              <w:spacing w:before="60" w:after="60"/>
              <w:jc w:val="left"/>
            </w:pPr>
            <w:r>
              <w:t>29.4</w:t>
            </w:r>
            <w:r>
              <w:tab/>
              <w:t>The Procuring and Disposing Entity shall, at the Provider’s request, afford all available assistance to the Provider in conducting such proceedings or claim, and shall be reimbursed by the Provider for all reasonable expenses incurred in so doing.</w:t>
            </w:r>
          </w:p>
        </w:tc>
      </w:tr>
      <w:tr w:rsidR="00C86134" w14:paraId="56EA1F7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78FE8FE" w14:textId="77777777" w:rsidR="00C86134" w:rsidRDefault="00C86134" w:rsidP="00CE1CD6">
            <w:pPr>
              <w:pStyle w:val="Header2-SubClauses"/>
              <w:tabs>
                <w:tab w:val="clear" w:pos="360"/>
              </w:tabs>
              <w:spacing w:before="60" w:after="60"/>
              <w:jc w:val="left"/>
            </w:pPr>
            <w:r>
              <w:t>29.5</w:t>
            </w:r>
            <w:r>
              <w:tab/>
              <w:t>The Procuring and Disposing Entity shall indemnify and hold harmless the Provider and its employees, officers, and Subcontractors from and against any and all suits, actions or administrative proceedings, claims, demands, losses, damages, costs, and expenses of any nature, including attorney’s fees and expenses, which the Provider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Procuring and Disposing Entity.</w:t>
            </w:r>
          </w:p>
        </w:tc>
      </w:tr>
      <w:tr w:rsidR="00C86134" w14:paraId="675F687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4770" w:type="dxa"/>
            <w:gridSpan w:val="12"/>
            <w:tcBorders>
              <w:top w:val="nil"/>
              <w:left w:val="nil"/>
              <w:bottom w:val="nil"/>
              <w:right w:val="nil"/>
            </w:tcBorders>
          </w:tcPr>
          <w:p w14:paraId="6EC59468" w14:textId="77777777" w:rsidR="00C72492" w:rsidRDefault="00C72492" w:rsidP="00CE1CD6">
            <w:pPr>
              <w:pStyle w:val="P3Header1-Clauses"/>
              <w:tabs>
                <w:tab w:val="clear" w:pos="864"/>
                <w:tab w:val="num" w:pos="540"/>
              </w:tabs>
              <w:spacing w:before="60" w:after="60"/>
              <w:ind w:left="0" w:firstLine="0"/>
            </w:pPr>
            <w:bookmarkStart w:id="491" w:name="_Toc42003619"/>
          </w:p>
          <w:p w14:paraId="2CDB4FDF" w14:textId="77777777" w:rsidR="00C86134" w:rsidRDefault="00C86134" w:rsidP="00CE1CD6">
            <w:pPr>
              <w:pStyle w:val="P3Header1-Clauses"/>
              <w:tabs>
                <w:tab w:val="clear" w:pos="864"/>
                <w:tab w:val="num" w:pos="540"/>
              </w:tabs>
              <w:spacing w:before="60" w:after="60"/>
              <w:ind w:left="0" w:firstLine="0"/>
            </w:pPr>
            <w:r>
              <w:t>Limitation of Liability</w:t>
            </w:r>
            <w:bookmarkEnd w:id="491"/>
            <w:r>
              <w:t xml:space="preserve"> </w:t>
            </w:r>
          </w:p>
        </w:tc>
        <w:tc>
          <w:tcPr>
            <w:tcW w:w="4320" w:type="dxa"/>
            <w:gridSpan w:val="11"/>
            <w:tcBorders>
              <w:top w:val="nil"/>
              <w:left w:val="nil"/>
              <w:bottom w:val="nil"/>
              <w:right w:val="nil"/>
            </w:tcBorders>
          </w:tcPr>
          <w:p w14:paraId="7493DBAD" w14:textId="77777777" w:rsidR="00C86134" w:rsidRDefault="00C86134" w:rsidP="00CE1CD6">
            <w:pPr>
              <w:pStyle w:val="Header2-SubClauses"/>
              <w:tabs>
                <w:tab w:val="clear" w:pos="360"/>
              </w:tabs>
              <w:spacing w:before="60" w:after="60"/>
              <w:ind w:left="0" w:firstLine="0"/>
              <w:jc w:val="left"/>
            </w:pPr>
          </w:p>
        </w:tc>
      </w:tr>
      <w:tr w:rsidR="00C86134" w14:paraId="74EEDD68"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238924C" w14:textId="77777777" w:rsidR="00C86134" w:rsidRDefault="00C86134" w:rsidP="00CE1CD6">
            <w:pPr>
              <w:pStyle w:val="Header2-SubClauses"/>
              <w:tabs>
                <w:tab w:val="clear" w:pos="360"/>
              </w:tabs>
              <w:spacing w:before="60" w:after="60"/>
              <w:jc w:val="left"/>
            </w:pPr>
            <w:r>
              <w:t>30.1</w:t>
            </w:r>
            <w:r>
              <w:tab/>
              <w:t xml:space="preserve">Except in cases of gross negligence or </w:t>
            </w:r>
            <w:proofErr w:type="spellStart"/>
            <w:r>
              <w:t>willful</w:t>
            </w:r>
            <w:proofErr w:type="spellEnd"/>
            <w:r>
              <w:t xml:space="preserve"> misconduct:</w:t>
            </w:r>
          </w:p>
          <w:p w14:paraId="5F51565C" w14:textId="77777777" w:rsidR="00C86134" w:rsidRDefault="00C86134" w:rsidP="00CE1CD6">
            <w:pPr>
              <w:pStyle w:val="Header3-Paragraph"/>
              <w:tabs>
                <w:tab w:val="clear" w:pos="864"/>
              </w:tabs>
              <w:spacing w:before="60" w:after="60"/>
              <w:ind w:left="1062" w:hanging="540"/>
              <w:jc w:val="left"/>
              <w:rPr>
                <w:lang w:val="en-GB"/>
              </w:rPr>
            </w:pPr>
            <w:r>
              <w:rPr>
                <w:lang w:val="en-GB"/>
              </w:rPr>
              <w:t>(a)</w:t>
            </w:r>
            <w:r>
              <w:rPr>
                <w:lang w:val="en-GB"/>
              </w:rPr>
              <w:tab/>
              <w:t>neither party shall be liable to the other party for any indirect or consequential loss or damage, loss of use, loss of production, or loss of profits or interest costs, provided that this exclusion shall not apply to any obligation of the Provider to pay liquidated damages to the  Procuring and Disposing Entity; and</w:t>
            </w:r>
          </w:p>
          <w:p w14:paraId="4E6ADEB6" w14:textId="77777777" w:rsidR="00C86134" w:rsidRDefault="00C86134" w:rsidP="00CE1CD6">
            <w:pPr>
              <w:pStyle w:val="Header3-Paragraph"/>
              <w:tabs>
                <w:tab w:val="clear" w:pos="864"/>
              </w:tabs>
              <w:spacing w:before="60" w:after="60"/>
              <w:ind w:left="1062" w:hanging="540"/>
              <w:jc w:val="left"/>
              <w:rPr>
                <w:lang w:val="en-GB"/>
              </w:rPr>
            </w:pPr>
            <w:r>
              <w:rPr>
                <w:lang w:val="en-GB"/>
              </w:rPr>
              <w:t>(b)</w:t>
            </w:r>
            <w:r>
              <w:rPr>
                <w:lang w:val="en-GB"/>
              </w:rPr>
              <w:tab/>
              <w:t>the aggregate liability of the Provider to the Procuring and Disposing Entity, whether under the Contract, in tort, or otherwise, shall not exceed the total contract value or such other amount specified in the SCC, provided that this limitation shall not apply to the cost of repairing or replacing defective equipment, or to any obligation of the Provider to indemnify the Procuring and Disposing Entity with respect to patent infringement.</w:t>
            </w:r>
          </w:p>
        </w:tc>
      </w:tr>
      <w:tr w:rsidR="00C86134" w14:paraId="56BE70B9"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5490" w:type="dxa"/>
            <w:gridSpan w:val="16"/>
            <w:tcBorders>
              <w:top w:val="nil"/>
              <w:left w:val="nil"/>
              <w:bottom w:val="nil"/>
              <w:right w:val="nil"/>
            </w:tcBorders>
          </w:tcPr>
          <w:p w14:paraId="0AB0D133" w14:textId="77777777" w:rsidR="00C86134" w:rsidRDefault="00C86134" w:rsidP="00CE1CD6">
            <w:pPr>
              <w:pStyle w:val="P3Header1-Clauses"/>
              <w:tabs>
                <w:tab w:val="clear" w:pos="864"/>
                <w:tab w:val="num" w:pos="540"/>
              </w:tabs>
              <w:spacing w:before="60" w:after="60"/>
              <w:ind w:left="0" w:firstLine="0"/>
            </w:pPr>
            <w:bookmarkStart w:id="492" w:name="_Toc42003620"/>
            <w:r>
              <w:t>Change in Laws and Regulations</w:t>
            </w:r>
            <w:bookmarkEnd w:id="492"/>
          </w:p>
        </w:tc>
        <w:tc>
          <w:tcPr>
            <w:tcW w:w="3600" w:type="dxa"/>
            <w:gridSpan w:val="7"/>
            <w:tcBorders>
              <w:top w:val="nil"/>
              <w:left w:val="nil"/>
              <w:bottom w:val="nil"/>
              <w:right w:val="nil"/>
            </w:tcBorders>
          </w:tcPr>
          <w:p w14:paraId="3C565317" w14:textId="77777777" w:rsidR="00C86134" w:rsidRDefault="00C86134" w:rsidP="00CE1CD6">
            <w:pPr>
              <w:pStyle w:val="Header2-SubClauses"/>
              <w:tabs>
                <w:tab w:val="clear" w:pos="360"/>
              </w:tabs>
              <w:spacing w:before="60" w:after="60"/>
              <w:ind w:left="0" w:firstLine="0"/>
              <w:jc w:val="left"/>
            </w:pPr>
          </w:p>
        </w:tc>
      </w:tr>
      <w:tr w:rsidR="00C86134" w14:paraId="41A342B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62F73B1A" w14:textId="77777777" w:rsidR="00C86134" w:rsidRDefault="00C86134" w:rsidP="00CE1CD6">
            <w:pPr>
              <w:pStyle w:val="Header2-SubClauses"/>
              <w:tabs>
                <w:tab w:val="clear" w:pos="360"/>
              </w:tabs>
              <w:spacing w:before="60" w:after="60"/>
              <w:ind w:left="624" w:hanging="624"/>
              <w:jc w:val="left"/>
            </w:pPr>
            <w:r>
              <w:t>31.1</w:t>
            </w:r>
            <w:r>
              <w:tab/>
              <w:t xml:space="preserve">Unless otherwise specified in the Contract, if after the date of the Bidding Document, any law, regulation, ordinance, order or bylaw having the force of law is enacted, promulgated, abrogated, or changed in Uganda or where the Site is located (which shall be deemed to include any change in interpretation or application by the competent authorities) that subsequently affects the Delivery Date and/or the Contract Price, then such Delivery Date and/or Contract Price shall be correspondingly </w:t>
            </w:r>
            <w:r>
              <w:lastRenderedPageBreak/>
              <w:t>increased or decreased, to the extent that the Provider has thereby been affected in the performance of any of its obligations under the Contract.  Notwithstanding the foregoing, such additional or reduced cost shall not be separately paid or credited if the same has already been accounted for in the price adjustment provisions where applicable, in accordance with GCC Clause 15.</w:t>
            </w:r>
          </w:p>
        </w:tc>
      </w:tr>
      <w:tr w:rsidR="00C86134" w14:paraId="3112B262"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330" w:type="dxa"/>
            <w:gridSpan w:val="4"/>
            <w:tcBorders>
              <w:top w:val="nil"/>
              <w:left w:val="nil"/>
              <w:bottom w:val="nil"/>
              <w:right w:val="nil"/>
            </w:tcBorders>
          </w:tcPr>
          <w:p w14:paraId="2F4434E3" w14:textId="77777777" w:rsidR="00C86134" w:rsidRDefault="00C86134" w:rsidP="00CE1CD6">
            <w:pPr>
              <w:pStyle w:val="P3Header1-Clauses"/>
              <w:tabs>
                <w:tab w:val="clear" w:pos="864"/>
                <w:tab w:val="num" w:pos="540"/>
              </w:tabs>
              <w:spacing w:before="60" w:after="60"/>
              <w:ind w:left="0" w:firstLine="0"/>
            </w:pPr>
            <w:bookmarkStart w:id="493" w:name="_Toc42003621"/>
            <w:r>
              <w:lastRenderedPageBreak/>
              <w:t>Force Majeure</w:t>
            </w:r>
            <w:bookmarkEnd w:id="493"/>
          </w:p>
        </w:tc>
        <w:tc>
          <w:tcPr>
            <w:tcW w:w="5760" w:type="dxa"/>
            <w:gridSpan w:val="19"/>
            <w:tcBorders>
              <w:top w:val="nil"/>
              <w:left w:val="nil"/>
              <w:bottom w:val="nil"/>
              <w:right w:val="nil"/>
            </w:tcBorders>
          </w:tcPr>
          <w:p w14:paraId="66ADB557" w14:textId="77777777" w:rsidR="00C86134" w:rsidRDefault="00C86134" w:rsidP="00CE1CD6">
            <w:pPr>
              <w:pStyle w:val="Header2-SubClauses"/>
              <w:tabs>
                <w:tab w:val="clear" w:pos="360"/>
              </w:tabs>
              <w:spacing w:before="60" w:after="60"/>
              <w:ind w:left="0" w:firstLine="0"/>
              <w:jc w:val="left"/>
            </w:pPr>
          </w:p>
        </w:tc>
      </w:tr>
      <w:tr w:rsidR="00C86134" w14:paraId="2B16C40C"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5522308" w14:textId="77777777" w:rsidR="00C86134" w:rsidRDefault="00C86134" w:rsidP="00CE1CD6">
            <w:pPr>
              <w:pStyle w:val="Header2-SubClauses"/>
              <w:tabs>
                <w:tab w:val="clear" w:pos="360"/>
              </w:tabs>
              <w:spacing w:before="60" w:after="60"/>
              <w:jc w:val="left"/>
            </w:pPr>
            <w:r>
              <w:t>32.1</w:t>
            </w:r>
            <w:r>
              <w:tab/>
              <w:t>The Provider shall not be liable for forfeiture of its Performance Security, liquidated damages, or termination for default if and to the extent that its delay in performance or other failure to perform its obligations under the Contract is the result of an event of Force Majeure.</w:t>
            </w:r>
          </w:p>
        </w:tc>
      </w:tr>
      <w:tr w:rsidR="00C86134" w14:paraId="4E2A8724"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36BC78B" w14:textId="77777777" w:rsidR="00C86134" w:rsidRDefault="00C86134" w:rsidP="00CE1CD6">
            <w:pPr>
              <w:pStyle w:val="Header2-SubClauses"/>
              <w:tabs>
                <w:tab w:val="clear" w:pos="360"/>
              </w:tabs>
              <w:spacing w:before="60" w:after="60"/>
              <w:jc w:val="left"/>
            </w:pPr>
            <w:r>
              <w:t>32.2</w:t>
            </w:r>
            <w:r>
              <w:tab/>
              <w:t>For purposes of this Clause, “Force Majeure” means an event or situation beyond the control of the Provider that is not foreseeable, is unavoidable, and its origin is not due to negligence or lack of care on the part of the Provider.  Such events may include, but not be limited to, acts of the Government of Uganda in its sovereign capacity, wars or revolutions, fires, floods, epidemics, quarantine restrictions, and freight embargoes.</w:t>
            </w:r>
          </w:p>
          <w:p w14:paraId="78D2E866" w14:textId="77777777" w:rsidR="00C86134" w:rsidRDefault="00C86134" w:rsidP="00CE1CD6">
            <w:pPr>
              <w:pStyle w:val="Header2-SubClauses"/>
              <w:tabs>
                <w:tab w:val="clear" w:pos="360"/>
              </w:tabs>
              <w:spacing w:before="60" w:after="60"/>
              <w:jc w:val="left"/>
            </w:pPr>
            <w:r>
              <w:t>32.3</w:t>
            </w:r>
            <w:r>
              <w:tab/>
              <w:t>If a Force Majeure situation arises, the Provider shall promptly notify the Procuring and Disposing Entity in writing of such condition and the cause thereof.  Unless otherwise directed by the Procuring and Disposing Entity in writing, the Provider shall continue to perform its obligations under the Contract as far as is reasonably practical, and shall seek all reasonable alternative means for performance not prevented by the Force Majeure event.</w:t>
            </w:r>
          </w:p>
        </w:tc>
      </w:tr>
      <w:tr w:rsidR="00C86134" w14:paraId="0BF4E0C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7110" w:type="dxa"/>
            <w:gridSpan w:val="20"/>
            <w:tcBorders>
              <w:top w:val="nil"/>
              <w:left w:val="nil"/>
              <w:bottom w:val="nil"/>
              <w:right w:val="nil"/>
            </w:tcBorders>
          </w:tcPr>
          <w:p w14:paraId="508F541B" w14:textId="77777777" w:rsidR="00FE57E2" w:rsidRDefault="00FE57E2" w:rsidP="00CE1CD6">
            <w:pPr>
              <w:pStyle w:val="P3Header1-Clauses"/>
              <w:tabs>
                <w:tab w:val="clear" w:pos="864"/>
                <w:tab w:val="num" w:pos="540"/>
              </w:tabs>
              <w:spacing w:before="60" w:after="60"/>
              <w:ind w:left="0" w:firstLine="0"/>
            </w:pPr>
            <w:bookmarkStart w:id="494" w:name="_Toc42003622"/>
          </w:p>
          <w:p w14:paraId="259A7C75" w14:textId="77777777" w:rsidR="00C86134" w:rsidRDefault="00C86134" w:rsidP="00CE1CD6">
            <w:pPr>
              <w:pStyle w:val="P3Header1-Clauses"/>
              <w:tabs>
                <w:tab w:val="clear" w:pos="864"/>
                <w:tab w:val="num" w:pos="540"/>
              </w:tabs>
              <w:spacing w:before="60" w:after="60"/>
              <w:ind w:left="0" w:firstLine="0"/>
            </w:pPr>
            <w:r>
              <w:t>Change Orders and Contract Amendments</w:t>
            </w:r>
            <w:bookmarkEnd w:id="494"/>
          </w:p>
        </w:tc>
        <w:tc>
          <w:tcPr>
            <w:tcW w:w="1980" w:type="dxa"/>
            <w:gridSpan w:val="3"/>
            <w:tcBorders>
              <w:top w:val="nil"/>
              <w:left w:val="nil"/>
              <w:bottom w:val="nil"/>
              <w:right w:val="nil"/>
            </w:tcBorders>
          </w:tcPr>
          <w:p w14:paraId="32A55684" w14:textId="77777777" w:rsidR="00C86134" w:rsidRDefault="00C86134" w:rsidP="00CE1CD6">
            <w:pPr>
              <w:pStyle w:val="Header2-SubClauses"/>
              <w:tabs>
                <w:tab w:val="clear" w:pos="360"/>
              </w:tabs>
              <w:spacing w:before="60" w:after="60"/>
              <w:ind w:left="0" w:firstLine="0"/>
              <w:jc w:val="left"/>
            </w:pPr>
          </w:p>
        </w:tc>
      </w:tr>
      <w:tr w:rsidR="00C86134" w14:paraId="15169515"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4C5F9EBC" w14:textId="77777777" w:rsidR="00C86134" w:rsidRDefault="00C86134" w:rsidP="00CE1CD6">
            <w:pPr>
              <w:pStyle w:val="Header2-SubClauses"/>
              <w:tabs>
                <w:tab w:val="clear" w:pos="360"/>
              </w:tabs>
              <w:spacing w:before="60" w:after="60"/>
              <w:jc w:val="left"/>
            </w:pPr>
            <w:r>
              <w:t>33.1</w:t>
            </w:r>
            <w:r>
              <w:tab/>
              <w:t>The Procuring and Disposing Entity may at any time order the Provider through notice in accordance with GCC Clause 8, to make changes within the general scope of the Contract in any one or more of the following:</w:t>
            </w:r>
          </w:p>
          <w:p w14:paraId="0B5982D8" w14:textId="77777777" w:rsidR="00C86134" w:rsidRDefault="00C86134" w:rsidP="00CE1CD6">
            <w:pPr>
              <w:pStyle w:val="Header3-Paragraph"/>
              <w:spacing w:before="60" w:after="60"/>
              <w:ind w:left="1062" w:hanging="544"/>
              <w:jc w:val="left"/>
              <w:rPr>
                <w:lang w:val="en-GB"/>
              </w:rPr>
            </w:pPr>
            <w:r>
              <w:rPr>
                <w:lang w:val="en-GB"/>
              </w:rPr>
              <w:t>(a)</w:t>
            </w:r>
            <w:r>
              <w:rPr>
                <w:lang w:val="en-GB"/>
              </w:rPr>
              <w:tab/>
              <w:t>drawings, designs, or specifications, where Supplies to be furnished under the Contract are to be specifically manufactured for the Procuring and Disposing Entity;</w:t>
            </w:r>
          </w:p>
          <w:p w14:paraId="03FD4534" w14:textId="77777777" w:rsidR="00C86134" w:rsidRDefault="00C86134" w:rsidP="00CE1CD6">
            <w:pPr>
              <w:pStyle w:val="Header3-Paragraph"/>
              <w:spacing w:before="60" w:after="60"/>
              <w:ind w:left="1062" w:hanging="544"/>
              <w:jc w:val="left"/>
              <w:rPr>
                <w:lang w:val="en-GB"/>
              </w:rPr>
            </w:pPr>
            <w:r>
              <w:rPr>
                <w:lang w:val="en-GB"/>
              </w:rPr>
              <w:t>(b)</w:t>
            </w:r>
            <w:r>
              <w:rPr>
                <w:lang w:val="en-GB"/>
              </w:rPr>
              <w:tab/>
              <w:t>the method of shipment or packing;</w:t>
            </w:r>
          </w:p>
          <w:p w14:paraId="2654A03A" w14:textId="77777777" w:rsidR="00C86134" w:rsidRDefault="00C86134" w:rsidP="00CE1CD6">
            <w:pPr>
              <w:pStyle w:val="Header3-Paragraph"/>
              <w:spacing w:before="60" w:after="60"/>
              <w:ind w:left="1062" w:hanging="544"/>
              <w:jc w:val="left"/>
              <w:rPr>
                <w:lang w:val="en-GB"/>
              </w:rPr>
            </w:pPr>
            <w:r>
              <w:rPr>
                <w:lang w:val="en-GB"/>
              </w:rPr>
              <w:t>(c)</w:t>
            </w:r>
            <w:r>
              <w:rPr>
                <w:lang w:val="en-GB"/>
              </w:rPr>
              <w:tab/>
              <w:t xml:space="preserve">the place of delivery; and </w:t>
            </w:r>
          </w:p>
          <w:p w14:paraId="17939DBA" w14:textId="77777777" w:rsidR="00C86134" w:rsidRDefault="00C86134" w:rsidP="00CE1CD6">
            <w:pPr>
              <w:pStyle w:val="Header3-Paragraph"/>
              <w:spacing w:before="60" w:after="60"/>
              <w:ind w:left="1062" w:hanging="544"/>
              <w:jc w:val="left"/>
              <w:rPr>
                <w:lang w:val="en-GB"/>
              </w:rPr>
            </w:pPr>
            <w:r>
              <w:rPr>
                <w:lang w:val="en-GB"/>
              </w:rPr>
              <w:t>(d)</w:t>
            </w:r>
            <w:r>
              <w:rPr>
                <w:lang w:val="en-GB"/>
              </w:rPr>
              <w:tab/>
              <w:t>the Related Services to be provided by the Provider.</w:t>
            </w:r>
          </w:p>
        </w:tc>
      </w:tr>
      <w:tr w:rsidR="00C86134" w14:paraId="64B284F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1E61F610" w14:textId="77777777" w:rsidR="00C86134" w:rsidRDefault="00C86134" w:rsidP="00CE1CD6">
            <w:pPr>
              <w:pStyle w:val="Header2-SubClauses"/>
              <w:tabs>
                <w:tab w:val="clear" w:pos="360"/>
              </w:tabs>
              <w:spacing w:before="60" w:after="60"/>
              <w:jc w:val="left"/>
            </w:pPr>
            <w:r>
              <w:t>33.2</w:t>
            </w:r>
            <w:r>
              <w:tab/>
              <w:t>If any such change causes an increase or decrease in the cost of, or the time required for, the Provider’s performance of any provisions under the Contract, an equitable adjustment shall be made in the Contract Price or in the Delivery/Completion Schedule, or both, and the Contract shall accordingly be amended.  Any claims by the Provider for adjustment under this Clause must be asserted within twenty-eight (28) days from the date of the Provider’s receipt of the Procuring and Disposing Entity’s change order.</w:t>
            </w:r>
          </w:p>
          <w:p w14:paraId="2F297677" w14:textId="77777777" w:rsidR="00C86134" w:rsidRDefault="00C86134" w:rsidP="00CE1CD6">
            <w:pPr>
              <w:pStyle w:val="Header2-SubClauses"/>
              <w:tabs>
                <w:tab w:val="clear" w:pos="360"/>
              </w:tabs>
              <w:spacing w:before="60" w:after="60"/>
              <w:jc w:val="left"/>
            </w:pPr>
            <w:r>
              <w:t>33.3</w:t>
            </w:r>
            <w:r>
              <w:tab/>
              <w:t>Prices to be charged by the Provider for any Related Services that might be needed but which were not included in the Contract shall be agreed upon in advance by the parties and shall not exceed the prevailing rates charged to other parties by the Provider for similar services.</w:t>
            </w:r>
          </w:p>
        </w:tc>
      </w:tr>
      <w:tr w:rsidR="00C86134" w14:paraId="0584370F"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4410" w:type="dxa"/>
            <w:gridSpan w:val="10"/>
            <w:tcBorders>
              <w:top w:val="nil"/>
              <w:left w:val="nil"/>
              <w:bottom w:val="nil"/>
              <w:right w:val="nil"/>
            </w:tcBorders>
          </w:tcPr>
          <w:p w14:paraId="2FA44B2E" w14:textId="77777777" w:rsidR="00C86134" w:rsidRDefault="00C86134" w:rsidP="00CE1CD6">
            <w:pPr>
              <w:pStyle w:val="P3Header1-Clauses"/>
              <w:tabs>
                <w:tab w:val="clear" w:pos="864"/>
                <w:tab w:val="num" w:pos="540"/>
              </w:tabs>
              <w:spacing w:before="60" w:after="60"/>
              <w:ind w:left="0" w:firstLine="0"/>
            </w:pPr>
            <w:bookmarkStart w:id="495" w:name="_Toc42003623"/>
            <w:r>
              <w:t>Extensions of Time</w:t>
            </w:r>
            <w:bookmarkEnd w:id="495"/>
          </w:p>
        </w:tc>
        <w:tc>
          <w:tcPr>
            <w:tcW w:w="4770" w:type="dxa"/>
            <w:gridSpan w:val="14"/>
            <w:tcBorders>
              <w:top w:val="nil"/>
              <w:left w:val="nil"/>
              <w:bottom w:val="nil"/>
              <w:right w:val="nil"/>
            </w:tcBorders>
          </w:tcPr>
          <w:p w14:paraId="4CE4EDD1" w14:textId="77777777" w:rsidR="00C86134" w:rsidRDefault="00C86134" w:rsidP="00CE1CD6">
            <w:pPr>
              <w:pStyle w:val="Header2-SubClauses"/>
              <w:tabs>
                <w:tab w:val="clear" w:pos="360"/>
              </w:tabs>
              <w:spacing w:before="60" w:after="60"/>
              <w:ind w:left="0" w:firstLine="0"/>
              <w:jc w:val="left"/>
            </w:pPr>
          </w:p>
        </w:tc>
      </w:tr>
      <w:tr w:rsidR="00C86134" w14:paraId="1F598CC7"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C40DC8B" w14:textId="77777777" w:rsidR="00C86134" w:rsidRDefault="00C86134" w:rsidP="00CE1CD6">
            <w:pPr>
              <w:pStyle w:val="Header2-SubClauses"/>
              <w:tabs>
                <w:tab w:val="clear" w:pos="360"/>
              </w:tabs>
              <w:spacing w:before="60" w:after="60"/>
              <w:jc w:val="left"/>
            </w:pPr>
            <w:r>
              <w:t>34.1</w:t>
            </w:r>
            <w:r>
              <w:tab/>
              <w:t xml:space="preserve">If at any time during performance of the Contract, the Provider or its subcontractors should encounter conditions impeding timely delivery of the Supplies or completion </w:t>
            </w:r>
            <w:r>
              <w:lastRenderedPageBreak/>
              <w:t>of Related Services pursuant to GCC Clause 12, the Provider shall promptly notify the Procuring and Disposing Entity in writing of the delay, its likely duration, and its cause.  As soon as practicable after receipt of the Provider’s notice, the Procuring and Disposing Entity shall evaluate the situation and may at its discretion extend the Provider’s time for performance, in which case the extension shall be ratified by the parties by amendment of the Contract.</w:t>
            </w:r>
          </w:p>
        </w:tc>
      </w:tr>
      <w:tr w:rsidR="00C86134" w14:paraId="76815A2F"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497A5E52" w14:textId="77777777" w:rsidR="00C86134" w:rsidRDefault="00C86134" w:rsidP="00CE1CD6">
            <w:pPr>
              <w:pStyle w:val="Header2-SubClauses"/>
              <w:tabs>
                <w:tab w:val="clear" w:pos="360"/>
              </w:tabs>
              <w:spacing w:before="60" w:after="60"/>
              <w:jc w:val="left"/>
            </w:pPr>
            <w:r>
              <w:lastRenderedPageBreak/>
              <w:t>34.2</w:t>
            </w:r>
            <w:r>
              <w:tab/>
              <w:t>Except in case of Force Majeure, as provided under GCC Clause 32, a delay by the Provider in the performance of its Delivery and Completion obligations shall render the Provider liable to the imposition of liquidated damages pursuant to GCC Clause 27, unless an extension of time is agreed upon, pursuant to GCC Sub-Clause 34.1.</w:t>
            </w:r>
          </w:p>
        </w:tc>
      </w:tr>
      <w:tr w:rsidR="00C86134" w14:paraId="3CD0906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690" w:type="dxa"/>
            <w:gridSpan w:val="6"/>
            <w:tcBorders>
              <w:top w:val="nil"/>
              <w:left w:val="nil"/>
              <w:bottom w:val="nil"/>
              <w:right w:val="nil"/>
            </w:tcBorders>
          </w:tcPr>
          <w:p w14:paraId="5B6DBA94" w14:textId="77777777" w:rsidR="00C86134" w:rsidRDefault="00C86134" w:rsidP="00CE1CD6">
            <w:pPr>
              <w:pStyle w:val="P3Header1-Clauses"/>
              <w:tabs>
                <w:tab w:val="clear" w:pos="864"/>
                <w:tab w:val="num" w:pos="540"/>
              </w:tabs>
              <w:spacing w:before="60" w:after="60"/>
              <w:ind w:left="0" w:firstLine="0"/>
            </w:pPr>
            <w:bookmarkStart w:id="496" w:name="_Toc42003624"/>
            <w:r>
              <w:t>Termination</w:t>
            </w:r>
            <w:bookmarkEnd w:id="496"/>
          </w:p>
        </w:tc>
        <w:tc>
          <w:tcPr>
            <w:tcW w:w="5400" w:type="dxa"/>
            <w:gridSpan w:val="17"/>
            <w:tcBorders>
              <w:top w:val="nil"/>
              <w:left w:val="nil"/>
              <w:bottom w:val="nil"/>
              <w:right w:val="nil"/>
            </w:tcBorders>
          </w:tcPr>
          <w:p w14:paraId="1B9BA333" w14:textId="77777777" w:rsidR="00C86134" w:rsidRDefault="00C86134" w:rsidP="00CE1CD6">
            <w:pPr>
              <w:pStyle w:val="Header2-SubClauses"/>
              <w:tabs>
                <w:tab w:val="clear" w:pos="360"/>
              </w:tabs>
              <w:spacing w:before="60" w:after="60"/>
              <w:ind w:left="0" w:firstLine="0"/>
              <w:jc w:val="left"/>
            </w:pPr>
          </w:p>
        </w:tc>
      </w:tr>
      <w:tr w:rsidR="00C86134" w14:paraId="1E75C27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8418894" w14:textId="77777777" w:rsidR="00C86134" w:rsidRDefault="00C86134" w:rsidP="00CE1CD6">
            <w:pPr>
              <w:pStyle w:val="Header2-SubClauses"/>
              <w:tabs>
                <w:tab w:val="clear" w:pos="360"/>
              </w:tabs>
              <w:spacing w:before="60" w:after="60"/>
              <w:jc w:val="left"/>
            </w:pPr>
            <w:r>
              <w:t>35.1</w:t>
            </w:r>
            <w:r>
              <w:tab/>
              <w:t>Termination for Default</w:t>
            </w:r>
          </w:p>
          <w:p w14:paraId="75216D94" w14:textId="77777777" w:rsidR="00C86134" w:rsidRDefault="00C86134" w:rsidP="00CE1CD6">
            <w:pPr>
              <w:pStyle w:val="Header3-Paragraph"/>
              <w:spacing w:before="60" w:after="60"/>
              <w:ind w:left="1062" w:hanging="544"/>
              <w:jc w:val="left"/>
              <w:rPr>
                <w:lang w:val="en-GB"/>
              </w:rPr>
            </w:pPr>
            <w:r>
              <w:rPr>
                <w:lang w:val="en-GB"/>
              </w:rPr>
              <w:t>(a)</w:t>
            </w:r>
            <w:r>
              <w:rPr>
                <w:lang w:val="en-GB"/>
              </w:rPr>
              <w:tab/>
              <w:t>The Procuring and Disposing Entity, without prejudice to any other remedy for breach of Contract, by notice of default sent to the Provider, may terminate the Contract in whole or in part if:</w:t>
            </w:r>
          </w:p>
        </w:tc>
      </w:tr>
      <w:tr w:rsidR="00C86134" w14:paraId="72235D3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26B2719A" w14:textId="77777777" w:rsidR="00C86134" w:rsidRPr="006A25A3" w:rsidRDefault="00C86134" w:rsidP="00CE1CD6">
            <w:pPr>
              <w:pStyle w:val="Heading4"/>
              <w:spacing w:before="60"/>
              <w:ind w:left="1602" w:hanging="540"/>
              <w:jc w:val="left"/>
            </w:pPr>
            <w:r w:rsidRPr="006A25A3">
              <w:t>(</w:t>
            </w:r>
            <w:proofErr w:type="spellStart"/>
            <w:r w:rsidRPr="006A25A3">
              <w:t>i</w:t>
            </w:r>
            <w:proofErr w:type="spellEnd"/>
            <w:r w:rsidRPr="006A25A3">
              <w:t>)</w:t>
            </w:r>
            <w:r w:rsidRPr="006A25A3">
              <w:tab/>
              <w:t xml:space="preserve">the Provider fails to deliver any or all of the Supplies within the period specified in the Contract, or within any extension thereof granted by the Procuring and Disposing Entity pursuant to GCC Clause 34; </w:t>
            </w:r>
          </w:p>
          <w:p w14:paraId="26BCEC06" w14:textId="77777777" w:rsidR="00C86134" w:rsidRPr="006A25A3" w:rsidRDefault="00C86134" w:rsidP="00CE1CD6">
            <w:pPr>
              <w:pStyle w:val="Heading4"/>
              <w:spacing w:before="60"/>
              <w:ind w:left="1602" w:hanging="540"/>
              <w:jc w:val="left"/>
            </w:pPr>
            <w:r w:rsidRPr="006A25A3">
              <w:t>(ii)</w:t>
            </w:r>
            <w:r w:rsidRPr="006A25A3">
              <w:tab/>
              <w:t>the Provider fails to perform any other obligation under the Contract; or</w:t>
            </w:r>
          </w:p>
          <w:p w14:paraId="38B77C2B" w14:textId="77777777" w:rsidR="00C86134" w:rsidRDefault="00C86134" w:rsidP="00CE1CD6">
            <w:pPr>
              <w:ind w:left="1648" w:hanging="602"/>
            </w:pPr>
            <w:r>
              <w:t>(iii)</w:t>
            </w:r>
            <w:r>
              <w:tab/>
              <w:t>the Provider, in the judgment of the Procuring and Disposing Entity has engaged in corrupt or fraudulent practices, as defined in GCC 3, in competing for or in executing the Contract.</w:t>
            </w:r>
          </w:p>
        </w:tc>
      </w:tr>
      <w:tr w:rsidR="00C86134" w14:paraId="455E302E"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51BC7195" w14:textId="77777777" w:rsidR="00C86134" w:rsidRDefault="00C86134" w:rsidP="00CE1CD6">
            <w:pPr>
              <w:pStyle w:val="Header3-Paragraph"/>
              <w:spacing w:before="60" w:after="60"/>
              <w:ind w:left="1062" w:hanging="544"/>
              <w:jc w:val="left"/>
              <w:rPr>
                <w:lang w:val="en-GB"/>
              </w:rPr>
            </w:pPr>
            <w:r>
              <w:t>(b)</w:t>
            </w:r>
            <w:r>
              <w:tab/>
              <w:t>In the event the Procuring and Disposing Entity terminates the Contract in whole or in part, pursuant to GCC Clause 35.1(a), the Procuring and Disposing Entity may procure, upon such terms and in such manner as it deems appropriate, Supplies or Related Services similar to those undelivered or not performed, and the Provider shall be liable to the Procuring and Disposing Entity for any additional costs for such similar Supplies or Related Services.  However, the Provider shall continue performance of the Contract to the extent not terminated.</w:t>
            </w:r>
          </w:p>
        </w:tc>
      </w:tr>
      <w:tr w:rsidR="00C86134" w14:paraId="2E91053F"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496B2063" w14:textId="77777777" w:rsidR="00C86134" w:rsidRDefault="00C86134" w:rsidP="00CE1CD6">
            <w:pPr>
              <w:pStyle w:val="Header2-SubClauses"/>
              <w:tabs>
                <w:tab w:val="clear" w:pos="360"/>
                <w:tab w:val="clear" w:pos="619"/>
                <w:tab w:val="left" w:pos="1062"/>
              </w:tabs>
              <w:spacing w:before="60" w:after="60"/>
              <w:jc w:val="left"/>
            </w:pPr>
            <w:r>
              <w:t>35.2</w:t>
            </w:r>
            <w:r>
              <w:tab/>
              <w:t>Termination for Insolvency</w:t>
            </w:r>
          </w:p>
          <w:p w14:paraId="2DC66157" w14:textId="77777777" w:rsidR="00C86134" w:rsidRDefault="00C86134" w:rsidP="00CE1CD6">
            <w:pPr>
              <w:pStyle w:val="Header3-Paragraph"/>
              <w:spacing w:before="60" w:after="60"/>
              <w:ind w:left="1062" w:hanging="540"/>
              <w:jc w:val="left"/>
              <w:rPr>
                <w:lang w:val="en-GB"/>
              </w:rPr>
            </w:pPr>
            <w:r>
              <w:rPr>
                <w:lang w:val="en-GB"/>
              </w:rPr>
              <w:t>(a)</w:t>
            </w:r>
            <w:r>
              <w:rPr>
                <w:lang w:val="en-GB"/>
              </w:rPr>
              <w:tab/>
              <w:t>The Procuring and Disposing Entity may at any time terminate the Contract by giving notice to the Provider if the Provider becomes bankrupt or otherwise insolvent.  In such event, termination will be without compensation to the Provider, provided that such termination will not prejudice or affect any right of action or remedy that has accrued or will accrue thereafter to the Procuring and Disposing Entity.</w:t>
            </w:r>
          </w:p>
        </w:tc>
      </w:tr>
      <w:tr w:rsidR="00C86134" w14:paraId="091C343A"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0C831609" w14:textId="77777777" w:rsidR="00C86134" w:rsidRDefault="00C86134" w:rsidP="00CE1CD6">
            <w:pPr>
              <w:pStyle w:val="Header2-SubClauses"/>
              <w:tabs>
                <w:tab w:val="clear" w:pos="360"/>
              </w:tabs>
              <w:spacing w:before="60" w:after="60"/>
              <w:jc w:val="left"/>
            </w:pPr>
            <w:r>
              <w:t>35.3</w:t>
            </w:r>
            <w:r>
              <w:tab/>
              <w:t>Termination for Convenience</w:t>
            </w:r>
          </w:p>
          <w:p w14:paraId="1BF10A13" w14:textId="77777777" w:rsidR="00C86134" w:rsidRDefault="00C86134" w:rsidP="00CE1CD6">
            <w:pPr>
              <w:pStyle w:val="Header3-Paragraph"/>
              <w:spacing w:before="60" w:after="60"/>
              <w:ind w:left="1062" w:hanging="540"/>
              <w:jc w:val="left"/>
              <w:rPr>
                <w:lang w:val="en-GB"/>
              </w:rPr>
            </w:pPr>
            <w:r>
              <w:rPr>
                <w:lang w:val="en-GB"/>
              </w:rPr>
              <w:t>(a)</w:t>
            </w:r>
            <w:r>
              <w:rPr>
                <w:lang w:val="en-GB"/>
              </w:rPr>
              <w:tab/>
              <w:t>The Procuring and Disposing Entity, by notice sent to the Provider, may terminate the Contract, in whole or in part, at any time for its convenience.  The notice of termination shall specify that termination is for the Procuring and Disposing Entity’s convenience, the extent to which performance of the Provider under the Contract is terminated, and the date upon which such termination becomes effective.</w:t>
            </w:r>
          </w:p>
        </w:tc>
      </w:tr>
      <w:tr w:rsidR="00C86134" w14:paraId="00A0D1A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1A0C46D3" w14:textId="77777777" w:rsidR="00C86134" w:rsidRDefault="00C86134" w:rsidP="00CE1CD6">
            <w:pPr>
              <w:pStyle w:val="Header3-Paragraph"/>
              <w:spacing w:before="60" w:after="60"/>
              <w:ind w:left="1062" w:hanging="540"/>
              <w:jc w:val="left"/>
              <w:rPr>
                <w:lang w:val="en-GB"/>
              </w:rPr>
            </w:pPr>
            <w:r>
              <w:rPr>
                <w:lang w:val="en-GB"/>
              </w:rPr>
              <w:t>(b)</w:t>
            </w:r>
            <w:r>
              <w:rPr>
                <w:lang w:val="en-GB"/>
              </w:rPr>
              <w:tab/>
              <w:t xml:space="preserve">The Supplies that are complete and ready for shipment within twenty-eight (28) days after the Provider’s receipt of notice of termination shall be accepted by the </w:t>
            </w:r>
            <w:r>
              <w:rPr>
                <w:lang w:val="en-GB"/>
              </w:rPr>
              <w:lastRenderedPageBreak/>
              <w:t xml:space="preserve">Procuring and Disposing Entity at the Contract terms and prices.  For the remaining Supplies, the Procuring and Disposing Entity may elect: </w:t>
            </w:r>
          </w:p>
          <w:p w14:paraId="6405D781" w14:textId="77777777" w:rsidR="00C86134" w:rsidRPr="006A25A3" w:rsidRDefault="00C86134" w:rsidP="00CE1CD6">
            <w:pPr>
              <w:pStyle w:val="Heading4"/>
              <w:spacing w:before="60"/>
              <w:ind w:left="1602" w:hanging="540"/>
              <w:jc w:val="left"/>
            </w:pPr>
            <w:r>
              <w:t>(</w:t>
            </w:r>
            <w:proofErr w:type="spellStart"/>
            <w:r>
              <w:t>i</w:t>
            </w:r>
            <w:proofErr w:type="spellEnd"/>
            <w:r>
              <w:t>)</w:t>
            </w:r>
            <w:r>
              <w:tab/>
            </w:r>
            <w:r w:rsidRPr="006A25A3">
              <w:t>to have any portion completed and delivered at the Contract terms and prices; and/or</w:t>
            </w:r>
          </w:p>
          <w:p w14:paraId="4F295B4F" w14:textId="77777777" w:rsidR="00C86134" w:rsidRDefault="00C86134" w:rsidP="00CE1CD6">
            <w:pPr>
              <w:pStyle w:val="Heading4"/>
              <w:spacing w:before="60"/>
              <w:ind w:left="1602" w:hanging="540"/>
              <w:jc w:val="left"/>
            </w:pPr>
            <w:r w:rsidRPr="006A25A3">
              <w:t>(ii)</w:t>
            </w:r>
            <w:r w:rsidRPr="006A25A3">
              <w:tab/>
              <w:t>to cancel the remainder and pay to the Provider an agreed amount for partially completed Supplies and Related Services and for materials and parts previously procured by the Provider.</w:t>
            </w:r>
          </w:p>
        </w:tc>
      </w:tr>
      <w:tr w:rsidR="00C86134" w14:paraId="63D6A5DD"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8" w:type="dxa"/>
          <w:wAfter w:w="180" w:type="dxa"/>
        </w:trPr>
        <w:tc>
          <w:tcPr>
            <w:tcW w:w="3510" w:type="dxa"/>
            <w:gridSpan w:val="5"/>
            <w:tcBorders>
              <w:top w:val="nil"/>
              <w:left w:val="nil"/>
              <w:bottom w:val="nil"/>
              <w:right w:val="nil"/>
            </w:tcBorders>
          </w:tcPr>
          <w:p w14:paraId="34988382" w14:textId="77777777" w:rsidR="00C86134" w:rsidRDefault="00C86134" w:rsidP="00CE1CD6">
            <w:pPr>
              <w:pStyle w:val="P3Header1-Clauses"/>
              <w:tabs>
                <w:tab w:val="clear" w:pos="864"/>
                <w:tab w:val="num" w:pos="540"/>
              </w:tabs>
              <w:spacing w:before="60" w:after="60"/>
              <w:ind w:left="0" w:firstLine="0"/>
            </w:pPr>
            <w:bookmarkStart w:id="497" w:name="_Toc42003625"/>
            <w:r>
              <w:lastRenderedPageBreak/>
              <w:t>Assignment</w:t>
            </w:r>
            <w:bookmarkEnd w:id="497"/>
          </w:p>
        </w:tc>
        <w:tc>
          <w:tcPr>
            <w:tcW w:w="5580" w:type="dxa"/>
            <w:gridSpan w:val="18"/>
            <w:tcBorders>
              <w:top w:val="nil"/>
              <w:left w:val="nil"/>
              <w:bottom w:val="nil"/>
              <w:right w:val="nil"/>
            </w:tcBorders>
          </w:tcPr>
          <w:p w14:paraId="59F9EBC4" w14:textId="77777777" w:rsidR="00C86134" w:rsidRDefault="00C86134" w:rsidP="00CE1CD6">
            <w:pPr>
              <w:pStyle w:val="Header2-SubClauses"/>
              <w:tabs>
                <w:tab w:val="clear" w:pos="360"/>
              </w:tabs>
              <w:spacing w:before="60" w:after="60"/>
              <w:ind w:left="0" w:firstLine="0"/>
              <w:jc w:val="left"/>
            </w:pPr>
          </w:p>
        </w:tc>
      </w:tr>
      <w:tr w:rsidR="00C86134" w14:paraId="4884ED67" w14:textId="77777777" w:rsidTr="00FE57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8" w:type="dxa"/>
          <w:wAfter w:w="90" w:type="dxa"/>
        </w:trPr>
        <w:tc>
          <w:tcPr>
            <w:tcW w:w="9180" w:type="dxa"/>
            <w:gridSpan w:val="24"/>
            <w:tcBorders>
              <w:top w:val="nil"/>
              <w:left w:val="nil"/>
              <w:bottom w:val="nil"/>
              <w:right w:val="nil"/>
            </w:tcBorders>
          </w:tcPr>
          <w:p w14:paraId="3CA607C5" w14:textId="77777777" w:rsidR="00C86134" w:rsidRDefault="00C86134" w:rsidP="00CE1CD6">
            <w:pPr>
              <w:pStyle w:val="Header2-SubClauses"/>
              <w:tabs>
                <w:tab w:val="clear" w:pos="360"/>
              </w:tabs>
              <w:spacing w:before="60" w:after="60"/>
              <w:jc w:val="left"/>
            </w:pPr>
            <w:r>
              <w:t>36.1</w:t>
            </w:r>
            <w:r>
              <w:tab/>
              <w:t>Neither the Procuring and Disposing Entity nor the Provider shall assign, in whole or in part, their obligations under this Contract, except with prior written consent of the other party.</w:t>
            </w:r>
          </w:p>
        </w:tc>
      </w:tr>
    </w:tbl>
    <w:p w14:paraId="2E946448" w14:textId="77777777" w:rsidR="00C86134" w:rsidRDefault="00C86134" w:rsidP="00C86134"/>
    <w:p w14:paraId="0DD7EC29" w14:textId="77777777" w:rsidR="00C86134" w:rsidRDefault="00C86134" w:rsidP="00C86134"/>
    <w:p w14:paraId="2F8B97BE" w14:textId="77777777" w:rsidR="00C86134" w:rsidRDefault="00C86134" w:rsidP="00C86134">
      <w:pPr>
        <w:rPr>
          <w:b/>
          <w:bCs/>
          <w:sz w:val="44"/>
          <w:szCs w:val="44"/>
        </w:rPr>
      </w:pPr>
      <w:bookmarkStart w:id="498" w:name="_Toc438954452"/>
      <w:r>
        <w:rPr>
          <w:b/>
          <w:bCs/>
          <w:sz w:val="44"/>
          <w:szCs w:val="44"/>
        </w:rPr>
        <w:br w:type="page"/>
      </w:r>
    </w:p>
    <w:p w14:paraId="19492C5E" w14:textId="77777777" w:rsidR="00C86134" w:rsidRDefault="00C86134" w:rsidP="00C86134">
      <w:pPr>
        <w:rPr>
          <w:b/>
          <w:bCs/>
          <w:sz w:val="44"/>
          <w:szCs w:val="44"/>
        </w:rPr>
      </w:pPr>
      <w:r>
        <w:rPr>
          <w:b/>
          <w:bCs/>
          <w:sz w:val="44"/>
          <w:szCs w:val="44"/>
        </w:rPr>
        <w:lastRenderedPageBreak/>
        <w:t>Section 8.  Special Conditions of Contract</w:t>
      </w:r>
      <w:bookmarkEnd w:id="498"/>
    </w:p>
    <w:p w14:paraId="2737CB8C" w14:textId="77777777" w:rsidR="00C86134" w:rsidRDefault="00C86134" w:rsidP="00C86134"/>
    <w:p w14:paraId="22887295" w14:textId="77777777" w:rsidR="00C86134" w:rsidRDefault="00C86134" w:rsidP="00C86134">
      <w:r>
        <w:t>The following Special Conditions of Contract (SCC) shall supplement the General Conditions of Contract (GCC).  Whenever there is a conflict, the provisions herein shall prevail over those in the GCC.</w:t>
      </w:r>
    </w:p>
    <w:p w14:paraId="67A084DC" w14:textId="77777777" w:rsidR="00C86134" w:rsidRDefault="00C86134" w:rsidP="00C86134"/>
    <w:tbl>
      <w:tblPr>
        <w:tblW w:w="9108" w:type="dxa"/>
        <w:tblBorders>
          <w:top w:val="double" w:sz="4" w:space="0" w:color="auto"/>
          <w:left w:val="double" w:sz="4" w:space="0" w:color="auto"/>
          <w:bottom w:val="double" w:sz="4" w:space="0" w:color="auto"/>
          <w:right w:val="double" w:sz="4" w:space="0" w:color="auto"/>
          <w:insideH w:val="single" w:sz="6" w:space="0" w:color="auto"/>
        </w:tblBorders>
        <w:tblLayout w:type="fixed"/>
        <w:tblLook w:val="0000" w:firstRow="0" w:lastRow="0" w:firstColumn="0" w:lastColumn="0" w:noHBand="0" w:noVBand="0"/>
      </w:tblPr>
      <w:tblGrid>
        <w:gridCol w:w="1728"/>
        <w:gridCol w:w="7380"/>
      </w:tblGrid>
      <w:tr w:rsidR="00C86134" w14:paraId="6B6E0FBC" w14:textId="77777777" w:rsidTr="00CE1CD6">
        <w:trPr>
          <w:tblHeader/>
        </w:trPr>
        <w:tc>
          <w:tcPr>
            <w:tcW w:w="1728" w:type="dxa"/>
            <w:tcBorders>
              <w:top w:val="double" w:sz="4" w:space="0" w:color="auto"/>
              <w:left w:val="double" w:sz="4" w:space="0" w:color="auto"/>
              <w:bottom w:val="double" w:sz="4" w:space="0" w:color="auto"/>
              <w:right w:val="single" w:sz="6" w:space="0" w:color="auto"/>
            </w:tcBorders>
            <w:shd w:val="clear" w:color="auto" w:fill="E6E6E6"/>
          </w:tcPr>
          <w:p w14:paraId="1415D7BF" w14:textId="77777777" w:rsidR="00C86134" w:rsidRDefault="00C86134" w:rsidP="00CE1CD6">
            <w:pPr>
              <w:spacing w:before="120"/>
              <w:jc w:val="center"/>
              <w:rPr>
                <w:b/>
                <w:bCs/>
              </w:rPr>
            </w:pPr>
            <w:r>
              <w:rPr>
                <w:b/>
                <w:bCs/>
              </w:rPr>
              <w:t>GCC clause reference</w:t>
            </w:r>
          </w:p>
        </w:tc>
        <w:tc>
          <w:tcPr>
            <w:tcW w:w="7380" w:type="dxa"/>
            <w:tcBorders>
              <w:top w:val="double" w:sz="4" w:space="0" w:color="auto"/>
              <w:left w:val="single" w:sz="6" w:space="0" w:color="auto"/>
              <w:bottom w:val="double" w:sz="4" w:space="0" w:color="auto"/>
              <w:right w:val="double" w:sz="4" w:space="0" w:color="auto"/>
            </w:tcBorders>
            <w:shd w:val="clear" w:color="auto" w:fill="E6E6E6"/>
          </w:tcPr>
          <w:p w14:paraId="25027C7A" w14:textId="77777777" w:rsidR="00C86134" w:rsidRDefault="00C86134" w:rsidP="00CE1CD6">
            <w:pPr>
              <w:tabs>
                <w:tab w:val="right" w:pos="7164"/>
              </w:tabs>
              <w:spacing w:before="120" w:after="200"/>
              <w:jc w:val="center"/>
              <w:rPr>
                <w:b/>
                <w:bCs/>
              </w:rPr>
            </w:pPr>
            <w:r>
              <w:rPr>
                <w:b/>
                <w:bCs/>
              </w:rPr>
              <w:t>Special Conditions</w:t>
            </w:r>
          </w:p>
        </w:tc>
      </w:tr>
      <w:tr w:rsidR="00C86134" w14:paraId="4027F827" w14:textId="77777777" w:rsidTr="00CE1CD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728" w:type="dxa"/>
            <w:tcBorders>
              <w:top w:val="single" w:sz="6" w:space="0" w:color="auto"/>
              <w:left w:val="double" w:sz="4" w:space="0" w:color="auto"/>
              <w:bottom w:val="single" w:sz="6" w:space="0" w:color="auto"/>
              <w:right w:val="single" w:sz="6" w:space="0" w:color="auto"/>
            </w:tcBorders>
          </w:tcPr>
          <w:p w14:paraId="785EA112" w14:textId="77777777" w:rsidR="00C86134" w:rsidRDefault="00C86134" w:rsidP="00CE1CD6">
            <w:pPr>
              <w:spacing w:before="60" w:after="60"/>
              <w:rPr>
                <w:b/>
                <w:bCs/>
              </w:rPr>
            </w:pPr>
          </w:p>
        </w:tc>
        <w:tc>
          <w:tcPr>
            <w:tcW w:w="7380" w:type="dxa"/>
            <w:tcBorders>
              <w:top w:val="single" w:sz="6" w:space="0" w:color="auto"/>
              <w:left w:val="nil"/>
              <w:bottom w:val="single" w:sz="6" w:space="0" w:color="auto"/>
              <w:right w:val="double" w:sz="4" w:space="0" w:color="auto"/>
            </w:tcBorders>
          </w:tcPr>
          <w:p w14:paraId="61562074" w14:textId="2CC58593" w:rsidR="00C86134" w:rsidRDefault="00C86134" w:rsidP="00AB5730">
            <w:pPr>
              <w:pStyle w:val="ListBullet"/>
              <w:tabs>
                <w:tab w:val="clear" w:pos="720"/>
              </w:tabs>
              <w:ind w:left="0" w:firstLine="0"/>
            </w:pPr>
            <w:r>
              <w:t xml:space="preserve">The Procurement Reference Number is: </w:t>
            </w:r>
            <w:r w:rsidR="00A04C42">
              <w:rPr>
                <w:b/>
              </w:rPr>
              <w:t>CMA/SUPL</w:t>
            </w:r>
            <w:r w:rsidR="00433F52">
              <w:rPr>
                <w:b/>
              </w:rPr>
              <w:t>S/</w:t>
            </w:r>
            <w:r w:rsidR="00AB5730">
              <w:rPr>
                <w:b/>
              </w:rPr>
              <w:t>2</w:t>
            </w:r>
            <w:r w:rsidR="00006E25">
              <w:rPr>
                <w:b/>
              </w:rPr>
              <w:t>5</w:t>
            </w:r>
            <w:r w:rsidR="00AB5730">
              <w:rPr>
                <w:b/>
              </w:rPr>
              <w:t>-2</w:t>
            </w:r>
            <w:r w:rsidR="00006E25">
              <w:rPr>
                <w:b/>
              </w:rPr>
              <w:t>6</w:t>
            </w:r>
            <w:r w:rsidR="00AB5730">
              <w:rPr>
                <w:b/>
              </w:rPr>
              <w:t>/00</w:t>
            </w:r>
            <w:r w:rsidR="00006E25">
              <w:rPr>
                <w:b/>
              </w:rPr>
              <w:t>003</w:t>
            </w:r>
          </w:p>
        </w:tc>
      </w:tr>
      <w:tr w:rsidR="00C86134" w14:paraId="26C76BBF" w14:textId="77777777" w:rsidTr="00CE1CD6">
        <w:tc>
          <w:tcPr>
            <w:tcW w:w="1728" w:type="dxa"/>
            <w:tcBorders>
              <w:top w:val="single" w:sz="6" w:space="0" w:color="auto"/>
              <w:left w:val="double" w:sz="4" w:space="0" w:color="auto"/>
              <w:bottom w:val="single" w:sz="6" w:space="0" w:color="auto"/>
              <w:right w:val="single" w:sz="6" w:space="0" w:color="auto"/>
            </w:tcBorders>
          </w:tcPr>
          <w:p w14:paraId="5867CD3A" w14:textId="77777777" w:rsidR="00C86134" w:rsidRDefault="00C86134" w:rsidP="00CE1CD6">
            <w:pPr>
              <w:spacing w:before="60" w:after="60"/>
              <w:rPr>
                <w:b/>
                <w:bCs/>
              </w:rPr>
            </w:pPr>
            <w:r>
              <w:rPr>
                <w:b/>
                <w:bCs/>
              </w:rPr>
              <w:t>GCC 1.1(</w:t>
            </w:r>
            <w:proofErr w:type="spellStart"/>
            <w:r>
              <w:rPr>
                <w:b/>
                <w:bCs/>
              </w:rPr>
              <w:t>i</w:t>
            </w:r>
            <w:proofErr w:type="spellEnd"/>
            <w:r>
              <w:rPr>
                <w:b/>
                <w:bCs/>
              </w:rPr>
              <w:t>)</w:t>
            </w:r>
          </w:p>
        </w:tc>
        <w:tc>
          <w:tcPr>
            <w:tcW w:w="7380" w:type="dxa"/>
            <w:tcBorders>
              <w:top w:val="single" w:sz="6" w:space="0" w:color="auto"/>
              <w:left w:val="single" w:sz="6" w:space="0" w:color="auto"/>
              <w:bottom w:val="single" w:sz="6" w:space="0" w:color="auto"/>
              <w:right w:val="double" w:sz="4" w:space="0" w:color="auto"/>
            </w:tcBorders>
          </w:tcPr>
          <w:p w14:paraId="21391AD7" w14:textId="77777777" w:rsidR="00C86134" w:rsidRPr="00470DC3" w:rsidRDefault="00C86134" w:rsidP="00CE1CD6">
            <w:pPr>
              <w:tabs>
                <w:tab w:val="right" w:pos="7164"/>
              </w:tabs>
              <w:spacing w:before="60" w:after="60"/>
              <w:rPr>
                <w:b/>
              </w:rPr>
            </w:pPr>
            <w:r>
              <w:t xml:space="preserve">The Procuring and Disposing Entity is:  </w:t>
            </w:r>
            <w:r w:rsidR="00C74265">
              <w:rPr>
                <w:b/>
              </w:rPr>
              <w:t>Capital Markets Authority</w:t>
            </w:r>
          </w:p>
        </w:tc>
      </w:tr>
      <w:tr w:rsidR="00C86134" w14:paraId="6654ADD5" w14:textId="77777777" w:rsidTr="00CE1CD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728" w:type="dxa"/>
            <w:tcBorders>
              <w:top w:val="single" w:sz="6" w:space="0" w:color="auto"/>
              <w:left w:val="double" w:sz="4" w:space="0" w:color="auto"/>
              <w:bottom w:val="single" w:sz="6" w:space="0" w:color="auto"/>
              <w:right w:val="single" w:sz="6" w:space="0" w:color="auto"/>
            </w:tcBorders>
          </w:tcPr>
          <w:p w14:paraId="4B7D365C" w14:textId="77777777" w:rsidR="00C86134" w:rsidRDefault="00C86134" w:rsidP="00CE1CD6">
            <w:pPr>
              <w:spacing w:before="60" w:after="60"/>
              <w:rPr>
                <w:b/>
                <w:bCs/>
              </w:rPr>
            </w:pPr>
            <w:r>
              <w:rPr>
                <w:b/>
                <w:bCs/>
              </w:rPr>
              <w:t>GCC 1.1 (g)</w:t>
            </w:r>
          </w:p>
        </w:tc>
        <w:tc>
          <w:tcPr>
            <w:tcW w:w="7380" w:type="dxa"/>
            <w:tcBorders>
              <w:top w:val="single" w:sz="6" w:space="0" w:color="auto"/>
              <w:left w:val="nil"/>
              <w:bottom w:val="single" w:sz="6" w:space="0" w:color="auto"/>
              <w:right w:val="double" w:sz="4" w:space="0" w:color="auto"/>
            </w:tcBorders>
          </w:tcPr>
          <w:p w14:paraId="1D9B3533" w14:textId="77777777" w:rsidR="00C86134" w:rsidRDefault="00C86134" w:rsidP="00CE1CD6">
            <w:pPr>
              <w:pStyle w:val="Footer"/>
              <w:spacing w:before="60" w:after="60"/>
            </w:pPr>
            <w:r>
              <w:t xml:space="preserve">The Eligible Countries are those listed in Section 5 of the Bidding Document. </w:t>
            </w:r>
          </w:p>
        </w:tc>
      </w:tr>
      <w:tr w:rsidR="00C86134" w14:paraId="2A0F18FE" w14:textId="77777777" w:rsidTr="00CE1CD6">
        <w:tc>
          <w:tcPr>
            <w:tcW w:w="1728" w:type="dxa"/>
            <w:tcBorders>
              <w:top w:val="single" w:sz="6" w:space="0" w:color="auto"/>
              <w:left w:val="double" w:sz="4" w:space="0" w:color="auto"/>
              <w:bottom w:val="single" w:sz="6" w:space="0" w:color="auto"/>
              <w:right w:val="single" w:sz="6" w:space="0" w:color="auto"/>
            </w:tcBorders>
          </w:tcPr>
          <w:p w14:paraId="599DA915" w14:textId="77777777" w:rsidR="00C86134" w:rsidRDefault="00C86134" w:rsidP="00CE1CD6">
            <w:pPr>
              <w:spacing w:before="60" w:after="60"/>
              <w:rPr>
                <w:b/>
                <w:bCs/>
              </w:rPr>
            </w:pPr>
            <w:r>
              <w:rPr>
                <w:b/>
                <w:bCs/>
              </w:rPr>
              <w:t>GCC 1.1 (o)</w:t>
            </w:r>
          </w:p>
        </w:tc>
        <w:tc>
          <w:tcPr>
            <w:tcW w:w="7380" w:type="dxa"/>
            <w:tcBorders>
              <w:top w:val="single" w:sz="6" w:space="0" w:color="auto"/>
              <w:left w:val="single" w:sz="6" w:space="0" w:color="auto"/>
              <w:bottom w:val="single" w:sz="6" w:space="0" w:color="auto"/>
              <w:right w:val="double" w:sz="4" w:space="0" w:color="auto"/>
            </w:tcBorders>
          </w:tcPr>
          <w:p w14:paraId="106C6944" w14:textId="77777777" w:rsidR="00C86134" w:rsidRPr="00B05CB4" w:rsidRDefault="00C86134" w:rsidP="00CE1CD6">
            <w:pPr>
              <w:tabs>
                <w:tab w:val="right" w:pos="7164"/>
              </w:tabs>
              <w:spacing w:before="60" w:after="60"/>
              <w:rPr>
                <w:b/>
              </w:rPr>
            </w:pPr>
            <w:r>
              <w:t>The Site</w:t>
            </w:r>
            <w:r w:rsidR="00B05CB4">
              <w:t>(s)</w:t>
            </w:r>
            <w:r>
              <w:t xml:space="preserve"> is</w:t>
            </w:r>
            <w:r w:rsidR="00B05CB4">
              <w:t>/are</w:t>
            </w:r>
            <w:r>
              <w:t>:</w:t>
            </w:r>
            <w:r w:rsidR="00B05CB4">
              <w:t xml:space="preserve"> </w:t>
            </w:r>
            <w:r w:rsidR="00B05CB4">
              <w:rPr>
                <w:b/>
              </w:rPr>
              <w:t>N/A</w:t>
            </w:r>
          </w:p>
        </w:tc>
      </w:tr>
      <w:tr w:rsidR="00C86134" w14:paraId="58747448" w14:textId="77777777" w:rsidTr="00CE1CD6">
        <w:tc>
          <w:tcPr>
            <w:tcW w:w="1728" w:type="dxa"/>
            <w:tcBorders>
              <w:top w:val="single" w:sz="6" w:space="0" w:color="auto"/>
              <w:left w:val="double" w:sz="4" w:space="0" w:color="auto"/>
              <w:bottom w:val="single" w:sz="6" w:space="0" w:color="auto"/>
              <w:right w:val="single" w:sz="6" w:space="0" w:color="auto"/>
            </w:tcBorders>
          </w:tcPr>
          <w:p w14:paraId="203E8019" w14:textId="77777777" w:rsidR="00C86134" w:rsidRDefault="00C86134" w:rsidP="00CE1CD6">
            <w:pPr>
              <w:spacing w:before="60" w:after="60"/>
              <w:rPr>
                <w:b/>
                <w:bCs/>
              </w:rPr>
            </w:pPr>
            <w:r>
              <w:rPr>
                <w:b/>
                <w:bCs/>
              </w:rPr>
              <w:t>GCC 2.1(g)</w:t>
            </w:r>
          </w:p>
        </w:tc>
        <w:tc>
          <w:tcPr>
            <w:tcW w:w="7380" w:type="dxa"/>
            <w:tcBorders>
              <w:top w:val="single" w:sz="6" w:space="0" w:color="auto"/>
              <w:left w:val="single" w:sz="6" w:space="0" w:color="auto"/>
              <w:bottom w:val="single" w:sz="6" w:space="0" w:color="auto"/>
              <w:right w:val="double" w:sz="4" w:space="0" w:color="auto"/>
            </w:tcBorders>
          </w:tcPr>
          <w:p w14:paraId="18C4FEEC" w14:textId="77777777" w:rsidR="00C86134" w:rsidRDefault="00C86134" w:rsidP="00CE1CD6">
            <w:pPr>
              <w:tabs>
                <w:tab w:val="right" w:pos="7164"/>
              </w:tabs>
              <w:spacing w:before="60" w:after="60"/>
            </w:pPr>
            <w:r>
              <w:t>The other documents forming part of the Contract are:</w:t>
            </w:r>
            <w:r w:rsidRPr="00816419">
              <w:rPr>
                <w:b/>
                <w:bCs/>
              </w:rPr>
              <w:t xml:space="preserve"> Section 6, Statement of Requirements and Section 7, General Conditions of Contract.</w:t>
            </w:r>
          </w:p>
        </w:tc>
      </w:tr>
      <w:tr w:rsidR="00C86134" w14:paraId="5DC0AE54" w14:textId="77777777" w:rsidTr="00CE1CD6">
        <w:tc>
          <w:tcPr>
            <w:tcW w:w="1728" w:type="dxa"/>
            <w:tcBorders>
              <w:top w:val="single" w:sz="6" w:space="0" w:color="auto"/>
              <w:left w:val="double" w:sz="4" w:space="0" w:color="auto"/>
              <w:bottom w:val="single" w:sz="6" w:space="0" w:color="auto"/>
              <w:right w:val="single" w:sz="6" w:space="0" w:color="auto"/>
            </w:tcBorders>
          </w:tcPr>
          <w:p w14:paraId="069DD21D" w14:textId="77777777" w:rsidR="00C86134" w:rsidRDefault="00C86134" w:rsidP="00CE1CD6">
            <w:pPr>
              <w:spacing w:before="60" w:after="60"/>
              <w:rPr>
                <w:b/>
                <w:bCs/>
              </w:rPr>
            </w:pPr>
            <w:r>
              <w:rPr>
                <w:b/>
                <w:bCs/>
              </w:rPr>
              <w:t>GCC 4.2 (b)</w:t>
            </w:r>
          </w:p>
        </w:tc>
        <w:tc>
          <w:tcPr>
            <w:tcW w:w="7380" w:type="dxa"/>
            <w:tcBorders>
              <w:top w:val="single" w:sz="6" w:space="0" w:color="auto"/>
              <w:left w:val="single" w:sz="6" w:space="0" w:color="auto"/>
              <w:bottom w:val="single" w:sz="6" w:space="0" w:color="auto"/>
              <w:right w:val="double" w:sz="4" w:space="0" w:color="auto"/>
            </w:tcBorders>
          </w:tcPr>
          <w:p w14:paraId="6F9261D9" w14:textId="77777777" w:rsidR="00C86134" w:rsidRPr="00774116" w:rsidRDefault="00C86134" w:rsidP="00CE1CD6">
            <w:pPr>
              <w:tabs>
                <w:tab w:val="right" w:pos="7164"/>
              </w:tabs>
              <w:spacing w:before="60" w:after="60"/>
              <w:rPr>
                <w:b/>
              </w:rPr>
            </w:pPr>
            <w:r w:rsidRPr="00774116">
              <w:t>The</w:t>
            </w:r>
            <w:r w:rsidR="00B05CB4" w:rsidRPr="00774116">
              <w:t xml:space="preserve"> version of Incoterms shall be:</w:t>
            </w:r>
            <w:r w:rsidRPr="00774116">
              <w:rPr>
                <w:b/>
              </w:rPr>
              <w:t xml:space="preserve"> 2000</w:t>
            </w:r>
          </w:p>
        </w:tc>
      </w:tr>
      <w:tr w:rsidR="00C86134" w14:paraId="388CA873" w14:textId="77777777" w:rsidTr="00CE1CD6">
        <w:tc>
          <w:tcPr>
            <w:tcW w:w="1728" w:type="dxa"/>
            <w:tcBorders>
              <w:top w:val="single" w:sz="6" w:space="0" w:color="auto"/>
              <w:left w:val="double" w:sz="4" w:space="0" w:color="auto"/>
              <w:bottom w:val="single" w:sz="6" w:space="0" w:color="auto"/>
              <w:right w:val="single" w:sz="6" w:space="0" w:color="auto"/>
            </w:tcBorders>
          </w:tcPr>
          <w:p w14:paraId="43ECA6F4" w14:textId="77777777" w:rsidR="00C86134" w:rsidRDefault="00C86134" w:rsidP="00CE1CD6">
            <w:pPr>
              <w:spacing w:before="60" w:after="60"/>
              <w:rPr>
                <w:b/>
                <w:bCs/>
              </w:rPr>
            </w:pPr>
            <w:r>
              <w:rPr>
                <w:b/>
                <w:bCs/>
              </w:rPr>
              <w:t>GCC 5.1</w:t>
            </w:r>
          </w:p>
        </w:tc>
        <w:tc>
          <w:tcPr>
            <w:tcW w:w="7380" w:type="dxa"/>
            <w:tcBorders>
              <w:top w:val="single" w:sz="6" w:space="0" w:color="auto"/>
              <w:left w:val="single" w:sz="6" w:space="0" w:color="auto"/>
              <w:bottom w:val="single" w:sz="6" w:space="0" w:color="auto"/>
              <w:right w:val="double" w:sz="4" w:space="0" w:color="auto"/>
            </w:tcBorders>
          </w:tcPr>
          <w:p w14:paraId="68CDC1B2" w14:textId="77777777" w:rsidR="00C86134" w:rsidRDefault="00C86134" w:rsidP="00CE1CD6">
            <w:pPr>
              <w:tabs>
                <w:tab w:val="right" w:pos="7164"/>
              </w:tabs>
              <w:spacing w:before="60" w:after="60"/>
            </w:pPr>
            <w:r>
              <w:t xml:space="preserve">The language shall be: </w:t>
            </w:r>
            <w:r w:rsidRPr="00CB225E">
              <w:rPr>
                <w:b/>
              </w:rPr>
              <w:t>English.</w:t>
            </w:r>
          </w:p>
        </w:tc>
      </w:tr>
      <w:tr w:rsidR="00C86134" w14:paraId="79A8E280" w14:textId="77777777" w:rsidTr="00CE1CD6">
        <w:tc>
          <w:tcPr>
            <w:tcW w:w="1728" w:type="dxa"/>
            <w:tcBorders>
              <w:top w:val="single" w:sz="6" w:space="0" w:color="auto"/>
              <w:left w:val="double" w:sz="4" w:space="0" w:color="auto"/>
              <w:bottom w:val="single" w:sz="6" w:space="0" w:color="auto"/>
              <w:right w:val="single" w:sz="6" w:space="0" w:color="auto"/>
            </w:tcBorders>
          </w:tcPr>
          <w:p w14:paraId="07271501" w14:textId="77777777" w:rsidR="00C86134" w:rsidRDefault="00C86134" w:rsidP="00CE1CD6">
            <w:pPr>
              <w:spacing w:before="60" w:after="60"/>
              <w:rPr>
                <w:b/>
                <w:bCs/>
              </w:rPr>
            </w:pPr>
            <w:r>
              <w:rPr>
                <w:b/>
                <w:bCs/>
              </w:rPr>
              <w:t>GCC 6.1</w:t>
            </w:r>
          </w:p>
        </w:tc>
        <w:tc>
          <w:tcPr>
            <w:tcW w:w="7380" w:type="dxa"/>
            <w:tcBorders>
              <w:top w:val="single" w:sz="6" w:space="0" w:color="auto"/>
              <w:left w:val="single" w:sz="6" w:space="0" w:color="auto"/>
              <w:bottom w:val="single" w:sz="6" w:space="0" w:color="auto"/>
              <w:right w:val="double" w:sz="4" w:space="0" w:color="auto"/>
            </w:tcBorders>
          </w:tcPr>
          <w:p w14:paraId="015D76F2" w14:textId="77777777" w:rsidR="00C86134" w:rsidRDefault="00C86134" w:rsidP="00CE1CD6">
            <w:pPr>
              <w:spacing w:before="60" w:after="60"/>
            </w:pPr>
            <w:r>
              <w:t xml:space="preserve">The individuals or firms in a joint venture, consortium or association be jointly and severally liable.  </w:t>
            </w:r>
          </w:p>
        </w:tc>
      </w:tr>
      <w:tr w:rsidR="00C86134" w14:paraId="15BAEFE3" w14:textId="77777777" w:rsidTr="00CE1CD6">
        <w:tc>
          <w:tcPr>
            <w:tcW w:w="1728" w:type="dxa"/>
            <w:tcBorders>
              <w:top w:val="single" w:sz="6" w:space="0" w:color="auto"/>
              <w:left w:val="double" w:sz="4" w:space="0" w:color="auto"/>
              <w:bottom w:val="single" w:sz="6" w:space="0" w:color="auto"/>
              <w:right w:val="single" w:sz="6" w:space="0" w:color="auto"/>
            </w:tcBorders>
          </w:tcPr>
          <w:p w14:paraId="5F06385E" w14:textId="77777777" w:rsidR="00C86134" w:rsidRDefault="00C86134" w:rsidP="00CE1CD6">
            <w:pPr>
              <w:spacing w:before="60" w:after="60"/>
              <w:rPr>
                <w:b/>
                <w:bCs/>
              </w:rPr>
            </w:pPr>
            <w:r>
              <w:rPr>
                <w:b/>
                <w:bCs/>
              </w:rPr>
              <w:t>GCC 8.1</w:t>
            </w:r>
          </w:p>
        </w:tc>
        <w:tc>
          <w:tcPr>
            <w:tcW w:w="7380" w:type="dxa"/>
            <w:tcBorders>
              <w:top w:val="single" w:sz="6" w:space="0" w:color="auto"/>
              <w:left w:val="single" w:sz="6" w:space="0" w:color="auto"/>
              <w:bottom w:val="single" w:sz="6" w:space="0" w:color="auto"/>
              <w:right w:val="double" w:sz="4" w:space="0" w:color="auto"/>
            </w:tcBorders>
          </w:tcPr>
          <w:p w14:paraId="0CAD5ADF" w14:textId="77777777" w:rsidR="00C86134" w:rsidRDefault="00C86134" w:rsidP="00CE1CD6">
            <w:pPr>
              <w:tabs>
                <w:tab w:val="right" w:pos="7164"/>
              </w:tabs>
              <w:spacing w:before="60" w:after="60"/>
            </w:pPr>
            <w:r>
              <w:t xml:space="preserve">For </w:t>
            </w:r>
            <w:r>
              <w:rPr>
                <w:b/>
                <w:bCs/>
                <w:u w:val="single"/>
              </w:rPr>
              <w:t>notices</w:t>
            </w:r>
            <w:r>
              <w:t>, the Procuring and Disposing Entity’s address shall be:</w:t>
            </w:r>
          </w:p>
          <w:p w14:paraId="7183E5FD" w14:textId="77777777" w:rsidR="00C86134" w:rsidRPr="00CB225E" w:rsidRDefault="00C86134" w:rsidP="00CE1CD6">
            <w:pPr>
              <w:tabs>
                <w:tab w:val="right" w:pos="7164"/>
              </w:tabs>
              <w:spacing w:before="60" w:after="60"/>
              <w:rPr>
                <w:b/>
              </w:rPr>
            </w:pPr>
            <w:r>
              <w:t xml:space="preserve">Attention: </w:t>
            </w:r>
            <w:r w:rsidR="00C74265">
              <w:t xml:space="preserve">                               </w:t>
            </w:r>
            <w:r>
              <w:rPr>
                <w:b/>
              </w:rPr>
              <w:t>Procurement and Disposal Unit</w:t>
            </w:r>
          </w:p>
          <w:p w14:paraId="6C1B17F7" w14:textId="77777777" w:rsidR="00C86134" w:rsidRDefault="00C86134" w:rsidP="00CE1CD6">
            <w:pPr>
              <w:tabs>
                <w:tab w:val="left" w:pos="2412"/>
                <w:tab w:val="right" w:pos="7164"/>
              </w:tabs>
              <w:spacing w:before="60" w:after="60"/>
            </w:pPr>
            <w:r>
              <w:t xml:space="preserve">Street Address: </w:t>
            </w:r>
            <w:r w:rsidR="00C74265">
              <w:t xml:space="preserve">                       </w:t>
            </w:r>
            <w:r w:rsidR="00AB5730">
              <w:rPr>
                <w:b/>
              </w:rPr>
              <w:t>Plot 1 Baskerville</w:t>
            </w:r>
            <w:r>
              <w:rPr>
                <w:b/>
              </w:rPr>
              <w:t xml:space="preserve"> Avenue</w:t>
            </w:r>
            <w:r>
              <w:tab/>
            </w:r>
          </w:p>
          <w:p w14:paraId="66733EB6" w14:textId="77777777" w:rsidR="00C86134" w:rsidRDefault="00C86134" w:rsidP="00CE1CD6">
            <w:pPr>
              <w:tabs>
                <w:tab w:val="left" w:pos="2412"/>
                <w:tab w:val="right" w:pos="7164"/>
              </w:tabs>
              <w:spacing w:before="60" w:after="60"/>
            </w:pPr>
            <w:r>
              <w:t xml:space="preserve">Floor: </w:t>
            </w:r>
            <w:r w:rsidR="00C74265">
              <w:t xml:space="preserve">      </w:t>
            </w:r>
            <w:r w:rsidR="00F5390E">
              <w:t xml:space="preserve">                          </w:t>
            </w:r>
            <w:r>
              <w:rPr>
                <w:b/>
              </w:rPr>
              <w:t>8</w:t>
            </w:r>
            <w:r w:rsidRPr="00CB225E">
              <w:rPr>
                <w:b/>
                <w:vertAlign w:val="superscript"/>
              </w:rPr>
              <w:t>th</w:t>
            </w:r>
            <w:r>
              <w:rPr>
                <w:b/>
              </w:rPr>
              <w:t xml:space="preserve"> Floor</w:t>
            </w:r>
            <w:r w:rsidR="00AB5730">
              <w:rPr>
                <w:b/>
              </w:rPr>
              <w:t>, Uganda Business Facilitation Centre</w:t>
            </w:r>
            <w:r>
              <w:tab/>
            </w:r>
          </w:p>
          <w:p w14:paraId="6E39C02E" w14:textId="77777777" w:rsidR="00C86134" w:rsidRDefault="00C86134" w:rsidP="00CE1CD6">
            <w:pPr>
              <w:tabs>
                <w:tab w:val="left" w:pos="2412"/>
                <w:tab w:val="right" w:pos="7164"/>
              </w:tabs>
              <w:spacing w:before="60" w:after="60"/>
            </w:pPr>
            <w:r>
              <w:t xml:space="preserve">Town/City: </w:t>
            </w:r>
            <w:r w:rsidR="00C74265">
              <w:t xml:space="preserve">                             </w:t>
            </w:r>
            <w:r>
              <w:rPr>
                <w:b/>
              </w:rPr>
              <w:t>Kampala</w:t>
            </w:r>
            <w:r>
              <w:tab/>
            </w:r>
          </w:p>
          <w:p w14:paraId="388E8C6A" w14:textId="77777777" w:rsidR="00C86134" w:rsidRPr="00CB225E" w:rsidRDefault="00C86134" w:rsidP="00CE1CD6">
            <w:pPr>
              <w:tabs>
                <w:tab w:val="left" w:pos="2412"/>
                <w:tab w:val="right" w:pos="7164"/>
              </w:tabs>
              <w:spacing w:before="60" w:after="60"/>
              <w:rPr>
                <w:b/>
              </w:rPr>
            </w:pPr>
            <w:r>
              <w:t xml:space="preserve">Postal Code/PO Box: </w:t>
            </w:r>
            <w:r>
              <w:tab/>
            </w:r>
            <w:r w:rsidR="00C74265">
              <w:t xml:space="preserve">        </w:t>
            </w:r>
            <w:r>
              <w:rPr>
                <w:b/>
              </w:rPr>
              <w:t>P.O Box 24565</w:t>
            </w:r>
          </w:p>
          <w:p w14:paraId="4FAD80F8" w14:textId="77777777" w:rsidR="00C86134" w:rsidRDefault="00C86134" w:rsidP="00CE1CD6">
            <w:pPr>
              <w:tabs>
                <w:tab w:val="left" w:pos="2412"/>
                <w:tab w:val="right" w:pos="7164"/>
              </w:tabs>
              <w:spacing w:before="60" w:after="60"/>
            </w:pPr>
            <w:r>
              <w:t xml:space="preserve">Country: </w:t>
            </w:r>
            <w:r w:rsidR="00C74265">
              <w:t xml:space="preserve">                                 </w:t>
            </w:r>
            <w:r>
              <w:rPr>
                <w:b/>
              </w:rPr>
              <w:t>Uganda</w:t>
            </w:r>
            <w:r>
              <w:tab/>
            </w:r>
          </w:p>
          <w:p w14:paraId="4E39885A" w14:textId="77777777" w:rsidR="00C86134" w:rsidRDefault="00C86134" w:rsidP="00CE1CD6">
            <w:pPr>
              <w:tabs>
                <w:tab w:val="left" w:pos="2412"/>
                <w:tab w:val="right" w:pos="7164"/>
              </w:tabs>
              <w:spacing w:before="60" w:after="60"/>
            </w:pPr>
            <w:r>
              <w:t xml:space="preserve">Telephone: </w:t>
            </w:r>
            <w:r w:rsidR="00C74265">
              <w:t xml:space="preserve">                             </w:t>
            </w:r>
            <w:r w:rsidR="00C74265">
              <w:rPr>
                <w:b/>
              </w:rPr>
              <w:t>+256 41 4 342788/</w:t>
            </w:r>
            <w:r>
              <w:rPr>
                <w:b/>
              </w:rPr>
              <w:t>31 2 264950/1</w:t>
            </w:r>
            <w:r>
              <w:tab/>
            </w:r>
          </w:p>
          <w:p w14:paraId="1030D1DE" w14:textId="77777777" w:rsidR="00C86134" w:rsidRDefault="00C86134" w:rsidP="00CE1CD6">
            <w:pPr>
              <w:tabs>
                <w:tab w:val="left" w:pos="2412"/>
                <w:tab w:val="right" w:pos="7164"/>
              </w:tabs>
              <w:spacing w:before="60" w:after="60"/>
            </w:pPr>
            <w:r>
              <w:t>Facsimile number:</w:t>
            </w:r>
            <w:r w:rsidR="00C74265">
              <w:t xml:space="preserve">                 </w:t>
            </w:r>
            <w:r>
              <w:t xml:space="preserve"> </w:t>
            </w:r>
            <w:r>
              <w:tab/>
            </w:r>
          </w:p>
          <w:p w14:paraId="3BEFFE13" w14:textId="77777777" w:rsidR="00C86134" w:rsidRPr="00CB225E" w:rsidRDefault="00C86134" w:rsidP="00CE1CD6">
            <w:pPr>
              <w:tabs>
                <w:tab w:val="left" w:pos="2412"/>
                <w:tab w:val="right" w:pos="7164"/>
              </w:tabs>
              <w:spacing w:before="60" w:after="60"/>
              <w:rPr>
                <w:b/>
                <w:u w:val="single"/>
              </w:rPr>
            </w:pPr>
            <w:r>
              <w:t xml:space="preserve">Electronic mail address: </w:t>
            </w:r>
            <w:r w:rsidR="00C74265">
              <w:t xml:space="preserve">       </w:t>
            </w:r>
            <w:r w:rsidR="002D1B6E">
              <w:rPr>
                <w:b/>
              </w:rPr>
              <w:t>c</w:t>
            </w:r>
            <w:r w:rsidR="00AB5730">
              <w:rPr>
                <w:b/>
              </w:rPr>
              <w:t>aroline.</w:t>
            </w:r>
            <w:r w:rsidR="002D1B6E">
              <w:rPr>
                <w:b/>
              </w:rPr>
              <w:t>epodoi</w:t>
            </w:r>
            <w:r>
              <w:rPr>
                <w:b/>
              </w:rPr>
              <w:t>@cmauganda.co.ug</w:t>
            </w:r>
          </w:p>
          <w:p w14:paraId="00F3033C" w14:textId="77777777" w:rsidR="00C86134" w:rsidRDefault="00C86134" w:rsidP="00CE1CD6">
            <w:pPr>
              <w:tabs>
                <w:tab w:val="right" w:pos="7164"/>
              </w:tabs>
              <w:spacing w:before="60" w:after="60"/>
              <w:rPr>
                <w:u w:val="single"/>
              </w:rPr>
            </w:pPr>
          </w:p>
          <w:p w14:paraId="05CFD098" w14:textId="77777777" w:rsidR="00C86134" w:rsidRDefault="00C86134" w:rsidP="00CE1CD6">
            <w:pPr>
              <w:tabs>
                <w:tab w:val="right" w:pos="7164"/>
              </w:tabs>
              <w:spacing w:before="60" w:after="60"/>
            </w:pPr>
            <w:r>
              <w:t xml:space="preserve">For </w:t>
            </w:r>
            <w:r>
              <w:rPr>
                <w:b/>
                <w:bCs/>
                <w:u w:val="single"/>
              </w:rPr>
              <w:t>notices</w:t>
            </w:r>
            <w:r>
              <w:t>, the Provider’s address shall be:</w:t>
            </w:r>
          </w:p>
          <w:p w14:paraId="108208C0" w14:textId="77777777" w:rsidR="00C86134" w:rsidRDefault="00C86134" w:rsidP="00CE1CD6">
            <w:pPr>
              <w:tabs>
                <w:tab w:val="left" w:pos="2412"/>
                <w:tab w:val="right" w:pos="7164"/>
              </w:tabs>
              <w:spacing w:before="60" w:after="60"/>
            </w:pPr>
            <w:r>
              <w:t xml:space="preserve">Attention: </w:t>
            </w:r>
            <w:r>
              <w:tab/>
            </w:r>
          </w:p>
          <w:p w14:paraId="67966F31" w14:textId="77777777" w:rsidR="00C86134" w:rsidRDefault="00C86134" w:rsidP="00CE1CD6">
            <w:pPr>
              <w:tabs>
                <w:tab w:val="left" w:pos="2412"/>
                <w:tab w:val="right" w:pos="7164"/>
              </w:tabs>
              <w:spacing w:before="60" w:after="60"/>
            </w:pPr>
            <w:r>
              <w:t xml:space="preserve">Street Address: </w:t>
            </w:r>
            <w:r>
              <w:tab/>
            </w:r>
          </w:p>
          <w:p w14:paraId="1134A9A4" w14:textId="77777777" w:rsidR="00C86134" w:rsidRDefault="00C86134" w:rsidP="00CE1CD6">
            <w:pPr>
              <w:tabs>
                <w:tab w:val="left" w:pos="2412"/>
                <w:tab w:val="right" w:pos="7164"/>
              </w:tabs>
              <w:spacing w:before="60" w:after="60"/>
            </w:pPr>
            <w:r>
              <w:t xml:space="preserve">Floor/Room number: </w:t>
            </w:r>
            <w:r>
              <w:tab/>
            </w:r>
          </w:p>
          <w:p w14:paraId="2C5CA16A" w14:textId="77777777" w:rsidR="00C86134" w:rsidRDefault="00C86134" w:rsidP="00CE1CD6">
            <w:pPr>
              <w:tabs>
                <w:tab w:val="left" w:pos="2412"/>
                <w:tab w:val="right" w:pos="7164"/>
              </w:tabs>
              <w:spacing w:before="60" w:after="60"/>
            </w:pPr>
            <w:r>
              <w:t xml:space="preserve">Town/City: </w:t>
            </w:r>
            <w:r>
              <w:tab/>
            </w:r>
          </w:p>
          <w:p w14:paraId="78A9391E" w14:textId="77777777" w:rsidR="00C86134" w:rsidRDefault="00C86134" w:rsidP="00CE1CD6">
            <w:pPr>
              <w:tabs>
                <w:tab w:val="left" w:pos="2412"/>
                <w:tab w:val="right" w:pos="7164"/>
              </w:tabs>
              <w:spacing w:before="60" w:after="60"/>
            </w:pPr>
            <w:r>
              <w:t xml:space="preserve">Postal Code/PO Box: </w:t>
            </w:r>
            <w:r>
              <w:tab/>
            </w:r>
          </w:p>
          <w:p w14:paraId="0F013D65" w14:textId="77777777" w:rsidR="00C86134" w:rsidRDefault="00C86134" w:rsidP="00CE1CD6">
            <w:pPr>
              <w:tabs>
                <w:tab w:val="left" w:pos="2412"/>
                <w:tab w:val="right" w:pos="7164"/>
              </w:tabs>
              <w:spacing w:before="60" w:after="60"/>
            </w:pPr>
            <w:r>
              <w:t xml:space="preserve">Country: </w:t>
            </w:r>
            <w:r>
              <w:tab/>
            </w:r>
          </w:p>
          <w:p w14:paraId="3D9D0B28" w14:textId="77777777" w:rsidR="00C86134" w:rsidRDefault="00C86134" w:rsidP="00CE1CD6">
            <w:pPr>
              <w:tabs>
                <w:tab w:val="left" w:pos="2412"/>
                <w:tab w:val="right" w:pos="7164"/>
              </w:tabs>
              <w:spacing w:before="60" w:after="60"/>
            </w:pPr>
            <w:r>
              <w:t xml:space="preserve">Telephone: </w:t>
            </w:r>
            <w:r>
              <w:tab/>
            </w:r>
          </w:p>
          <w:p w14:paraId="4CC1D19A" w14:textId="77777777" w:rsidR="00C86134" w:rsidRDefault="00C86134" w:rsidP="00CE1CD6">
            <w:pPr>
              <w:tabs>
                <w:tab w:val="left" w:pos="2412"/>
                <w:tab w:val="right" w:pos="7164"/>
              </w:tabs>
              <w:spacing w:before="60" w:after="60"/>
            </w:pPr>
            <w:r>
              <w:t xml:space="preserve">Facsimile number: </w:t>
            </w:r>
            <w:r>
              <w:tab/>
            </w:r>
          </w:p>
          <w:p w14:paraId="4292D324" w14:textId="77777777" w:rsidR="00C86134" w:rsidRDefault="00C86134" w:rsidP="00CE1CD6">
            <w:pPr>
              <w:tabs>
                <w:tab w:val="left" w:pos="2412"/>
                <w:tab w:val="right" w:pos="7164"/>
              </w:tabs>
              <w:spacing w:before="60" w:after="60"/>
              <w:rPr>
                <w:u w:val="single"/>
              </w:rPr>
            </w:pPr>
            <w:r>
              <w:lastRenderedPageBreak/>
              <w:t xml:space="preserve">Electronic mail address: </w:t>
            </w:r>
            <w:r>
              <w:tab/>
            </w:r>
          </w:p>
        </w:tc>
      </w:tr>
      <w:tr w:rsidR="00C86134" w14:paraId="01C9FC29" w14:textId="77777777" w:rsidTr="00CE1CD6">
        <w:tc>
          <w:tcPr>
            <w:tcW w:w="1728" w:type="dxa"/>
            <w:tcBorders>
              <w:top w:val="single" w:sz="6" w:space="0" w:color="auto"/>
              <w:left w:val="double" w:sz="4" w:space="0" w:color="auto"/>
              <w:bottom w:val="single" w:sz="6" w:space="0" w:color="auto"/>
              <w:right w:val="single" w:sz="6" w:space="0" w:color="auto"/>
            </w:tcBorders>
          </w:tcPr>
          <w:p w14:paraId="3F9188D8" w14:textId="77777777" w:rsidR="00C86134" w:rsidRDefault="00C86134" w:rsidP="00CE1CD6">
            <w:pPr>
              <w:spacing w:before="60" w:after="60"/>
              <w:rPr>
                <w:b/>
                <w:bCs/>
              </w:rPr>
            </w:pPr>
            <w:r>
              <w:rPr>
                <w:b/>
                <w:bCs/>
              </w:rPr>
              <w:lastRenderedPageBreak/>
              <w:t>GCC 9.1</w:t>
            </w:r>
          </w:p>
        </w:tc>
        <w:tc>
          <w:tcPr>
            <w:tcW w:w="7380" w:type="dxa"/>
            <w:tcBorders>
              <w:top w:val="single" w:sz="6" w:space="0" w:color="auto"/>
              <w:left w:val="single" w:sz="6" w:space="0" w:color="auto"/>
              <w:bottom w:val="single" w:sz="6" w:space="0" w:color="auto"/>
              <w:right w:val="double" w:sz="4" w:space="0" w:color="auto"/>
            </w:tcBorders>
          </w:tcPr>
          <w:p w14:paraId="4D3B94D8" w14:textId="77777777" w:rsidR="00C86134" w:rsidRDefault="00C86134" w:rsidP="00CE1CD6">
            <w:pPr>
              <w:tabs>
                <w:tab w:val="right" w:pos="7164"/>
              </w:tabs>
              <w:spacing w:before="60" w:after="60"/>
            </w:pPr>
            <w:r>
              <w:t xml:space="preserve">The Governing law shall be the law of </w:t>
            </w:r>
            <w:smartTag w:uri="urn:schemas-microsoft-com:office:smarttags" w:element="place">
              <w:smartTag w:uri="urn:schemas-microsoft-com:office:smarttags" w:element="country-region">
                <w:r>
                  <w:t>Uganda</w:t>
                </w:r>
              </w:smartTag>
            </w:smartTag>
            <w:r>
              <w:t xml:space="preserve"> </w:t>
            </w:r>
          </w:p>
        </w:tc>
      </w:tr>
      <w:tr w:rsidR="00C86134" w14:paraId="6A4FDDC0" w14:textId="77777777" w:rsidTr="00CE1CD6">
        <w:tc>
          <w:tcPr>
            <w:tcW w:w="1728" w:type="dxa"/>
            <w:tcBorders>
              <w:top w:val="single" w:sz="6" w:space="0" w:color="auto"/>
              <w:left w:val="double" w:sz="4" w:space="0" w:color="auto"/>
              <w:bottom w:val="single" w:sz="6" w:space="0" w:color="auto"/>
              <w:right w:val="single" w:sz="6" w:space="0" w:color="auto"/>
            </w:tcBorders>
          </w:tcPr>
          <w:p w14:paraId="3CDB74A1" w14:textId="77777777" w:rsidR="00C86134" w:rsidRDefault="00C86134" w:rsidP="00CE1CD6">
            <w:pPr>
              <w:spacing w:before="60" w:after="60"/>
              <w:rPr>
                <w:b/>
                <w:bCs/>
              </w:rPr>
            </w:pPr>
            <w:r>
              <w:rPr>
                <w:b/>
                <w:bCs/>
              </w:rPr>
              <w:t>GCC 10.2</w:t>
            </w:r>
          </w:p>
        </w:tc>
        <w:tc>
          <w:tcPr>
            <w:tcW w:w="7380" w:type="dxa"/>
            <w:tcBorders>
              <w:top w:val="single" w:sz="6" w:space="0" w:color="auto"/>
              <w:left w:val="single" w:sz="6" w:space="0" w:color="auto"/>
              <w:bottom w:val="single" w:sz="6" w:space="0" w:color="auto"/>
              <w:right w:val="double" w:sz="4" w:space="0" w:color="auto"/>
            </w:tcBorders>
          </w:tcPr>
          <w:p w14:paraId="4A16261F" w14:textId="77777777" w:rsidR="00C86134" w:rsidRDefault="00C86134" w:rsidP="00CE1CD6">
            <w:pPr>
              <w:tabs>
                <w:tab w:val="right" w:pos="7164"/>
              </w:tabs>
              <w:spacing w:before="60" w:after="60"/>
              <w:rPr>
                <w:u w:val="single"/>
              </w:rPr>
            </w:pPr>
            <w:r>
              <w:t>The formal mechanism for the resolution of disputes shall be:</w:t>
            </w:r>
          </w:p>
          <w:p w14:paraId="4EC157BD" w14:textId="77777777" w:rsidR="00C86134" w:rsidRPr="00CB225E" w:rsidRDefault="00C86134" w:rsidP="00CE1CD6">
            <w:pPr>
              <w:tabs>
                <w:tab w:val="right" w:pos="7164"/>
              </w:tabs>
              <w:spacing w:before="60" w:after="60"/>
              <w:rPr>
                <w:b/>
                <w:bCs/>
                <w:u w:val="single"/>
              </w:rPr>
            </w:pPr>
            <w:r w:rsidRPr="005464BE">
              <w:rPr>
                <w:b/>
                <w:bCs/>
              </w:rPr>
              <w:t xml:space="preserve">Arbitration Law of </w:t>
            </w:r>
            <w:smartTag w:uri="urn:schemas-microsoft-com:office:smarttags" w:element="place">
              <w:smartTag w:uri="urn:schemas-microsoft-com:office:smarttags" w:element="country-region">
                <w:r w:rsidRPr="005464BE">
                  <w:rPr>
                    <w:b/>
                    <w:bCs/>
                  </w:rPr>
                  <w:t>Uganda</w:t>
                </w:r>
              </w:smartTag>
            </w:smartTag>
          </w:p>
        </w:tc>
      </w:tr>
      <w:tr w:rsidR="00C86134" w14:paraId="65548ADD" w14:textId="77777777" w:rsidTr="00CE1CD6">
        <w:tc>
          <w:tcPr>
            <w:tcW w:w="1728" w:type="dxa"/>
            <w:tcBorders>
              <w:top w:val="single" w:sz="6" w:space="0" w:color="auto"/>
              <w:left w:val="double" w:sz="4" w:space="0" w:color="auto"/>
              <w:bottom w:val="single" w:sz="6" w:space="0" w:color="auto"/>
              <w:right w:val="single" w:sz="6" w:space="0" w:color="auto"/>
            </w:tcBorders>
          </w:tcPr>
          <w:p w14:paraId="14FB04C4" w14:textId="77777777" w:rsidR="00C86134" w:rsidRDefault="00C86134" w:rsidP="00CE1CD6">
            <w:pPr>
              <w:spacing w:before="60" w:after="60"/>
              <w:rPr>
                <w:b/>
                <w:bCs/>
              </w:rPr>
            </w:pPr>
            <w:r>
              <w:rPr>
                <w:b/>
                <w:bCs/>
              </w:rPr>
              <w:t>GCC 12.1</w:t>
            </w:r>
          </w:p>
        </w:tc>
        <w:tc>
          <w:tcPr>
            <w:tcW w:w="7380" w:type="dxa"/>
            <w:tcBorders>
              <w:top w:val="single" w:sz="6" w:space="0" w:color="auto"/>
              <w:left w:val="single" w:sz="6" w:space="0" w:color="auto"/>
              <w:bottom w:val="single" w:sz="6" w:space="0" w:color="auto"/>
              <w:right w:val="double" w:sz="4" w:space="0" w:color="auto"/>
            </w:tcBorders>
          </w:tcPr>
          <w:p w14:paraId="7CF289E6" w14:textId="77777777" w:rsidR="00B05CB4" w:rsidRDefault="00C86134" w:rsidP="00CE1CD6">
            <w:pPr>
              <w:tabs>
                <w:tab w:val="right" w:pos="7164"/>
              </w:tabs>
              <w:spacing w:before="60" w:after="60"/>
            </w:pPr>
            <w:r>
              <w:t>The shipping and other documents to be furnished by the Provider are:</w:t>
            </w:r>
          </w:p>
          <w:p w14:paraId="7FA12D51" w14:textId="77777777" w:rsidR="00C86134" w:rsidRDefault="00F5390E" w:rsidP="00F5390E">
            <w:pPr>
              <w:pStyle w:val="ListParagraph"/>
              <w:tabs>
                <w:tab w:val="right" w:pos="7164"/>
              </w:tabs>
              <w:spacing w:before="60" w:after="60"/>
            </w:pPr>
            <w:r>
              <w:t>N/A</w:t>
            </w:r>
          </w:p>
        </w:tc>
      </w:tr>
      <w:tr w:rsidR="00C86134" w14:paraId="77CE6328" w14:textId="77777777" w:rsidTr="00CE1CD6">
        <w:tc>
          <w:tcPr>
            <w:tcW w:w="1728" w:type="dxa"/>
            <w:tcBorders>
              <w:top w:val="single" w:sz="6" w:space="0" w:color="auto"/>
              <w:left w:val="double" w:sz="4" w:space="0" w:color="auto"/>
              <w:bottom w:val="single" w:sz="6" w:space="0" w:color="auto"/>
              <w:right w:val="single" w:sz="6" w:space="0" w:color="auto"/>
            </w:tcBorders>
          </w:tcPr>
          <w:p w14:paraId="776025A9" w14:textId="77777777" w:rsidR="00C86134" w:rsidRDefault="00C86134" w:rsidP="00CE1CD6">
            <w:pPr>
              <w:spacing w:before="60" w:after="60"/>
              <w:rPr>
                <w:b/>
                <w:bCs/>
              </w:rPr>
            </w:pPr>
            <w:r>
              <w:rPr>
                <w:b/>
                <w:bCs/>
              </w:rPr>
              <w:t>GCC 15.2</w:t>
            </w:r>
          </w:p>
        </w:tc>
        <w:tc>
          <w:tcPr>
            <w:tcW w:w="7380" w:type="dxa"/>
            <w:tcBorders>
              <w:top w:val="single" w:sz="6" w:space="0" w:color="auto"/>
              <w:left w:val="single" w:sz="6" w:space="0" w:color="auto"/>
              <w:bottom w:val="single" w:sz="6" w:space="0" w:color="auto"/>
              <w:right w:val="double" w:sz="4" w:space="0" w:color="auto"/>
            </w:tcBorders>
          </w:tcPr>
          <w:p w14:paraId="3E91BB62" w14:textId="77777777" w:rsidR="00C86134" w:rsidRPr="00CB225E" w:rsidRDefault="00C86134" w:rsidP="00CE1CD6">
            <w:pPr>
              <w:tabs>
                <w:tab w:val="right" w:pos="7164"/>
              </w:tabs>
              <w:spacing w:before="60" w:after="60"/>
              <w:rPr>
                <w:b/>
                <w:u w:val="single"/>
              </w:rPr>
            </w:pPr>
            <w:r>
              <w:t xml:space="preserve">The price adjustment shall be: </w:t>
            </w:r>
            <w:r>
              <w:rPr>
                <w:b/>
              </w:rPr>
              <w:t xml:space="preserve">None </w:t>
            </w:r>
          </w:p>
        </w:tc>
      </w:tr>
      <w:tr w:rsidR="00C86134" w14:paraId="63CDA3F6" w14:textId="77777777" w:rsidTr="00CE1CD6">
        <w:tc>
          <w:tcPr>
            <w:tcW w:w="1728" w:type="dxa"/>
            <w:tcBorders>
              <w:top w:val="single" w:sz="6" w:space="0" w:color="auto"/>
              <w:left w:val="double" w:sz="4" w:space="0" w:color="auto"/>
              <w:bottom w:val="single" w:sz="6" w:space="0" w:color="auto"/>
              <w:right w:val="single" w:sz="6" w:space="0" w:color="auto"/>
            </w:tcBorders>
          </w:tcPr>
          <w:p w14:paraId="43BEFD74" w14:textId="77777777" w:rsidR="00C86134" w:rsidRDefault="00C86134" w:rsidP="00CE1CD6">
            <w:pPr>
              <w:spacing w:before="60" w:after="60"/>
              <w:rPr>
                <w:b/>
                <w:bCs/>
              </w:rPr>
            </w:pPr>
            <w:r>
              <w:rPr>
                <w:b/>
                <w:bCs/>
              </w:rPr>
              <w:t>GCC 16.1</w:t>
            </w:r>
          </w:p>
        </w:tc>
        <w:tc>
          <w:tcPr>
            <w:tcW w:w="7380" w:type="dxa"/>
            <w:tcBorders>
              <w:top w:val="single" w:sz="6" w:space="0" w:color="auto"/>
              <w:left w:val="single" w:sz="6" w:space="0" w:color="auto"/>
              <w:bottom w:val="single" w:sz="6" w:space="0" w:color="auto"/>
              <w:right w:val="double" w:sz="4" w:space="0" w:color="auto"/>
            </w:tcBorders>
          </w:tcPr>
          <w:p w14:paraId="110E11CD" w14:textId="77777777" w:rsidR="00C86134" w:rsidRPr="00CB225E" w:rsidRDefault="00C86134" w:rsidP="00AB5730">
            <w:pPr>
              <w:tabs>
                <w:tab w:val="right" w:pos="7164"/>
              </w:tabs>
              <w:spacing w:before="60" w:after="60"/>
              <w:rPr>
                <w:b/>
              </w:rPr>
            </w:pPr>
            <w:r>
              <w:t xml:space="preserve">The structure of payments shall be: </w:t>
            </w:r>
            <w:r w:rsidR="00AB5730">
              <w:rPr>
                <w:b/>
              </w:rPr>
              <w:t>Monthly</w:t>
            </w:r>
            <w:r>
              <w:rPr>
                <w:b/>
              </w:rPr>
              <w:t xml:space="preserve"> </w:t>
            </w:r>
          </w:p>
        </w:tc>
      </w:tr>
      <w:tr w:rsidR="00C86134" w14:paraId="41CA1E27" w14:textId="77777777" w:rsidTr="00CE1CD6">
        <w:tc>
          <w:tcPr>
            <w:tcW w:w="1728" w:type="dxa"/>
            <w:tcBorders>
              <w:top w:val="single" w:sz="6" w:space="0" w:color="auto"/>
              <w:left w:val="double" w:sz="4" w:space="0" w:color="auto"/>
              <w:bottom w:val="single" w:sz="6" w:space="0" w:color="auto"/>
              <w:right w:val="single" w:sz="6" w:space="0" w:color="auto"/>
            </w:tcBorders>
          </w:tcPr>
          <w:p w14:paraId="631800F0" w14:textId="77777777" w:rsidR="00C86134" w:rsidRDefault="00C86134" w:rsidP="00CE1CD6">
            <w:pPr>
              <w:spacing w:before="60" w:after="60"/>
              <w:rPr>
                <w:b/>
                <w:bCs/>
              </w:rPr>
            </w:pPr>
            <w:r>
              <w:rPr>
                <w:b/>
                <w:bCs/>
              </w:rPr>
              <w:t>GCC 16.3</w:t>
            </w:r>
          </w:p>
        </w:tc>
        <w:tc>
          <w:tcPr>
            <w:tcW w:w="7380" w:type="dxa"/>
            <w:tcBorders>
              <w:top w:val="single" w:sz="6" w:space="0" w:color="auto"/>
              <w:left w:val="single" w:sz="6" w:space="0" w:color="auto"/>
              <w:bottom w:val="single" w:sz="6" w:space="0" w:color="auto"/>
              <w:right w:val="double" w:sz="4" w:space="0" w:color="auto"/>
            </w:tcBorders>
          </w:tcPr>
          <w:p w14:paraId="2AE8D899" w14:textId="77777777" w:rsidR="00C86134" w:rsidRPr="00DA1833" w:rsidRDefault="00C86134" w:rsidP="00AB5730">
            <w:pPr>
              <w:pStyle w:val="SCCText"/>
              <w:rPr>
                <w:b/>
                <w:bCs/>
              </w:rPr>
            </w:pPr>
            <w:r>
              <w:t xml:space="preserve">The payment period shall be: </w:t>
            </w:r>
            <w:r w:rsidR="00AB5730">
              <w:rPr>
                <w:b/>
              </w:rPr>
              <w:t>Monthly</w:t>
            </w:r>
          </w:p>
        </w:tc>
      </w:tr>
      <w:tr w:rsidR="00C86134" w14:paraId="3E55BEAF" w14:textId="77777777" w:rsidTr="00CE1CD6">
        <w:tc>
          <w:tcPr>
            <w:tcW w:w="1728" w:type="dxa"/>
            <w:tcBorders>
              <w:top w:val="single" w:sz="6" w:space="0" w:color="auto"/>
              <w:left w:val="double" w:sz="4" w:space="0" w:color="auto"/>
              <w:bottom w:val="single" w:sz="6" w:space="0" w:color="auto"/>
              <w:right w:val="single" w:sz="6" w:space="0" w:color="auto"/>
            </w:tcBorders>
          </w:tcPr>
          <w:p w14:paraId="01F39D55" w14:textId="77777777" w:rsidR="00C86134" w:rsidRDefault="00C86134" w:rsidP="00CE1CD6">
            <w:pPr>
              <w:spacing w:before="60" w:after="60"/>
              <w:rPr>
                <w:b/>
                <w:bCs/>
              </w:rPr>
            </w:pPr>
            <w:r>
              <w:rPr>
                <w:b/>
                <w:bCs/>
              </w:rPr>
              <w:t>GCC 16.4</w:t>
            </w:r>
          </w:p>
        </w:tc>
        <w:tc>
          <w:tcPr>
            <w:tcW w:w="7380" w:type="dxa"/>
            <w:tcBorders>
              <w:top w:val="single" w:sz="6" w:space="0" w:color="auto"/>
              <w:left w:val="single" w:sz="6" w:space="0" w:color="auto"/>
              <w:bottom w:val="single" w:sz="6" w:space="0" w:color="auto"/>
              <w:right w:val="double" w:sz="4" w:space="0" w:color="auto"/>
            </w:tcBorders>
          </w:tcPr>
          <w:p w14:paraId="79E76D37" w14:textId="77777777" w:rsidR="00C86134" w:rsidRDefault="00C86134" w:rsidP="00CE1CD6">
            <w:pPr>
              <w:tabs>
                <w:tab w:val="right" w:pos="7164"/>
              </w:tabs>
              <w:spacing w:before="60" w:after="60"/>
            </w:pPr>
            <w:r>
              <w:t>The currency(</w:t>
            </w:r>
            <w:proofErr w:type="spellStart"/>
            <w:r>
              <w:t>ies</w:t>
            </w:r>
            <w:proofErr w:type="spellEnd"/>
            <w:r>
              <w:t xml:space="preserve">) for payments shall be: </w:t>
            </w:r>
            <w:smartTag w:uri="urn:schemas-microsoft-com:office:smarttags" w:element="place">
              <w:smartTag w:uri="urn:schemas-microsoft-com:office:smarttags" w:element="country-region">
                <w:r w:rsidRPr="00CB225E">
                  <w:rPr>
                    <w:b/>
                  </w:rPr>
                  <w:t>Uganda</w:t>
                </w:r>
              </w:smartTag>
            </w:smartTag>
            <w:r w:rsidRPr="00CB225E">
              <w:rPr>
                <w:b/>
              </w:rPr>
              <w:t xml:space="preserve"> shillings or equivalent</w:t>
            </w:r>
          </w:p>
        </w:tc>
      </w:tr>
      <w:tr w:rsidR="00C86134" w14:paraId="23F11BB1" w14:textId="77777777" w:rsidTr="00CE1CD6">
        <w:tc>
          <w:tcPr>
            <w:tcW w:w="1728" w:type="dxa"/>
            <w:tcBorders>
              <w:top w:val="single" w:sz="6" w:space="0" w:color="auto"/>
              <w:left w:val="double" w:sz="4" w:space="0" w:color="auto"/>
              <w:bottom w:val="single" w:sz="6" w:space="0" w:color="auto"/>
              <w:right w:val="single" w:sz="6" w:space="0" w:color="auto"/>
            </w:tcBorders>
          </w:tcPr>
          <w:p w14:paraId="7A81191C" w14:textId="77777777" w:rsidR="00C86134" w:rsidRDefault="00C86134" w:rsidP="00CE1CD6">
            <w:pPr>
              <w:spacing w:before="60" w:after="60"/>
              <w:rPr>
                <w:b/>
                <w:bCs/>
              </w:rPr>
            </w:pPr>
            <w:r>
              <w:rPr>
                <w:b/>
                <w:bCs/>
              </w:rPr>
              <w:t>GCC 17.1</w:t>
            </w:r>
          </w:p>
        </w:tc>
        <w:tc>
          <w:tcPr>
            <w:tcW w:w="7380" w:type="dxa"/>
            <w:tcBorders>
              <w:top w:val="single" w:sz="6" w:space="0" w:color="auto"/>
              <w:left w:val="single" w:sz="6" w:space="0" w:color="auto"/>
              <w:bottom w:val="single" w:sz="6" w:space="0" w:color="auto"/>
              <w:right w:val="double" w:sz="4" w:space="0" w:color="auto"/>
            </w:tcBorders>
          </w:tcPr>
          <w:p w14:paraId="45AD49B2" w14:textId="77777777" w:rsidR="00C86134" w:rsidRDefault="00C86134" w:rsidP="00CE1CD6">
            <w:pPr>
              <w:tabs>
                <w:tab w:val="right" w:pos="7164"/>
              </w:tabs>
              <w:spacing w:before="60" w:after="60"/>
            </w:pPr>
            <w:r>
              <w:t xml:space="preserve">The Provider shall be responsible for all taxes, import duties and levies imposed on the Provider </w:t>
            </w:r>
          </w:p>
        </w:tc>
      </w:tr>
      <w:tr w:rsidR="00C86134" w14:paraId="2A95E8FE" w14:textId="77777777" w:rsidTr="00CE1CD6">
        <w:tc>
          <w:tcPr>
            <w:tcW w:w="1728" w:type="dxa"/>
            <w:tcBorders>
              <w:top w:val="single" w:sz="6" w:space="0" w:color="auto"/>
              <w:left w:val="double" w:sz="4" w:space="0" w:color="auto"/>
              <w:bottom w:val="single" w:sz="6" w:space="0" w:color="auto"/>
              <w:right w:val="single" w:sz="6" w:space="0" w:color="auto"/>
            </w:tcBorders>
          </w:tcPr>
          <w:p w14:paraId="73C00999" w14:textId="77777777" w:rsidR="00C86134" w:rsidRDefault="00C86134" w:rsidP="00CE1CD6">
            <w:pPr>
              <w:spacing w:before="60" w:after="60"/>
              <w:rPr>
                <w:b/>
                <w:bCs/>
              </w:rPr>
            </w:pPr>
            <w:r>
              <w:rPr>
                <w:b/>
                <w:bCs/>
              </w:rPr>
              <w:t>GCC 17.2</w:t>
            </w:r>
          </w:p>
        </w:tc>
        <w:tc>
          <w:tcPr>
            <w:tcW w:w="7380" w:type="dxa"/>
            <w:tcBorders>
              <w:top w:val="single" w:sz="6" w:space="0" w:color="auto"/>
              <w:left w:val="single" w:sz="6" w:space="0" w:color="auto"/>
              <w:bottom w:val="single" w:sz="6" w:space="0" w:color="auto"/>
              <w:right w:val="double" w:sz="4" w:space="0" w:color="auto"/>
            </w:tcBorders>
          </w:tcPr>
          <w:p w14:paraId="293D2A8B" w14:textId="77777777" w:rsidR="00C86134" w:rsidRDefault="00C86134" w:rsidP="00CE1CD6">
            <w:pPr>
              <w:tabs>
                <w:tab w:val="right" w:pos="7164"/>
              </w:tabs>
              <w:spacing w:before="60" w:after="60"/>
            </w:pPr>
            <w:r>
              <w:t xml:space="preserve">The Procuring and Disposing Entity shall be responsible for all taxes, import duties and levies imposed by law in </w:t>
            </w:r>
            <w:smartTag w:uri="urn:schemas-microsoft-com:office:smarttags" w:element="place">
              <w:smartTag w:uri="urn:schemas-microsoft-com:office:smarttags" w:element="country-region">
                <w:r>
                  <w:t>Uganda</w:t>
                </w:r>
              </w:smartTag>
            </w:smartTag>
            <w:r>
              <w:t xml:space="preserve"> on the Supplies </w:t>
            </w:r>
          </w:p>
        </w:tc>
      </w:tr>
      <w:tr w:rsidR="00C86134" w14:paraId="5FF8FFCA" w14:textId="77777777" w:rsidTr="00CE1CD6">
        <w:tc>
          <w:tcPr>
            <w:tcW w:w="1728" w:type="dxa"/>
            <w:tcBorders>
              <w:top w:val="single" w:sz="6" w:space="0" w:color="auto"/>
              <w:left w:val="double" w:sz="4" w:space="0" w:color="auto"/>
              <w:bottom w:val="single" w:sz="6" w:space="0" w:color="auto"/>
              <w:right w:val="single" w:sz="6" w:space="0" w:color="auto"/>
            </w:tcBorders>
          </w:tcPr>
          <w:p w14:paraId="54183196" w14:textId="77777777" w:rsidR="00C86134" w:rsidRDefault="00C86134" w:rsidP="00CE1CD6">
            <w:pPr>
              <w:spacing w:before="60" w:after="60"/>
              <w:rPr>
                <w:b/>
                <w:bCs/>
              </w:rPr>
            </w:pPr>
            <w:r>
              <w:rPr>
                <w:b/>
                <w:bCs/>
              </w:rPr>
              <w:t>GCC 18.1</w:t>
            </w:r>
          </w:p>
        </w:tc>
        <w:tc>
          <w:tcPr>
            <w:tcW w:w="7380" w:type="dxa"/>
            <w:tcBorders>
              <w:top w:val="single" w:sz="6" w:space="0" w:color="auto"/>
              <w:left w:val="single" w:sz="6" w:space="0" w:color="auto"/>
              <w:bottom w:val="single" w:sz="6" w:space="0" w:color="auto"/>
              <w:right w:val="double" w:sz="4" w:space="0" w:color="auto"/>
            </w:tcBorders>
          </w:tcPr>
          <w:p w14:paraId="3F33351D" w14:textId="77777777" w:rsidR="00C86134" w:rsidRDefault="00C86134" w:rsidP="00CE1CD6">
            <w:pPr>
              <w:tabs>
                <w:tab w:val="right" w:pos="7164"/>
              </w:tabs>
              <w:spacing w:before="60" w:after="60"/>
            </w:pPr>
            <w:r>
              <w:t xml:space="preserve">A Performance Security </w:t>
            </w:r>
            <w:r>
              <w:rPr>
                <w:b/>
              </w:rPr>
              <w:t>shall be</w:t>
            </w:r>
            <w:r>
              <w:t xml:space="preserve"> required.</w:t>
            </w:r>
          </w:p>
          <w:p w14:paraId="2A896969" w14:textId="77777777" w:rsidR="00C86134" w:rsidRPr="0055424F" w:rsidRDefault="00C86134" w:rsidP="00CE1CD6">
            <w:pPr>
              <w:tabs>
                <w:tab w:val="right" w:pos="7164"/>
              </w:tabs>
              <w:spacing w:before="60" w:after="60"/>
              <w:rPr>
                <w:b/>
                <w:u w:val="single"/>
              </w:rPr>
            </w:pPr>
            <w:r>
              <w:t>The amount of the Performance Security shall be</w:t>
            </w:r>
            <w:r w:rsidRPr="00774116">
              <w:t xml:space="preserve">: </w:t>
            </w:r>
            <w:r w:rsidR="00F5390E">
              <w:rPr>
                <w:b/>
              </w:rPr>
              <w:t>N/A</w:t>
            </w:r>
          </w:p>
          <w:p w14:paraId="749DACBF" w14:textId="77777777" w:rsidR="00C86134" w:rsidRPr="0055424F" w:rsidRDefault="00C86134" w:rsidP="00CE1CD6">
            <w:pPr>
              <w:tabs>
                <w:tab w:val="right" w:pos="7164"/>
              </w:tabs>
              <w:spacing w:before="60" w:after="60"/>
              <w:rPr>
                <w:b/>
                <w:u w:val="single"/>
              </w:rPr>
            </w:pPr>
            <w:r>
              <w:t xml:space="preserve">The currency shall be: </w:t>
            </w:r>
            <w:r w:rsidRPr="005464BE">
              <w:rPr>
                <w:b/>
                <w:bCs/>
              </w:rPr>
              <w:t>Uganda shillings</w:t>
            </w:r>
          </w:p>
        </w:tc>
      </w:tr>
      <w:tr w:rsidR="00C86134" w14:paraId="001B37D3" w14:textId="77777777" w:rsidTr="00CE1CD6">
        <w:tc>
          <w:tcPr>
            <w:tcW w:w="1728" w:type="dxa"/>
            <w:tcBorders>
              <w:top w:val="single" w:sz="6" w:space="0" w:color="auto"/>
              <w:left w:val="double" w:sz="4" w:space="0" w:color="auto"/>
              <w:bottom w:val="single" w:sz="6" w:space="0" w:color="auto"/>
              <w:right w:val="single" w:sz="6" w:space="0" w:color="auto"/>
            </w:tcBorders>
          </w:tcPr>
          <w:p w14:paraId="6E79D181" w14:textId="77777777" w:rsidR="00C86134" w:rsidRDefault="00C86134" w:rsidP="00CE1CD6">
            <w:pPr>
              <w:spacing w:before="60" w:after="60"/>
              <w:rPr>
                <w:b/>
                <w:bCs/>
              </w:rPr>
            </w:pPr>
            <w:r>
              <w:rPr>
                <w:b/>
                <w:bCs/>
              </w:rPr>
              <w:t>GCC 18.3</w:t>
            </w:r>
          </w:p>
        </w:tc>
        <w:tc>
          <w:tcPr>
            <w:tcW w:w="7380" w:type="dxa"/>
            <w:tcBorders>
              <w:top w:val="single" w:sz="6" w:space="0" w:color="auto"/>
              <w:left w:val="single" w:sz="6" w:space="0" w:color="auto"/>
              <w:bottom w:val="single" w:sz="6" w:space="0" w:color="auto"/>
              <w:right w:val="double" w:sz="4" w:space="0" w:color="auto"/>
            </w:tcBorders>
          </w:tcPr>
          <w:p w14:paraId="52673BFF" w14:textId="77777777" w:rsidR="00C86134" w:rsidRPr="00944641" w:rsidRDefault="00C86134" w:rsidP="00CE1CD6">
            <w:pPr>
              <w:tabs>
                <w:tab w:val="right" w:pos="7164"/>
              </w:tabs>
              <w:spacing w:before="60" w:after="60"/>
              <w:rPr>
                <w:b/>
                <w:u w:val="single"/>
              </w:rPr>
            </w:pPr>
            <w:r>
              <w:t xml:space="preserve">The forms of acceptable Performance Securities are:  </w:t>
            </w:r>
          </w:p>
          <w:p w14:paraId="5D758279" w14:textId="77777777" w:rsidR="00C86134" w:rsidRDefault="00C86134" w:rsidP="00CE1CD6">
            <w:pPr>
              <w:tabs>
                <w:tab w:val="right" w:pos="7164"/>
              </w:tabs>
              <w:spacing w:before="60" w:after="60"/>
            </w:pPr>
            <w:r w:rsidRPr="005464BE">
              <w:rPr>
                <w:b/>
                <w:bCs/>
              </w:rPr>
              <w:t>Bank Draft or Bank Guarantee</w:t>
            </w:r>
          </w:p>
        </w:tc>
      </w:tr>
      <w:tr w:rsidR="00C86134" w14:paraId="1DCEEC61" w14:textId="77777777" w:rsidTr="00CE1CD6">
        <w:tc>
          <w:tcPr>
            <w:tcW w:w="1728" w:type="dxa"/>
            <w:tcBorders>
              <w:top w:val="single" w:sz="6" w:space="0" w:color="auto"/>
              <w:left w:val="double" w:sz="4" w:space="0" w:color="auto"/>
              <w:bottom w:val="single" w:sz="6" w:space="0" w:color="auto"/>
              <w:right w:val="single" w:sz="6" w:space="0" w:color="auto"/>
            </w:tcBorders>
          </w:tcPr>
          <w:p w14:paraId="2F39414A" w14:textId="77777777" w:rsidR="00C86134" w:rsidRDefault="00C86134" w:rsidP="00CE1CD6">
            <w:pPr>
              <w:spacing w:before="60" w:after="60"/>
              <w:rPr>
                <w:b/>
                <w:bCs/>
              </w:rPr>
            </w:pPr>
            <w:r>
              <w:rPr>
                <w:b/>
                <w:bCs/>
              </w:rPr>
              <w:t>GCC 18.4</w:t>
            </w:r>
          </w:p>
        </w:tc>
        <w:tc>
          <w:tcPr>
            <w:tcW w:w="7380" w:type="dxa"/>
            <w:tcBorders>
              <w:top w:val="single" w:sz="6" w:space="0" w:color="auto"/>
              <w:left w:val="single" w:sz="6" w:space="0" w:color="auto"/>
              <w:bottom w:val="single" w:sz="6" w:space="0" w:color="auto"/>
              <w:right w:val="double" w:sz="4" w:space="0" w:color="auto"/>
            </w:tcBorders>
          </w:tcPr>
          <w:p w14:paraId="428A9118" w14:textId="77777777" w:rsidR="00C86134" w:rsidRPr="00944641" w:rsidRDefault="00C86134" w:rsidP="00CE1CD6">
            <w:pPr>
              <w:tabs>
                <w:tab w:val="right" w:pos="7164"/>
              </w:tabs>
              <w:spacing w:before="60" w:after="60"/>
              <w:rPr>
                <w:b/>
                <w:u w:val="single"/>
              </w:rPr>
            </w:pPr>
            <w:r>
              <w:t xml:space="preserve">Discharge of the Performance Security shall take place: </w:t>
            </w:r>
          </w:p>
          <w:p w14:paraId="58ED2C72" w14:textId="77777777" w:rsidR="00C86134" w:rsidRDefault="00AE4BC6" w:rsidP="00CE1CD6">
            <w:pPr>
              <w:tabs>
                <w:tab w:val="right" w:pos="7164"/>
              </w:tabs>
              <w:spacing w:before="60" w:after="60"/>
              <w:rPr>
                <w:u w:val="single"/>
              </w:rPr>
            </w:pPr>
            <w:r>
              <w:rPr>
                <w:b/>
                <w:bCs/>
              </w:rPr>
              <w:t>In accordance with GCC Sub-Clause 18.4</w:t>
            </w:r>
          </w:p>
        </w:tc>
      </w:tr>
      <w:tr w:rsidR="00C86134" w14:paraId="3AF6244D" w14:textId="77777777" w:rsidTr="00CE1CD6">
        <w:tc>
          <w:tcPr>
            <w:tcW w:w="1728" w:type="dxa"/>
            <w:tcBorders>
              <w:top w:val="single" w:sz="6" w:space="0" w:color="auto"/>
              <w:left w:val="double" w:sz="4" w:space="0" w:color="auto"/>
              <w:bottom w:val="single" w:sz="6" w:space="0" w:color="auto"/>
              <w:right w:val="single" w:sz="6" w:space="0" w:color="auto"/>
            </w:tcBorders>
          </w:tcPr>
          <w:p w14:paraId="264F0C59" w14:textId="77777777" w:rsidR="00C86134" w:rsidRDefault="00C86134" w:rsidP="00CE1CD6">
            <w:pPr>
              <w:spacing w:before="60" w:after="60"/>
              <w:rPr>
                <w:b/>
                <w:bCs/>
              </w:rPr>
            </w:pPr>
            <w:r>
              <w:rPr>
                <w:b/>
                <w:bCs/>
              </w:rPr>
              <w:t>GCC 23.2</w:t>
            </w:r>
          </w:p>
        </w:tc>
        <w:tc>
          <w:tcPr>
            <w:tcW w:w="7380" w:type="dxa"/>
            <w:tcBorders>
              <w:top w:val="single" w:sz="6" w:space="0" w:color="auto"/>
              <w:left w:val="single" w:sz="6" w:space="0" w:color="auto"/>
              <w:bottom w:val="single" w:sz="6" w:space="0" w:color="auto"/>
              <w:right w:val="double" w:sz="4" w:space="0" w:color="auto"/>
            </w:tcBorders>
          </w:tcPr>
          <w:p w14:paraId="41997445" w14:textId="77777777" w:rsidR="00C86134" w:rsidRDefault="00C86134" w:rsidP="00CE1CD6">
            <w:pPr>
              <w:tabs>
                <w:tab w:val="right" w:pos="7164"/>
              </w:tabs>
              <w:spacing w:before="60" w:after="60"/>
              <w:rPr>
                <w:u w:val="single"/>
              </w:rPr>
            </w:pPr>
            <w:r>
              <w:t xml:space="preserve">The packing, marking and documentation within and outside the packages shall be:  </w:t>
            </w:r>
          </w:p>
          <w:p w14:paraId="370E4EE9" w14:textId="77777777" w:rsidR="00C86134" w:rsidRDefault="00AE4BC6" w:rsidP="00CE1CD6">
            <w:pPr>
              <w:tabs>
                <w:tab w:val="right" w:pos="7164"/>
              </w:tabs>
              <w:spacing w:before="60" w:after="60"/>
              <w:rPr>
                <w:u w:val="single"/>
              </w:rPr>
            </w:pPr>
            <w:r>
              <w:rPr>
                <w:b/>
                <w:bCs/>
              </w:rPr>
              <w:t>Not applicable</w:t>
            </w:r>
          </w:p>
        </w:tc>
      </w:tr>
      <w:tr w:rsidR="00C86134" w14:paraId="15EDAA96" w14:textId="77777777" w:rsidTr="00CE1CD6">
        <w:tc>
          <w:tcPr>
            <w:tcW w:w="1728" w:type="dxa"/>
            <w:tcBorders>
              <w:top w:val="single" w:sz="6" w:space="0" w:color="auto"/>
              <w:left w:val="double" w:sz="4" w:space="0" w:color="auto"/>
              <w:bottom w:val="single" w:sz="6" w:space="0" w:color="auto"/>
              <w:right w:val="single" w:sz="6" w:space="0" w:color="auto"/>
            </w:tcBorders>
          </w:tcPr>
          <w:p w14:paraId="0FDB67C8" w14:textId="77777777" w:rsidR="00C86134" w:rsidRDefault="00C86134" w:rsidP="00CE1CD6">
            <w:pPr>
              <w:spacing w:before="60" w:after="60"/>
              <w:rPr>
                <w:b/>
                <w:bCs/>
              </w:rPr>
            </w:pPr>
            <w:r>
              <w:rPr>
                <w:b/>
                <w:bCs/>
              </w:rPr>
              <w:t>GCC 24.1</w:t>
            </w:r>
          </w:p>
        </w:tc>
        <w:tc>
          <w:tcPr>
            <w:tcW w:w="7380" w:type="dxa"/>
            <w:tcBorders>
              <w:top w:val="single" w:sz="6" w:space="0" w:color="auto"/>
              <w:left w:val="single" w:sz="6" w:space="0" w:color="auto"/>
              <w:bottom w:val="single" w:sz="6" w:space="0" w:color="auto"/>
              <w:right w:val="double" w:sz="4" w:space="0" w:color="auto"/>
            </w:tcBorders>
          </w:tcPr>
          <w:p w14:paraId="6F2913E8" w14:textId="77777777" w:rsidR="00C86134" w:rsidRDefault="00C86134" w:rsidP="00F5390E">
            <w:pPr>
              <w:tabs>
                <w:tab w:val="right" w:pos="7164"/>
              </w:tabs>
              <w:spacing w:before="60" w:after="60"/>
            </w:pPr>
            <w:r>
              <w:t xml:space="preserve">The insurance coverage shall be: </w:t>
            </w:r>
            <w:r w:rsidR="00F5390E">
              <w:rPr>
                <w:b/>
                <w:bCs/>
              </w:rPr>
              <w:t>N/A</w:t>
            </w:r>
          </w:p>
        </w:tc>
      </w:tr>
      <w:tr w:rsidR="00C86134" w14:paraId="5FB11C7A" w14:textId="77777777" w:rsidTr="00CE1CD6">
        <w:tc>
          <w:tcPr>
            <w:tcW w:w="1728" w:type="dxa"/>
            <w:tcBorders>
              <w:top w:val="single" w:sz="6" w:space="0" w:color="auto"/>
              <w:left w:val="double" w:sz="4" w:space="0" w:color="auto"/>
              <w:bottom w:val="single" w:sz="6" w:space="0" w:color="auto"/>
              <w:right w:val="single" w:sz="6" w:space="0" w:color="auto"/>
            </w:tcBorders>
          </w:tcPr>
          <w:p w14:paraId="59B60758" w14:textId="77777777" w:rsidR="00C86134" w:rsidRDefault="00C86134" w:rsidP="00CE1CD6">
            <w:pPr>
              <w:spacing w:before="60" w:after="60"/>
              <w:rPr>
                <w:b/>
                <w:bCs/>
              </w:rPr>
            </w:pPr>
            <w:r>
              <w:rPr>
                <w:b/>
                <w:bCs/>
              </w:rPr>
              <w:t>GCC 25.1</w:t>
            </w:r>
          </w:p>
        </w:tc>
        <w:tc>
          <w:tcPr>
            <w:tcW w:w="7380" w:type="dxa"/>
            <w:tcBorders>
              <w:top w:val="single" w:sz="6" w:space="0" w:color="auto"/>
              <w:left w:val="single" w:sz="6" w:space="0" w:color="auto"/>
              <w:bottom w:val="single" w:sz="6" w:space="0" w:color="auto"/>
              <w:right w:val="double" w:sz="4" w:space="0" w:color="auto"/>
            </w:tcBorders>
          </w:tcPr>
          <w:p w14:paraId="3744A66B" w14:textId="77777777" w:rsidR="00C86134" w:rsidRDefault="00C86134" w:rsidP="00CE1CD6">
            <w:pPr>
              <w:tabs>
                <w:tab w:val="right" w:pos="7164"/>
              </w:tabs>
              <w:spacing w:before="60" w:after="60"/>
            </w:pPr>
            <w:r>
              <w:t xml:space="preserve">The INCOTERM shall be: </w:t>
            </w:r>
            <w:r>
              <w:rPr>
                <w:b/>
                <w:bCs/>
              </w:rPr>
              <w:t>DDP</w:t>
            </w:r>
            <w:r w:rsidRPr="005464BE">
              <w:rPr>
                <w:b/>
                <w:bCs/>
              </w:rPr>
              <w:t xml:space="preserve"> Kampala</w:t>
            </w:r>
          </w:p>
        </w:tc>
      </w:tr>
      <w:tr w:rsidR="00C86134" w14:paraId="0EB327A9" w14:textId="77777777" w:rsidTr="00CE1CD6">
        <w:tc>
          <w:tcPr>
            <w:tcW w:w="1728" w:type="dxa"/>
            <w:tcBorders>
              <w:top w:val="single" w:sz="6" w:space="0" w:color="auto"/>
              <w:left w:val="double" w:sz="4" w:space="0" w:color="auto"/>
              <w:bottom w:val="single" w:sz="6" w:space="0" w:color="auto"/>
              <w:right w:val="single" w:sz="6" w:space="0" w:color="auto"/>
            </w:tcBorders>
          </w:tcPr>
          <w:p w14:paraId="289E6AB5" w14:textId="77777777" w:rsidR="00C86134" w:rsidRDefault="00C86134" w:rsidP="00CE1CD6">
            <w:pPr>
              <w:spacing w:before="60" w:after="60"/>
              <w:rPr>
                <w:b/>
                <w:bCs/>
              </w:rPr>
            </w:pPr>
            <w:r>
              <w:rPr>
                <w:b/>
                <w:bCs/>
              </w:rPr>
              <w:t>GCC 26.2</w:t>
            </w:r>
          </w:p>
        </w:tc>
        <w:tc>
          <w:tcPr>
            <w:tcW w:w="7380" w:type="dxa"/>
            <w:tcBorders>
              <w:top w:val="single" w:sz="6" w:space="0" w:color="auto"/>
              <w:left w:val="single" w:sz="6" w:space="0" w:color="auto"/>
              <w:bottom w:val="single" w:sz="6" w:space="0" w:color="auto"/>
              <w:right w:val="double" w:sz="4" w:space="0" w:color="auto"/>
            </w:tcBorders>
          </w:tcPr>
          <w:p w14:paraId="60707B4B" w14:textId="77777777" w:rsidR="00C86134" w:rsidRDefault="00C86134" w:rsidP="00CE1CD6">
            <w:pPr>
              <w:tabs>
                <w:tab w:val="right" w:pos="7164"/>
              </w:tabs>
              <w:spacing w:before="60" w:after="60"/>
            </w:pPr>
            <w:r>
              <w:t xml:space="preserve">The location for conducting inspections and tests shall be: </w:t>
            </w:r>
          </w:p>
          <w:p w14:paraId="5636C868" w14:textId="77777777" w:rsidR="00C86134" w:rsidRDefault="00F5390E" w:rsidP="00AE4BC6">
            <w:pPr>
              <w:tabs>
                <w:tab w:val="right" w:pos="7164"/>
              </w:tabs>
              <w:spacing w:before="60" w:after="60"/>
            </w:pPr>
            <w:r>
              <w:rPr>
                <w:b/>
                <w:bCs/>
              </w:rPr>
              <w:t>N/A</w:t>
            </w:r>
          </w:p>
        </w:tc>
      </w:tr>
      <w:tr w:rsidR="00C86134" w14:paraId="64DF9979" w14:textId="77777777" w:rsidTr="00CE1CD6">
        <w:tc>
          <w:tcPr>
            <w:tcW w:w="1728" w:type="dxa"/>
            <w:tcBorders>
              <w:top w:val="single" w:sz="6" w:space="0" w:color="auto"/>
              <w:left w:val="double" w:sz="4" w:space="0" w:color="auto"/>
              <w:bottom w:val="single" w:sz="6" w:space="0" w:color="auto"/>
              <w:right w:val="single" w:sz="6" w:space="0" w:color="auto"/>
            </w:tcBorders>
          </w:tcPr>
          <w:p w14:paraId="0A0524C3" w14:textId="77777777" w:rsidR="00C86134" w:rsidRDefault="00C86134" w:rsidP="00CE1CD6">
            <w:pPr>
              <w:spacing w:before="60" w:after="60"/>
              <w:rPr>
                <w:b/>
                <w:bCs/>
              </w:rPr>
            </w:pPr>
            <w:r>
              <w:rPr>
                <w:b/>
                <w:bCs/>
              </w:rPr>
              <w:t>GCC 27.1</w:t>
            </w:r>
          </w:p>
        </w:tc>
        <w:tc>
          <w:tcPr>
            <w:tcW w:w="7380" w:type="dxa"/>
            <w:tcBorders>
              <w:top w:val="single" w:sz="6" w:space="0" w:color="auto"/>
              <w:left w:val="single" w:sz="6" w:space="0" w:color="auto"/>
              <w:bottom w:val="single" w:sz="6" w:space="0" w:color="auto"/>
              <w:right w:val="double" w:sz="4" w:space="0" w:color="auto"/>
            </w:tcBorders>
          </w:tcPr>
          <w:p w14:paraId="02600052" w14:textId="77777777" w:rsidR="00C86134" w:rsidRDefault="00C86134" w:rsidP="00CE1CD6">
            <w:pPr>
              <w:tabs>
                <w:tab w:val="right" w:pos="7164"/>
              </w:tabs>
              <w:spacing w:before="60" w:after="60"/>
            </w:pPr>
            <w:r>
              <w:t xml:space="preserve">Liquidated Damages </w:t>
            </w:r>
            <w:r>
              <w:rPr>
                <w:b/>
              </w:rPr>
              <w:t>shall</w:t>
            </w:r>
            <w:r>
              <w:t xml:space="preserve"> </w:t>
            </w:r>
            <w:r w:rsidR="00F5390E">
              <w:rPr>
                <w:b/>
              </w:rPr>
              <w:t xml:space="preserve">not </w:t>
            </w:r>
            <w:r>
              <w:t>apply.</w:t>
            </w:r>
          </w:p>
          <w:p w14:paraId="37F8F519" w14:textId="77777777" w:rsidR="00C86134" w:rsidRDefault="00C86134" w:rsidP="00F5390E">
            <w:pPr>
              <w:tabs>
                <w:tab w:val="right" w:pos="7164"/>
              </w:tabs>
              <w:spacing w:before="60" w:after="60"/>
              <w:rPr>
                <w:u w:val="single"/>
              </w:rPr>
            </w:pPr>
            <w:r>
              <w:t xml:space="preserve">The liquidated damage shall be:    </w:t>
            </w:r>
            <w:r w:rsidR="00F5390E">
              <w:rPr>
                <w:b/>
                <w:bCs/>
              </w:rPr>
              <w:t>N/A</w:t>
            </w:r>
            <w:r w:rsidR="00F5390E">
              <w:t xml:space="preserve"> </w:t>
            </w:r>
            <w:r>
              <w:br/>
              <w:t xml:space="preserve">The maximum amount of liquidated damages shall be: </w:t>
            </w:r>
            <w:r w:rsidR="00F5390E">
              <w:rPr>
                <w:b/>
                <w:bCs/>
              </w:rPr>
              <w:t>N/A</w:t>
            </w:r>
          </w:p>
        </w:tc>
      </w:tr>
      <w:tr w:rsidR="00C86134" w14:paraId="16F6B894" w14:textId="77777777" w:rsidTr="00CE1CD6">
        <w:tc>
          <w:tcPr>
            <w:tcW w:w="1728" w:type="dxa"/>
            <w:tcBorders>
              <w:top w:val="single" w:sz="6" w:space="0" w:color="auto"/>
              <w:left w:val="double" w:sz="4" w:space="0" w:color="auto"/>
              <w:bottom w:val="single" w:sz="6" w:space="0" w:color="auto"/>
              <w:right w:val="single" w:sz="6" w:space="0" w:color="auto"/>
            </w:tcBorders>
          </w:tcPr>
          <w:p w14:paraId="710F9C2F" w14:textId="77777777" w:rsidR="00C86134" w:rsidRDefault="00C86134" w:rsidP="00CE1CD6">
            <w:pPr>
              <w:spacing w:before="60" w:after="60"/>
              <w:rPr>
                <w:b/>
                <w:bCs/>
              </w:rPr>
            </w:pPr>
            <w:r>
              <w:rPr>
                <w:b/>
                <w:bCs/>
              </w:rPr>
              <w:t>GCC 28.3</w:t>
            </w:r>
          </w:p>
        </w:tc>
        <w:tc>
          <w:tcPr>
            <w:tcW w:w="7380" w:type="dxa"/>
            <w:tcBorders>
              <w:top w:val="single" w:sz="6" w:space="0" w:color="auto"/>
              <w:left w:val="single" w:sz="6" w:space="0" w:color="auto"/>
              <w:bottom w:val="single" w:sz="6" w:space="0" w:color="auto"/>
              <w:right w:val="double" w:sz="4" w:space="0" w:color="auto"/>
            </w:tcBorders>
          </w:tcPr>
          <w:p w14:paraId="7EE7A01F" w14:textId="77777777" w:rsidR="00C86134" w:rsidRDefault="00C86134" w:rsidP="00AB5730">
            <w:pPr>
              <w:tabs>
                <w:tab w:val="right" w:pos="7164"/>
              </w:tabs>
              <w:spacing w:before="60" w:after="60"/>
              <w:rPr>
                <w:u w:val="single"/>
              </w:rPr>
            </w:pPr>
            <w:r>
              <w:t xml:space="preserve">The period of validity of the Warranty shall be:  </w:t>
            </w:r>
            <w:r w:rsidR="00AB5730">
              <w:rPr>
                <w:b/>
              </w:rPr>
              <w:t>N/A</w:t>
            </w:r>
          </w:p>
        </w:tc>
      </w:tr>
      <w:tr w:rsidR="00C86134" w14:paraId="1F5995F1" w14:textId="77777777" w:rsidTr="00CE1CD6">
        <w:tc>
          <w:tcPr>
            <w:tcW w:w="1728" w:type="dxa"/>
            <w:tcBorders>
              <w:top w:val="single" w:sz="6" w:space="0" w:color="auto"/>
              <w:left w:val="double" w:sz="4" w:space="0" w:color="auto"/>
              <w:bottom w:val="single" w:sz="6" w:space="0" w:color="auto"/>
              <w:right w:val="single" w:sz="6" w:space="0" w:color="auto"/>
            </w:tcBorders>
          </w:tcPr>
          <w:p w14:paraId="1213CE39" w14:textId="77777777" w:rsidR="00C86134" w:rsidRDefault="00C86134" w:rsidP="00CE1CD6">
            <w:pPr>
              <w:spacing w:before="60" w:after="60"/>
              <w:rPr>
                <w:b/>
                <w:bCs/>
              </w:rPr>
            </w:pPr>
            <w:r>
              <w:rPr>
                <w:b/>
                <w:bCs/>
              </w:rPr>
              <w:t>GCC 28.5</w:t>
            </w:r>
          </w:p>
        </w:tc>
        <w:tc>
          <w:tcPr>
            <w:tcW w:w="7380" w:type="dxa"/>
            <w:tcBorders>
              <w:top w:val="single" w:sz="6" w:space="0" w:color="auto"/>
              <w:left w:val="single" w:sz="6" w:space="0" w:color="auto"/>
              <w:bottom w:val="single" w:sz="6" w:space="0" w:color="auto"/>
              <w:right w:val="double" w:sz="4" w:space="0" w:color="auto"/>
            </w:tcBorders>
          </w:tcPr>
          <w:p w14:paraId="1CDB2CFD" w14:textId="77777777" w:rsidR="00C86134" w:rsidRDefault="00C86134" w:rsidP="00AB5730">
            <w:pPr>
              <w:tabs>
                <w:tab w:val="right" w:pos="7164"/>
              </w:tabs>
              <w:spacing w:before="60" w:after="60"/>
            </w:pPr>
            <w:r>
              <w:t xml:space="preserve">The period within which the Provider shall repair or replace defective supplies shall be: </w:t>
            </w:r>
            <w:r w:rsidR="00AB5730">
              <w:rPr>
                <w:b/>
                <w:bCs/>
              </w:rPr>
              <w:t>N/A</w:t>
            </w:r>
          </w:p>
        </w:tc>
      </w:tr>
      <w:tr w:rsidR="00C86134" w14:paraId="6BA52934" w14:textId="77777777" w:rsidTr="00CE1CD6">
        <w:tc>
          <w:tcPr>
            <w:tcW w:w="1728" w:type="dxa"/>
            <w:tcBorders>
              <w:top w:val="single" w:sz="6" w:space="0" w:color="auto"/>
              <w:left w:val="double" w:sz="4" w:space="0" w:color="auto"/>
              <w:bottom w:val="double" w:sz="4" w:space="0" w:color="auto"/>
              <w:right w:val="single" w:sz="6" w:space="0" w:color="auto"/>
            </w:tcBorders>
          </w:tcPr>
          <w:p w14:paraId="4ADA0296" w14:textId="77777777" w:rsidR="00C86134" w:rsidRDefault="00C86134" w:rsidP="00CE1CD6">
            <w:pPr>
              <w:spacing w:before="60" w:after="60"/>
              <w:rPr>
                <w:b/>
                <w:bCs/>
              </w:rPr>
            </w:pPr>
            <w:r>
              <w:rPr>
                <w:b/>
                <w:bCs/>
              </w:rPr>
              <w:t>GCC 30.1</w:t>
            </w:r>
          </w:p>
        </w:tc>
        <w:tc>
          <w:tcPr>
            <w:tcW w:w="7380" w:type="dxa"/>
            <w:tcBorders>
              <w:top w:val="single" w:sz="6" w:space="0" w:color="auto"/>
              <w:left w:val="single" w:sz="6" w:space="0" w:color="auto"/>
              <w:bottom w:val="double" w:sz="4" w:space="0" w:color="auto"/>
              <w:right w:val="double" w:sz="4" w:space="0" w:color="auto"/>
            </w:tcBorders>
          </w:tcPr>
          <w:p w14:paraId="28A20BA3" w14:textId="77777777" w:rsidR="00C86134" w:rsidRDefault="00C86134" w:rsidP="00F5390E">
            <w:pPr>
              <w:tabs>
                <w:tab w:val="right" w:pos="7164"/>
              </w:tabs>
              <w:spacing w:before="60" w:after="60"/>
              <w:rPr>
                <w:u w:val="single"/>
              </w:rPr>
            </w:pPr>
            <w:r>
              <w:t xml:space="preserve">The amount of aggregate liability shall be:  </w:t>
            </w:r>
            <w:r w:rsidR="00F5390E">
              <w:rPr>
                <w:b/>
                <w:bCs/>
              </w:rPr>
              <w:t>N/A</w:t>
            </w:r>
          </w:p>
        </w:tc>
      </w:tr>
    </w:tbl>
    <w:p w14:paraId="3A2AAA8D" w14:textId="77777777" w:rsidR="00C86134" w:rsidRDefault="00C86134" w:rsidP="00C86134">
      <w:r>
        <w:br w:type="page"/>
      </w:r>
    </w:p>
    <w:p w14:paraId="11DDA40A" w14:textId="77777777" w:rsidR="00FE57E2" w:rsidRDefault="00FE57E2" w:rsidP="00FE57E2">
      <w:pPr>
        <w:pStyle w:val="SectionXHeader3"/>
      </w:pPr>
      <w:bookmarkStart w:id="499" w:name="_Toc299977117"/>
      <w:r>
        <w:lastRenderedPageBreak/>
        <w:t>Section 9. Contract Forms</w:t>
      </w:r>
    </w:p>
    <w:p w14:paraId="7EEACBAD" w14:textId="77777777" w:rsidR="00FE57E2" w:rsidRDefault="00FE57E2" w:rsidP="00FE57E2">
      <w:pPr>
        <w:pStyle w:val="SectionXHeader3"/>
      </w:pPr>
    </w:p>
    <w:p w14:paraId="1094A6F5" w14:textId="77777777" w:rsidR="00220DAD" w:rsidRDefault="00220DAD" w:rsidP="00FE57E2">
      <w:pPr>
        <w:pStyle w:val="SectionXHeader3"/>
      </w:pPr>
      <w:r>
        <w:t>Agreement</w:t>
      </w:r>
      <w:bookmarkEnd w:id="499"/>
    </w:p>
    <w:p w14:paraId="31D5C944" w14:textId="77777777" w:rsidR="00220DAD" w:rsidRDefault="00220DAD" w:rsidP="00220DAD">
      <w:pPr>
        <w:pStyle w:val="AgreementFirstPara"/>
        <w:rPr>
          <w:b/>
          <w:bCs/>
        </w:rPr>
      </w:pPr>
    </w:p>
    <w:p w14:paraId="7196FB62" w14:textId="7F137227" w:rsidR="00220DAD" w:rsidRDefault="00220DAD" w:rsidP="00220DAD">
      <w:pPr>
        <w:pStyle w:val="AgreementFirstPara"/>
        <w:rPr>
          <w:b/>
          <w:bCs/>
          <w:u w:val="single"/>
        </w:rPr>
      </w:pPr>
      <w:r>
        <w:rPr>
          <w:b/>
          <w:bCs/>
        </w:rPr>
        <w:t xml:space="preserve">Procurement Reference No: </w:t>
      </w:r>
      <w:r w:rsidR="00FE57E2">
        <w:rPr>
          <w:b/>
          <w:bCs/>
        </w:rPr>
        <w:t>CMA/SUPLS/</w:t>
      </w:r>
      <w:r w:rsidR="00AB5730">
        <w:rPr>
          <w:b/>
          <w:bCs/>
        </w:rPr>
        <w:t>2</w:t>
      </w:r>
      <w:r w:rsidR="00006E25">
        <w:rPr>
          <w:b/>
          <w:bCs/>
        </w:rPr>
        <w:t>5</w:t>
      </w:r>
      <w:r w:rsidR="00AB5730">
        <w:rPr>
          <w:b/>
          <w:bCs/>
        </w:rPr>
        <w:t>-2</w:t>
      </w:r>
      <w:r w:rsidR="00006E25">
        <w:rPr>
          <w:b/>
          <w:bCs/>
        </w:rPr>
        <w:t>6</w:t>
      </w:r>
      <w:r w:rsidR="00AB5730">
        <w:rPr>
          <w:b/>
          <w:bCs/>
        </w:rPr>
        <w:t>/00</w:t>
      </w:r>
      <w:r w:rsidR="00006E25">
        <w:rPr>
          <w:b/>
          <w:bCs/>
        </w:rPr>
        <w:t>003</w:t>
      </w:r>
    </w:p>
    <w:p w14:paraId="4836DBF5" w14:textId="77777777" w:rsidR="00220DAD" w:rsidRDefault="00220DAD" w:rsidP="00220DAD">
      <w:pPr>
        <w:pStyle w:val="AgreementFirstPara"/>
      </w:pPr>
    </w:p>
    <w:p w14:paraId="7BA11B7E" w14:textId="77777777" w:rsidR="00220DAD" w:rsidRDefault="00220DAD" w:rsidP="00220DAD">
      <w:pPr>
        <w:pStyle w:val="AgreementFirstPara"/>
      </w:pPr>
      <w:r>
        <w:t>THIS AGREEMENT made the ________ day of _______________________, _____, between _________________________________of __________________________ (hereinafter “the Procuring and Disposing Entity”), of the one part, and _______________________ of ______________________________ (hereinafter “the Provider”), of the other part:</w:t>
      </w:r>
    </w:p>
    <w:p w14:paraId="6EA8BAA4" w14:textId="77777777" w:rsidR="00220DAD" w:rsidRDefault="00220DAD" w:rsidP="00220DAD">
      <w:pPr>
        <w:pStyle w:val="AgreementFirstPara"/>
      </w:pPr>
      <w:r>
        <w:t>WHEREAS the Procuring and Disposing Entity invited bids for certain Supplies and Related Services, viz., _________________________________________________________________ and has accepted a Bid by the Provider for the provision of those Supplies and Related Services in the sum of _________________________________________ (hereinafter “the Contract Price”).</w:t>
      </w:r>
    </w:p>
    <w:p w14:paraId="5A0D07CF" w14:textId="77777777" w:rsidR="00220DAD" w:rsidRDefault="00220DAD" w:rsidP="00220DAD">
      <w:pPr>
        <w:spacing w:after="200"/>
        <w:jc w:val="left"/>
        <w:rPr>
          <w:lang w:val="en-US"/>
        </w:rPr>
      </w:pPr>
      <w:r>
        <w:rPr>
          <w:lang w:val="en-US"/>
        </w:rPr>
        <w:t>NOW THIS AGREEMENT WITNESSETH AS FOLLOWS:</w:t>
      </w:r>
    </w:p>
    <w:p w14:paraId="40F16F22" w14:textId="77777777" w:rsidR="00220DAD" w:rsidRDefault="00220DAD" w:rsidP="00220DAD">
      <w:pPr>
        <w:pStyle w:val="AgreementPara"/>
      </w:pPr>
      <w:r>
        <w:t>1.</w:t>
      </w:r>
      <w:r>
        <w:tab/>
        <w:t>In this Agreement words and expressions shall have the same meanings as are respectively assigned to them in the Contract referred to.</w:t>
      </w:r>
    </w:p>
    <w:p w14:paraId="09414A84" w14:textId="77777777" w:rsidR="00220DAD" w:rsidRDefault="00220DAD" w:rsidP="00220DAD">
      <w:pPr>
        <w:pStyle w:val="AgreementPara"/>
      </w:pPr>
      <w:r>
        <w:t>2.</w:t>
      </w:r>
      <w:r>
        <w:tab/>
        <w:t>In consideration of the payments to be made by the Procuring and Disposing Entity to the Provider as indicated in this Agreement, the Provider hereby covenants with the Procuring and Disposing Entity to provide the Supplies and Related Services and to remedy defects therein in conformity in all respects with the provisions of the Contract.</w:t>
      </w:r>
    </w:p>
    <w:p w14:paraId="28D4514B" w14:textId="77777777" w:rsidR="00220DAD" w:rsidRDefault="00220DAD" w:rsidP="00220DAD">
      <w:pPr>
        <w:pStyle w:val="AgreementPara"/>
      </w:pPr>
      <w:r>
        <w:t>3.</w:t>
      </w:r>
      <w:r>
        <w:tab/>
        <w:t>The Procuring and Disposing Entity hereby covenants to pay the Provider in consideration of the provision of the Supplies and Related Services and the remedying of defects therein, the Contract Price or such other sum as may become payable under the provisions of the Contract at the times and in the manner prescribed by the Contract.</w:t>
      </w:r>
    </w:p>
    <w:p w14:paraId="743F6B95" w14:textId="77777777" w:rsidR="00220DAD" w:rsidRDefault="00220DAD" w:rsidP="00220DAD">
      <w:pPr>
        <w:spacing w:after="200"/>
        <w:jc w:val="left"/>
        <w:rPr>
          <w:lang w:val="en-US"/>
        </w:rPr>
      </w:pPr>
      <w:r>
        <w:rPr>
          <w:lang w:val="en-US"/>
        </w:rPr>
        <w:t>IN WITNESS whereof the parties hereto have caused this Agreement to be executed in accordance with the law specified in the Special Conditions of Contract on the day, month and year indicated above.</w:t>
      </w:r>
    </w:p>
    <w:p w14:paraId="400F1BF4" w14:textId="77777777" w:rsidR="00220DAD" w:rsidRDefault="00220DAD" w:rsidP="00220DAD">
      <w:pPr>
        <w:spacing w:before="120" w:after="120"/>
        <w:jc w:val="left"/>
        <w:rPr>
          <w:lang w:val="en-US"/>
        </w:rPr>
      </w:pPr>
      <w:r>
        <w:rPr>
          <w:lang w:val="en-US"/>
        </w:rPr>
        <w:t>Signed by ___________________________ (for the Procuring and Disposing Entity)</w:t>
      </w:r>
    </w:p>
    <w:p w14:paraId="1EB03DFA" w14:textId="77777777" w:rsidR="00220DAD" w:rsidRDefault="00220DAD" w:rsidP="00220DAD">
      <w:pPr>
        <w:spacing w:before="120" w:after="120"/>
        <w:jc w:val="left"/>
        <w:rPr>
          <w:lang w:val="en-US"/>
        </w:rPr>
      </w:pPr>
      <w:r>
        <w:rPr>
          <w:lang w:val="en-US"/>
        </w:rPr>
        <w:t>Name:_____________________________ Position:__________________________</w:t>
      </w:r>
    </w:p>
    <w:p w14:paraId="6A466D98" w14:textId="77777777" w:rsidR="00220DAD" w:rsidRDefault="00220DAD" w:rsidP="00220DAD">
      <w:pPr>
        <w:spacing w:before="120" w:after="120"/>
        <w:jc w:val="left"/>
        <w:rPr>
          <w:lang w:val="en-US"/>
        </w:rPr>
      </w:pPr>
      <w:r>
        <w:rPr>
          <w:lang w:val="en-US"/>
        </w:rPr>
        <w:t>Signed by _____________________________ (for the Provider)</w:t>
      </w:r>
    </w:p>
    <w:p w14:paraId="2AE74EE4" w14:textId="77777777" w:rsidR="00220DAD" w:rsidRDefault="00220DAD" w:rsidP="00220DAD">
      <w:pPr>
        <w:spacing w:before="120" w:after="120"/>
        <w:jc w:val="left"/>
        <w:rPr>
          <w:lang w:val="en-US"/>
        </w:rPr>
      </w:pPr>
      <w:r>
        <w:rPr>
          <w:lang w:val="en-US"/>
        </w:rPr>
        <w:t>Name:_____________________________ Position:___________________________</w:t>
      </w:r>
    </w:p>
    <w:p w14:paraId="06CA3F2C" w14:textId="77777777" w:rsidR="00C86134" w:rsidRDefault="00C86134" w:rsidP="00C86134">
      <w:pPr>
        <w:pStyle w:val="StyleBankNormalItalicChar"/>
      </w:pPr>
      <w:r>
        <w:br w:type="page"/>
      </w:r>
      <w:bookmarkStart w:id="500" w:name="_Toc428352208"/>
      <w:bookmarkStart w:id="501" w:name="_Toc438907199"/>
      <w:bookmarkStart w:id="502" w:name="_Toc438907299"/>
      <w:r>
        <w:lastRenderedPageBreak/>
        <w:t xml:space="preserve">[The Performance Security should be on the letterhead of the issuing Financial Institution and should be signed by a person with the proper authority to sign documents that are binding on the Financial Institution]  </w:t>
      </w:r>
    </w:p>
    <w:tbl>
      <w:tblPr>
        <w:tblW w:w="0" w:type="auto"/>
        <w:tblLayout w:type="fixed"/>
        <w:tblLook w:val="0000" w:firstRow="0" w:lastRow="0" w:firstColumn="0" w:lastColumn="0" w:noHBand="0" w:noVBand="0"/>
      </w:tblPr>
      <w:tblGrid>
        <w:gridCol w:w="9198"/>
      </w:tblGrid>
      <w:tr w:rsidR="00C86134" w14:paraId="75492E42" w14:textId="77777777" w:rsidTr="00CE1CD6">
        <w:trPr>
          <w:trHeight w:val="635"/>
        </w:trPr>
        <w:tc>
          <w:tcPr>
            <w:tcW w:w="9198" w:type="dxa"/>
            <w:tcBorders>
              <w:top w:val="nil"/>
              <w:left w:val="nil"/>
              <w:bottom w:val="nil"/>
              <w:right w:val="nil"/>
            </w:tcBorders>
          </w:tcPr>
          <w:p w14:paraId="17E63342" w14:textId="77777777" w:rsidR="00C86134" w:rsidRDefault="00C86134" w:rsidP="00FE57E2">
            <w:pPr>
              <w:pStyle w:val="SectionXHeader3"/>
              <w:rPr>
                <w:lang w:val="en-GB"/>
              </w:rPr>
            </w:pPr>
            <w:r>
              <w:br w:type="page"/>
            </w:r>
            <w:bookmarkStart w:id="503" w:name="_Toc13029600"/>
            <w:bookmarkStart w:id="504" w:name="_Toc299977118"/>
            <w:r>
              <w:t>Performance Security</w:t>
            </w:r>
            <w:bookmarkEnd w:id="503"/>
            <w:bookmarkEnd w:id="504"/>
          </w:p>
        </w:tc>
      </w:tr>
    </w:tbl>
    <w:p w14:paraId="13809E87" w14:textId="77777777" w:rsidR="00C86134" w:rsidRDefault="00C86134" w:rsidP="00C86134">
      <w:pPr>
        <w:spacing w:before="60" w:after="60"/>
        <w:jc w:val="left"/>
        <w:rPr>
          <w:b/>
          <w:bCs/>
          <w:sz w:val="12"/>
          <w:szCs w:val="12"/>
        </w:rPr>
      </w:pPr>
    </w:p>
    <w:p w14:paraId="484E60F5" w14:textId="77777777" w:rsidR="00C86134" w:rsidRDefault="00C86134" w:rsidP="00C86134">
      <w:pPr>
        <w:spacing w:before="60" w:after="60"/>
        <w:ind w:left="1276"/>
        <w:jc w:val="left"/>
        <w:rPr>
          <w:i/>
          <w:iCs/>
        </w:rPr>
      </w:pPr>
      <w:r>
        <w:t xml:space="preserve">Date: </w:t>
      </w:r>
      <w:r>
        <w:rPr>
          <w:i/>
          <w:iCs/>
        </w:rPr>
        <w:t>[insert date (as day, month, and year) of Performance Security]</w:t>
      </w:r>
    </w:p>
    <w:p w14:paraId="01EA6E86" w14:textId="77777777" w:rsidR="00C86134" w:rsidRDefault="00C86134" w:rsidP="00C86134">
      <w:pPr>
        <w:spacing w:before="60" w:after="60"/>
        <w:ind w:left="1276"/>
        <w:jc w:val="left"/>
      </w:pPr>
      <w:r>
        <w:t xml:space="preserve">Procurement Reference No: </w:t>
      </w:r>
      <w:r>
        <w:rPr>
          <w:i/>
          <w:iCs/>
        </w:rPr>
        <w:t>[insert Procurement Reference Number]</w:t>
      </w:r>
    </w:p>
    <w:p w14:paraId="199EC427" w14:textId="77777777" w:rsidR="00C86134" w:rsidRDefault="00C86134" w:rsidP="00C86134">
      <w:pPr>
        <w:spacing w:before="60" w:after="60"/>
        <w:jc w:val="left"/>
        <w:rPr>
          <w:i/>
          <w:iCs/>
        </w:rPr>
      </w:pPr>
      <w:r>
        <w:t xml:space="preserve">To: </w:t>
      </w:r>
      <w:r>
        <w:rPr>
          <w:i/>
          <w:iCs/>
        </w:rPr>
        <w:t xml:space="preserve">[insert complete name of Procuring and Disposing Entity] </w:t>
      </w:r>
    </w:p>
    <w:p w14:paraId="7AD7CBDB" w14:textId="77777777" w:rsidR="00C86134" w:rsidRDefault="00C86134" w:rsidP="00C86134">
      <w:pPr>
        <w:spacing w:before="60" w:after="60"/>
        <w:jc w:val="left"/>
      </w:pPr>
      <w:r>
        <w:t xml:space="preserve">WHEREAS </w:t>
      </w:r>
      <w:r>
        <w:rPr>
          <w:i/>
          <w:iCs/>
        </w:rPr>
        <w:t>[insert name complete of Provider]</w:t>
      </w:r>
      <w:r>
        <w:t xml:space="preserve"> (hereinafter “the Provider”) has undertaken, pursuant to Contract No. </w:t>
      </w:r>
      <w:r>
        <w:rPr>
          <w:i/>
          <w:iCs/>
        </w:rPr>
        <w:t xml:space="preserve">[insert number] </w:t>
      </w:r>
      <w:r>
        <w:t xml:space="preserve">dated </w:t>
      </w:r>
      <w:r>
        <w:rPr>
          <w:i/>
          <w:iCs/>
        </w:rPr>
        <w:t>[insert day, month and year]</w:t>
      </w:r>
      <w:r>
        <w:t xml:space="preserve"> to supply </w:t>
      </w:r>
      <w:r>
        <w:rPr>
          <w:i/>
          <w:iCs/>
        </w:rPr>
        <w:t xml:space="preserve">[brief description of the Supplies and Related Services] </w:t>
      </w:r>
      <w:r>
        <w:t>(hereinafter “the Contract”).</w:t>
      </w:r>
    </w:p>
    <w:p w14:paraId="43B49089" w14:textId="77777777" w:rsidR="00C86134" w:rsidRDefault="00C86134" w:rsidP="00C86134">
      <w:pPr>
        <w:spacing w:before="60" w:after="60"/>
        <w:jc w:val="left"/>
      </w:pPr>
      <w:r>
        <w:t xml:space="preserve">AND WHEREAS it has been stipulated by you in the aforementioned Contract that the Provider shall furnish you with a security </w:t>
      </w:r>
      <w:r>
        <w:rPr>
          <w:i/>
          <w:iCs/>
        </w:rPr>
        <w:t>[insert type of security]</w:t>
      </w:r>
      <w:r>
        <w:t xml:space="preserve"> issued by a reputable guarantor for the sum specified therein as security for compliance with the Provider’s performance obligations in accordance with the Contract.</w:t>
      </w:r>
    </w:p>
    <w:p w14:paraId="0119BAE7" w14:textId="77777777" w:rsidR="00C86134" w:rsidRDefault="00C86134" w:rsidP="00C86134">
      <w:pPr>
        <w:pStyle w:val="BodyText"/>
        <w:spacing w:before="60" w:after="60"/>
        <w:rPr>
          <w:lang w:val="en-GB"/>
        </w:rPr>
      </w:pPr>
      <w:r>
        <w:rPr>
          <w:lang w:val="en-GB"/>
        </w:rPr>
        <w:t xml:space="preserve">AND WHEREAS the undersigned </w:t>
      </w:r>
      <w:r>
        <w:rPr>
          <w:i/>
          <w:iCs/>
          <w:lang w:val="en-GB"/>
        </w:rPr>
        <w:t>[insert complete name of Guarantor]</w:t>
      </w:r>
      <w:r>
        <w:rPr>
          <w:lang w:val="en-GB"/>
        </w:rPr>
        <w:t xml:space="preserve">, legally domiciled in </w:t>
      </w:r>
      <w:r>
        <w:rPr>
          <w:i/>
          <w:iCs/>
          <w:lang w:val="en-GB"/>
        </w:rPr>
        <w:t>[insert complete address of Guarantor]</w:t>
      </w:r>
      <w:r>
        <w:rPr>
          <w:lang w:val="en-GB"/>
        </w:rPr>
        <w:t>, (hereinafter the “Guarantor”), have agreed to give the Provider a security:</w:t>
      </w:r>
    </w:p>
    <w:p w14:paraId="5323EF4E" w14:textId="77777777" w:rsidR="00C86134" w:rsidRDefault="00C86134" w:rsidP="00C86134">
      <w:pPr>
        <w:spacing w:before="60" w:after="60"/>
        <w:jc w:val="left"/>
      </w:pPr>
      <w:r>
        <w:t xml:space="preserve">THEREFORE WE hereby affirm that we are Guarantors and responsible to you, on behalf of the Provider, up to a total of </w:t>
      </w:r>
      <w:r>
        <w:rPr>
          <w:i/>
          <w:iCs/>
        </w:rPr>
        <w:t>[insert currency and amount of guarantee in words and figures]</w:t>
      </w:r>
      <w:r>
        <w:t xml:space="preserve"> and we undertake to pay you, upon your first written demand declaring the Provider to be in default under the Contract, without cavil or argument, any sum or sums within the limits of </w:t>
      </w:r>
      <w:r>
        <w:rPr>
          <w:i/>
          <w:iCs/>
        </w:rPr>
        <w:t>[insert currency and amount of guarantee in words and figures]</w:t>
      </w:r>
      <w:r>
        <w:t xml:space="preserve"> as aforesaid, without your needing to prove or to show grounds or reasons for your demand or the sum specified therein.</w:t>
      </w:r>
    </w:p>
    <w:p w14:paraId="24A076CE" w14:textId="77777777" w:rsidR="00C86134" w:rsidRDefault="00C86134" w:rsidP="00C86134">
      <w:pPr>
        <w:spacing w:before="60" w:after="60"/>
        <w:jc w:val="left"/>
      </w:pPr>
      <w:r>
        <w:t xml:space="preserve">This security is valid until the </w:t>
      </w:r>
      <w:r>
        <w:rPr>
          <w:i/>
          <w:iCs/>
        </w:rPr>
        <w:t xml:space="preserve">[insert number] </w:t>
      </w:r>
      <w:r>
        <w:t xml:space="preserve">day of </w:t>
      </w:r>
      <w:r>
        <w:rPr>
          <w:i/>
          <w:iCs/>
        </w:rPr>
        <w:t>[insert month], [insert year]</w:t>
      </w:r>
      <w:r>
        <w:t>.</w:t>
      </w:r>
    </w:p>
    <w:p w14:paraId="3AFA7841" w14:textId="77777777" w:rsidR="00C86134" w:rsidRDefault="00C86134" w:rsidP="00C86134">
      <w:pPr>
        <w:spacing w:before="60" w:after="60"/>
      </w:pPr>
      <w:r>
        <w:t>This guarantee is subject to the Uniform Rules for Demand Guarantees, ICC Publication No. 458, except that subparagraph (ii) of Sub-article 20(a) is hereby excluded.</w:t>
      </w:r>
    </w:p>
    <w:p w14:paraId="35E43107" w14:textId="77777777" w:rsidR="00C86134" w:rsidRDefault="00C86134" w:rsidP="00C86134">
      <w:pPr>
        <w:spacing w:before="60" w:after="60"/>
        <w:jc w:val="left"/>
      </w:pPr>
    </w:p>
    <w:p w14:paraId="0E39A41A" w14:textId="77777777" w:rsidR="00C86134" w:rsidRDefault="00C86134" w:rsidP="00C86134">
      <w:pPr>
        <w:tabs>
          <w:tab w:val="left" w:pos="6120"/>
        </w:tabs>
        <w:spacing w:before="60" w:after="60"/>
        <w:jc w:val="left"/>
        <w:rPr>
          <w:i/>
          <w:iCs/>
        </w:rPr>
      </w:pPr>
      <w:r>
        <w:t xml:space="preserve">Name: </w:t>
      </w:r>
      <w:r>
        <w:rPr>
          <w:i/>
          <w:iCs/>
        </w:rPr>
        <w:t>[insert complete name of person signing the Performance Security]</w:t>
      </w:r>
      <w:r>
        <w:rPr>
          <w:i/>
          <w:iCs/>
        </w:rPr>
        <w:tab/>
      </w:r>
    </w:p>
    <w:p w14:paraId="545922A8" w14:textId="77777777" w:rsidR="00C86134" w:rsidRDefault="00C86134" w:rsidP="00C86134">
      <w:pPr>
        <w:tabs>
          <w:tab w:val="left" w:pos="6120"/>
        </w:tabs>
        <w:spacing w:before="60" w:after="60"/>
        <w:jc w:val="left"/>
        <w:rPr>
          <w:i/>
          <w:iCs/>
        </w:rPr>
      </w:pPr>
      <w:r>
        <w:t xml:space="preserve">In the capacity of </w:t>
      </w:r>
      <w:r>
        <w:rPr>
          <w:i/>
          <w:iCs/>
        </w:rPr>
        <w:t xml:space="preserve">[insert legal capacity of person signing the Performance Security] </w:t>
      </w:r>
    </w:p>
    <w:p w14:paraId="7A935D1F" w14:textId="77777777" w:rsidR="00C86134" w:rsidRDefault="00C86134" w:rsidP="00C86134">
      <w:pPr>
        <w:tabs>
          <w:tab w:val="left" w:pos="6120"/>
        </w:tabs>
        <w:spacing w:before="60" w:after="60"/>
        <w:jc w:val="left"/>
      </w:pPr>
    </w:p>
    <w:p w14:paraId="02686327" w14:textId="77777777" w:rsidR="00C86134" w:rsidRDefault="00C86134" w:rsidP="00C86134">
      <w:pPr>
        <w:pStyle w:val="BankNormalCharCharChar"/>
        <w:tabs>
          <w:tab w:val="left" w:pos="1188"/>
          <w:tab w:val="left" w:pos="2394"/>
          <w:tab w:val="left" w:pos="4200"/>
          <w:tab w:val="left" w:pos="5238"/>
          <w:tab w:val="left" w:pos="7632"/>
          <w:tab w:val="left" w:pos="7868"/>
          <w:tab w:val="left" w:pos="9468"/>
        </w:tabs>
        <w:spacing w:before="60" w:after="60"/>
        <w:rPr>
          <w:i/>
          <w:iCs/>
          <w:lang w:val="en-GB"/>
        </w:rPr>
      </w:pPr>
      <w:r>
        <w:rPr>
          <w:lang w:val="en-GB"/>
        </w:rPr>
        <w:t xml:space="preserve">Signed: </w:t>
      </w:r>
      <w:r>
        <w:rPr>
          <w:i/>
          <w:iCs/>
          <w:lang w:val="en-GB"/>
        </w:rPr>
        <w:t>[signature of person whose name and capacity are shown above]</w:t>
      </w:r>
    </w:p>
    <w:p w14:paraId="79B0906D" w14:textId="77777777" w:rsidR="00C86134" w:rsidRDefault="00C86134" w:rsidP="00C86134">
      <w:pPr>
        <w:tabs>
          <w:tab w:val="left" w:pos="5238"/>
          <w:tab w:val="left" w:pos="5474"/>
          <w:tab w:val="left" w:pos="9468"/>
        </w:tabs>
        <w:spacing w:before="60" w:after="60"/>
        <w:jc w:val="left"/>
        <w:rPr>
          <w:i/>
          <w:iCs/>
        </w:rPr>
      </w:pPr>
      <w:r>
        <w:t xml:space="preserve">Duly authorised to sign the Performance Security for and on behalf of: </w:t>
      </w:r>
      <w:r>
        <w:rPr>
          <w:i/>
          <w:iCs/>
        </w:rPr>
        <w:t>[insert complete name of Financial Institution]</w:t>
      </w:r>
    </w:p>
    <w:p w14:paraId="05A1ADD3" w14:textId="77777777" w:rsidR="00C86134" w:rsidRDefault="00C86134" w:rsidP="00C86134">
      <w:pPr>
        <w:spacing w:before="60" w:after="60"/>
        <w:jc w:val="left"/>
      </w:pPr>
      <w:r>
        <w:t xml:space="preserve">Dated on _______ day of __________________, _______ </w:t>
      </w:r>
      <w:r>
        <w:rPr>
          <w:i/>
          <w:iCs/>
        </w:rPr>
        <w:t>[insert date of signing]</w:t>
      </w:r>
    </w:p>
    <w:p w14:paraId="26962463" w14:textId="77777777" w:rsidR="00C86134" w:rsidRDefault="00C86134" w:rsidP="00C86134">
      <w:pPr>
        <w:pStyle w:val="StyleBankNormalItalicChar"/>
      </w:pPr>
      <w:r>
        <w:br w:type="page"/>
      </w:r>
      <w:r>
        <w:lastRenderedPageBreak/>
        <w:t xml:space="preserve">[The Advance Payment Security should be on the letterhead of the issuing Financial Institution and should be signed by a person with the proper authority to sign documents that are binding on the Financial Institution]  </w:t>
      </w:r>
    </w:p>
    <w:tbl>
      <w:tblPr>
        <w:tblW w:w="0" w:type="auto"/>
        <w:tblLayout w:type="fixed"/>
        <w:tblLook w:val="0000" w:firstRow="0" w:lastRow="0" w:firstColumn="0" w:lastColumn="0" w:noHBand="0" w:noVBand="0"/>
      </w:tblPr>
      <w:tblGrid>
        <w:gridCol w:w="9198"/>
      </w:tblGrid>
      <w:tr w:rsidR="00C86134" w14:paraId="0D718CA1" w14:textId="77777777" w:rsidTr="00CE1CD6">
        <w:trPr>
          <w:trHeight w:val="900"/>
        </w:trPr>
        <w:tc>
          <w:tcPr>
            <w:tcW w:w="9198" w:type="dxa"/>
            <w:tcBorders>
              <w:top w:val="nil"/>
              <w:left w:val="nil"/>
              <w:bottom w:val="nil"/>
              <w:right w:val="nil"/>
            </w:tcBorders>
          </w:tcPr>
          <w:p w14:paraId="68FEAE4C" w14:textId="77777777" w:rsidR="00C86134" w:rsidRDefault="00C86134" w:rsidP="00FE57E2">
            <w:pPr>
              <w:pStyle w:val="SectionXHeader3"/>
              <w:rPr>
                <w:lang w:val="en-GB"/>
              </w:rPr>
            </w:pPr>
            <w:r>
              <w:br w:type="page"/>
            </w:r>
            <w:r>
              <w:br w:type="page"/>
            </w:r>
            <w:bookmarkStart w:id="505" w:name="_Toc13029601"/>
            <w:bookmarkStart w:id="506" w:name="_Toc299977119"/>
            <w:r>
              <w:t>Advance Payment Securit</w:t>
            </w:r>
            <w:bookmarkEnd w:id="505"/>
            <w:r>
              <w:t>y</w:t>
            </w:r>
            <w:bookmarkEnd w:id="506"/>
            <w:r>
              <w:rPr>
                <w:i/>
                <w:iCs/>
                <w:sz w:val="22"/>
                <w:szCs w:val="22"/>
              </w:rPr>
              <w:t xml:space="preserve"> </w:t>
            </w:r>
          </w:p>
        </w:tc>
      </w:tr>
    </w:tbl>
    <w:p w14:paraId="582CA8FF" w14:textId="77777777" w:rsidR="00C86134" w:rsidRDefault="00C86134" w:rsidP="00C86134">
      <w:pPr>
        <w:spacing w:before="60" w:after="60"/>
        <w:ind w:left="1418"/>
        <w:jc w:val="left"/>
        <w:rPr>
          <w:i/>
          <w:iCs/>
        </w:rPr>
      </w:pPr>
      <w:r>
        <w:t xml:space="preserve">Date: </w:t>
      </w:r>
      <w:r>
        <w:rPr>
          <w:i/>
          <w:iCs/>
        </w:rPr>
        <w:t>[insert date (as day, month, and year) of Payment Security]</w:t>
      </w:r>
    </w:p>
    <w:p w14:paraId="445C146E" w14:textId="77777777" w:rsidR="00C86134" w:rsidRDefault="00C86134" w:rsidP="00C86134">
      <w:pPr>
        <w:spacing w:before="60" w:after="60"/>
        <w:ind w:left="1418"/>
        <w:jc w:val="left"/>
        <w:rPr>
          <w:i/>
          <w:iCs/>
        </w:rPr>
      </w:pPr>
      <w:r>
        <w:t xml:space="preserve">Procurement Reference No.: </w:t>
      </w:r>
      <w:r>
        <w:rPr>
          <w:i/>
          <w:iCs/>
        </w:rPr>
        <w:t>[insert Procurement Reference Number]</w:t>
      </w:r>
    </w:p>
    <w:p w14:paraId="1B8898FA" w14:textId="77777777" w:rsidR="00C86134" w:rsidRDefault="00C86134" w:rsidP="00C86134">
      <w:pPr>
        <w:spacing w:before="60" w:after="60"/>
        <w:jc w:val="left"/>
        <w:rPr>
          <w:i/>
          <w:iCs/>
        </w:rPr>
      </w:pPr>
      <w:r>
        <w:t xml:space="preserve">To: </w:t>
      </w:r>
      <w:r>
        <w:tab/>
      </w:r>
      <w:r>
        <w:rPr>
          <w:i/>
          <w:iCs/>
        </w:rPr>
        <w:t>[insert complete name of Procuring and Disposing Entity]</w:t>
      </w:r>
    </w:p>
    <w:p w14:paraId="62618091" w14:textId="77777777" w:rsidR="00C86134" w:rsidRDefault="00C86134" w:rsidP="00C86134">
      <w:pPr>
        <w:spacing w:before="60" w:after="60"/>
        <w:jc w:val="left"/>
      </w:pPr>
      <w:r>
        <w:t xml:space="preserve">In accordance with the payment provision included in the Contract, in relation to advance payments, </w:t>
      </w:r>
      <w:r>
        <w:rPr>
          <w:i/>
          <w:iCs/>
        </w:rPr>
        <w:t>[insert complete name of Provider]</w:t>
      </w:r>
      <w:r>
        <w:t xml:space="preserve"> (hereinafter called “the Provider”) shall deposit with the Procuring and Disposing Entity a security consisting of </w:t>
      </w:r>
      <w:r>
        <w:rPr>
          <w:i/>
          <w:iCs/>
        </w:rPr>
        <w:t>[indicate type of security]</w:t>
      </w:r>
      <w:r>
        <w:t xml:space="preserve">, to guarantee its proper and faithful performance of the obligations imposed by said Clause of the Contract, in the amount of </w:t>
      </w:r>
      <w:r>
        <w:rPr>
          <w:i/>
          <w:iCs/>
        </w:rPr>
        <w:t>[insert currency and amount of guarantee in words and figures].</w:t>
      </w:r>
    </w:p>
    <w:p w14:paraId="518E1B08" w14:textId="77777777" w:rsidR="00C86134" w:rsidRDefault="00C86134" w:rsidP="00C86134">
      <w:pPr>
        <w:spacing w:before="60" w:after="60"/>
        <w:jc w:val="left"/>
      </w:pPr>
      <w:r>
        <w:t xml:space="preserve">We, the undersigned </w:t>
      </w:r>
      <w:r>
        <w:rPr>
          <w:i/>
          <w:iCs/>
        </w:rPr>
        <w:t>[insert complete name of Guarantor]</w:t>
      </w:r>
      <w:r>
        <w:t xml:space="preserve">, legally domiciled in </w:t>
      </w:r>
      <w:r>
        <w:rPr>
          <w:i/>
          <w:iCs/>
        </w:rPr>
        <w:t>[insert full address of Guarantor]</w:t>
      </w:r>
      <w:r>
        <w:t xml:space="preserve"> (hereinafter “the Guarantor”), as instructed by the Provider, agree unconditionally and irrevocably to guarantee as primary obligor and not as surety merely, the payment to the Procuring and Disposing Entity on its first demand without whatsoever right of objection on our part and without its first claim to the Provider, in the amount not exceeding </w:t>
      </w:r>
      <w:r>
        <w:rPr>
          <w:i/>
          <w:iCs/>
        </w:rPr>
        <w:t>[insert currency and amount of guarantee in words and figures].</w:t>
      </w:r>
    </w:p>
    <w:p w14:paraId="53AFF25F" w14:textId="77777777" w:rsidR="00C86134" w:rsidRDefault="00C86134" w:rsidP="00C86134">
      <w:pPr>
        <w:spacing w:before="60" w:after="60"/>
        <w:jc w:val="left"/>
      </w:pPr>
      <w:r>
        <w:t xml:space="preserve">This security shall remain valid and in full effect from the date of the advance payment received by the Provider under the Contract until </w:t>
      </w:r>
      <w:r>
        <w:rPr>
          <w:i/>
          <w:iCs/>
        </w:rPr>
        <w:t>[insert day, month and year]</w:t>
      </w:r>
      <w:r>
        <w:t>.</w:t>
      </w:r>
    </w:p>
    <w:p w14:paraId="1FF21901" w14:textId="77777777" w:rsidR="00C86134" w:rsidRDefault="00C86134" w:rsidP="00C86134">
      <w:pPr>
        <w:tabs>
          <w:tab w:val="left" w:pos="6120"/>
        </w:tabs>
        <w:spacing w:before="60" w:after="60"/>
        <w:jc w:val="left"/>
      </w:pPr>
      <w:r>
        <w:t xml:space="preserve">Name: </w:t>
      </w:r>
      <w:r>
        <w:rPr>
          <w:i/>
          <w:iCs/>
        </w:rPr>
        <w:t>[insert complete name of person signing the Payment Security]</w:t>
      </w:r>
    </w:p>
    <w:p w14:paraId="25B603D2" w14:textId="77777777" w:rsidR="00C86134" w:rsidRDefault="00C86134" w:rsidP="00C86134">
      <w:pPr>
        <w:tabs>
          <w:tab w:val="left" w:pos="6120"/>
        </w:tabs>
        <w:spacing w:before="60" w:after="60"/>
        <w:jc w:val="left"/>
        <w:rPr>
          <w:i/>
          <w:iCs/>
        </w:rPr>
      </w:pPr>
      <w:r>
        <w:t xml:space="preserve">In the capacity of </w:t>
      </w:r>
      <w:r>
        <w:rPr>
          <w:i/>
          <w:iCs/>
        </w:rPr>
        <w:t xml:space="preserve">[insert legal capacity of person signing the Payment Security] </w:t>
      </w:r>
    </w:p>
    <w:p w14:paraId="52BD5B91" w14:textId="77777777" w:rsidR="00C86134" w:rsidRDefault="00C86134" w:rsidP="00C86134">
      <w:pPr>
        <w:spacing w:before="60" w:after="60"/>
      </w:pPr>
      <w:r>
        <w:t>This guarantee is subject to the Uniform Rules for Demand Guarantees, ICC Publication No. 458, except that subparagraph (ii) of Sub-article 20(a) is hereby excluded.</w:t>
      </w:r>
    </w:p>
    <w:p w14:paraId="456EA011" w14:textId="77777777" w:rsidR="00C86134" w:rsidRDefault="00C86134" w:rsidP="00C86134">
      <w:pPr>
        <w:pStyle w:val="BankNormalCharCharChar"/>
        <w:tabs>
          <w:tab w:val="left" w:pos="1188"/>
          <w:tab w:val="left" w:pos="2394"/>
          <w:tab w:val="left" w:pos="4200"/>
          <w:tab w:val="left" w:pos="5238"/>
          <w:tab w:val="left" w:pos="7632"/>
          <w:tab w:val="left" w:pos="7868"/>
          <w:tab w:val="left" w:pos="9468"/>
        </w:tabs>
        <w:spacing w:before="60" w:after="60"/>
        <w:rPr>
          <w:lang w:val="en-GB"/>
        </w:rPr>
      </w:pPr>
    </w:p>
    <w:p w14:paraId="3FFF9693" w14:textId="77777777" w:rsidR="00C86134" w:rsidRDefault="00C86134" w:rsidP="00C86134">
      <w:pPr>
        <w:pStyle w:val="BankNormalCharCharChar"/>
        <w:tabs>
          <w:tab w:val="left" w:pos="1188"/>
          <w:tab w:val="left" w:pos="2394"/>
          <w:tab w:val="left" w:pos="4200"/>
          <w:tab w:val="left" w:pos="5238"/>
          <w:tab w:val="left" w:pos="7632"/>
          <w:tab w:val="left" w:pos="7868"/>
          <w:tab w:val="left" w:pos="9468"/>
        </w:tabs>
        <w:spacing w:before="60" w:after="60"/>
        <w:rPr>
          <w:lang w:val="en-GB"/>
        </w:rPr>
      </w:pPr>
      <w:r>
        <w:rPr>
          <w:lang w:val="en-GB"/>
        </w:rPr>
        <w:t xml:space="preserve">Signed: </w:t>
      </w:r>
      <w:r>
        <w:rPr>
          <w:i/>
          <w:iCs/>
          <w:lang w:val="en-GB"/>
        </w:rPr>
        <w:t>[signature of person whose name and capacity are shown above]</w:t>
      </w:r>
    </w:p>
    <w:p w14:paraId="4B405C8B" w14:textId="77777777" w:rsidR="00C86134" w:rsidRDefault="00C86134" w:rsidP="00C86134">
      <w:pPr>
        <w:tabs>
          <w:tab w:val="left" w:pos="5238"/>
          <w:tab w:val="left" w:pos="5474"/>
          <w:tab w:val="left" w:pos="9468"/>
        </w:tabs>
        <w:spacing w:before="60" w:after="60"/>
        <w:jc w:val="left"/>
      </w:pPr>
      <w:r>
        <w:t xml:space="preserve">Duly authorised to sign the Payment Security for and on behalf of: </w:t>
      </w:r>
      <w:r>
        <w:rPr>
          <w:i/>
          <w:iCs/>
        </w:rPr>
        <w:t>[insert complete name of the Financial Institution]</w:t>
      </w:r>
    </w:p>
    <w:p w14:paraId="7F2B23D9" w14:textId="77777777" w:rsidR="00C86134" w:rsidRDefault="00C86134" w:rsidP="00C86134">
      <w:pPr>
        <w:tabs>
          <w:tab w:val="left" w:pos="1188"/>
          <w:tab w:val="left" w:pos="2394"/>
          <w:tab w:val="left" w:pos="4209"/>
          <w:tab w:val="left" w:pos="5238"/>
          <w:tab w:val="left" w:pos="7632"/>
          <w:tab w:val="left" w:pos="7868"/>
          <w:tab w:val="left" w:pos="9468"/>
        </w:tabs>
        <w:spacing w:before="60" w:after="60"/>
        <w:jc w:val="left"/>
      </w:pPr>
      <w:r>
        <w:t xml:space="preserve">Dated on _______ day of __________________, _______ </w:t>
      </w:r>
      <w:r>
        <w:rPr>
          <w:i/>
          <w:iCs/>
        </w:rPr>
        <w:t>[insert date of signing]</w:t>
      </w:r>
    </w:p>
    <w:bookmarkEnd w:id="500"/>
    <w:bookmarkEnd w:id="501"/>
    <w:bookmarkEnd w:id="502"/>
    <w:p w14:paraId="350B367E" w14:textId="77777777" w:rsidR="00C86134" w:rsidRDefault="00C86134" w:rsidP="00C86134">
      <w:pPr>
        <w:tabs>
          <w:tab w:val="left" w:pos="1188"/>
          <w:tab w:val="left" w:pos="2394"/>
          <w:tab w:val="left" w:pos="4209"/>
          <w:tab w:val="left" w:pos="5238"/>
          <w:tab w:val="left" w:pos="7632"/>
          <w:tab w:val="left" w:pos="7868"/>
          <w:tab w:val="left" w:pos="9468"/>
        </w:tabs>
        <w:spacing w:before="60" w:after="60"/>
        <w:jc w:val="left"/>
      </w:pPr>
    </w:p>
    <w:p w14:paraId="0A364097" w14:textId="77777777" w:rsidR="00C86134" w:rsidRDefault="00C86134" w:rsidP="00C86134"/>
    <w:p w14:paraId="5E5898E6" w14:textId="77777777" w:rsidR="00C86134" w:rsidRDefault="00C86134" w:rsidP="00C86134"/>
    <w:p w14:paraId="07EEAAAA" w14:textId="77777777" w:rsidR="00C86134" w:rsidRDefault="00C86134" w:rsidP="00C86134"/>
    <w:p w14:paraId="6A15FFF1" w14:textId="77777777" w:rsidR="003B58A6" w:rsidRDefault="003B58A6"/>
    <w:sectPr w:rsidR="003B58A6" w:rsidSect="00C72492">
      <w:footerReference w:type="default" r:id="rId10"/>
      <w:pgSz w:w="11906" w:h="16838" w:code="9"/>
      <w:pgMar w:top="1361" w:right="1416" w:bottom="1361" w:left="1758"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E92A3" w14:textId="77777777" w:rsidR="0087660F" w:rsidRDefault="0087660F" w:rsidP="00C86134">
      <w:r>
        <w:separator/>
      </w:r>
    </w:p>
  </w:endnote>
  <w:endnote w:type="continuationSeparator" w:id="0">
    <w:p w14:paraId="55641159" w14:textId="77777777" w:rsidR="0087660F" w:rsidRDefault="0087660F" w:rsidP="00C8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5D91" w14:textId="77777777" w:rsidR="0051317F" w:rsidRDefault="0051317F" w:rsidP="00CE1CD6">
    <w:pPr>
      <w:pStyle w:val="Footer"/>
      <w:pBdr>
        <w:top w:val="double" w:sz="6" w:space="1" w:color="auto"/>
      </w:pBdr>
      <w:tabs>
        <w:tab w:val="clear" w:pos="9504"/>
        <w:tab w:val="right" w:pos="8647"/>
      </w:tabs>
      <w:spacing w:before="60" w:after="60"/>
      <w:rPr>
        <w:rStyle w:val="PageNumber"/>
        <w:sz w:val="20"/>
        <w:szCs w:val="20"/>
      </w:rPr>
    </w:pPr>
    <w:r>
      <w:rPr>
        <w:rStyle w:val="PageNumber"/>
        <w:b/>
        <w:bCs/>
        <w:sz w:val="20"/>
        <w:szCs w:val="20"/>
      </w:rPr>
      <w:t>Standard Bidding Document for Supplies issued by PPDA June 2005</w:t>
    </w:r>
    <w:r>
      <w:rPr>
        <w:rStyle w:val="PageNumber"/>
        <w:b/>
        <w:bCs/>
        <w:sz w:val="20"/>
        <w:szCs w:val="20"/>
      </w:rPr>
      <w:tab/>
    </w:r>
  </w:p>
  <w:p w14:paraId="614485C0" w14:textId="2BF795B2" w:rsidR="0051317F" w:rsidRDefault="0051317F" w:rsidP="00CE1CD6">
    <w:pPr>
      <w:pStyle w:val="Footer"/>
      <w:pBdr>
        <w:top w:val="double" w:sz="6" w:space="1" w:color="auto"/>
      </w:pBdr>
      <w:tabs>
        <w:tab w:val="clear" w:pos="9504"/>
        <w:tab w:val="left" w:pos="3686"/>
        <w:tab w:val="right" w:pos="8647"/>
      </w:tabs>
      <w:spacing w:before="60" w:after="60"/>
      <w:rPr>
        <w:rStyle w:val="PageNumber"/>
        <w:sz w:val="20"/>
        <w:szCs w:val="20"/>
      </w:rPr>
    </w:pPr>
    <w:r>
      <w:rPr>
        <w:rStyle w:val="PageNumber"/>
        <w:b/>
        <w:bCs/>
        <w:sz w:val="20"/>
        <w:szCs w:val="20"/>
      </w:rPr>
      <w:t>Lump Sum Contract</w:t>
    </w:r>
    <w:r>
      <w:rPr>
        <w:rStyle w:val="PageNumber"/>
        <w:sz w:val="20"/>
        <w:szCs w:val="20"/>
      </w:rPr>
      <w:tab/>
      <w:t xml:space="preserve">Page </w:t>
    </w: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9E6AD7">
      <w:rPr>
        <w:rStyle w:val="PageNumber"/>
        <w:noProof/>
        <w:sz w:val="20"/>
        <w:szCs w:val="20"/>
      </w:rPr>
      <w:t>55</w:t>
    </w:r>
    <w:r>
      <w:rPr>
        <w:rStyle w:val="PageNumber"/>
        <w:sz w:val="20"/>
        <w:szCs w:val="20"/>
      </w:rPr>
      <w:fldChar w:fldCharType="end"/>
    </w:r>
    <w:r>
      <w:rPr>
        <w:rStyle w:val="PageNumber"/>
        <w:sz w:val="20"/>
        <w:szCs w:val="20"/>
      </w:rPr>
      <w:t xml:space="preserve"> of </w:t>
    </w:r>
    <w:r>
      <w:rPr>
        <w:rStyle w:val="PageNumber"/>
        <w:sz w:val="20"/>
        <w:szCs w:val="20"/>
      </w:rPr>
      <w:fldChar w:fldCharType="begin"/>
    </w:r>
    <w:r>
      <w:rPr>
        <w:rStyle w:val="PageNumber"/>
        <w:sz w:val="20"/>
        <w:szCs w:val="20"/>
      </w:rPr>
      <w:instrText xml:space="preserve"> NUMPAGES </w:instrText>
    </w:r>
    <w:r>
      <w:rPr>
        <w:rStyle w:val="PageNumber"/>
        <w:sz w:val="20"/>
        <w:szCs w:val="20"/>
      </w:rPr>
      <w:fldChar w:fldCharType="separate"/>
    </w:r>
    <w:r w:rsidR="009E6AD7">
      <w:rPr>
        <w:rStyle w:val="PageNumber"/>
        <w:noProof/>
        <w:sz w:val="20"/>
        <w:szCs w:val="20"/>
      </w:rPr>
      <w:t>55</w:t>
    </w:r>
    <w:r>
      <w:rPr>
        <w:rStyle w:val="PageNumber"/>
        <w:sz w:val="20"/>
        <w:szCs w:val="20"/>
      </w:rPr>
      <w:fldChar w:fldCharType="end"/>
    </w:r>
    <w:r>
      <w:rPr>
        <w:rStyle w:val="PageNumber"/>
        <w:sz w:val="20"/>
        <w:szCs w:val="20"/>
      </w:rPr>
      <w:tab/>
      <w:t>Document:  Supply of a Station Wagon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A105F" w14:textId="77777777" w:rsidR="0087660F" w:rsidRDefault="0087660F" w:rsidP="00C86134">
      <w:r>
        <w:separator/>
      </w:r>
    </w:p>
  </w:footnote>
  <w:footnote w:type="continuationSeparator" w:id="0">
    <w:p w14:paraId="350041EE" w14:textId="77777777" w:rsidR="0087660F" w:rsidRDefault="0087660F" w:rsidP="00C86134">
      <w:r>
        <w:continuationSeparator/>
      </w:r>
    </w:p>
  </w:footnote>
  <w:footnote w:id="1">
    <w:p w14:paraId="54726C10" w14:textId="77777777" w:rsidR="0051317F" w:rsidRDefault="0051317F" w:rsidP="00C86134">
      <w:pPr>
        <w:pStyle w:val="FootnoteText"/>
      </w:pPr>
      <w:r>
        <w:rPr>
          <w:rStyle w:val="FootnoteReference"/>
        </w:rPr>
        <w:footnoteRef/>
      </w:r>
      <w:r>
        <w:t xml:space="preserve"> In accordance with margin of preference ITB Clause 35, if applicable</w:t>
      </w:r>
    </w:p>
  </w:footnote>
  <w:footnote w:id="2">
    <w:p w14:paraId="44A8889D" w14:textId="77777777" w:rsidR="0051317F" w:rsidRDefault="0051317F" w:rsidP="00C86134">
      <w:pPr>
        <w:pStyle w:val="FootnoteText"/>
      </w:pPr>
      <w:r>
        <w:rPr>
          <w:rStyle w:val="FootnoteReference"/>
        </w:rPr>
        <w:footnoteRef/>
      </w:r>
      <w:r>
        <w:t xml:space="preserve"> In accordance with ITB Clauses 14 and 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344E1350"/>
    <w:lvl w:ilvl="0">
      <w:numFmt w:val="none"/>
      <w:lvlText w:val=""/>
      <w:lvlJc w:val="left"/>
    </w:lvl>
    <w:lvl w:ilvl="1">
      <w:numFmt w:val="none"/>
      <w:lvlText w:val=""/>
      <w:lvlJc w:val="left"/>
    </w:lvl>
    <w:lvl w:ilvl="2">
      <w:numFmt w:val="none"/>
      <w:lvlText w:val=""/>
      <w:lvlJc w:val="left"/>
    </w:lvl>
    <w:lvl w:ilvl="3">
      <w:start w:val="1"/>
      <w:numFmt w:val="none"/>
      <w:pStyle w:val="Heading4"/>
      <w:suff w:val="nothing"/>
      <w:lvlText w:val=""/>
      <w:lvlJc w:val="left"/>
      <w:pPr>
        <w:ind w:left="1418" w:hanging="567"/>
      </w:pPr>
    </w:lvl>
    <w:lvl w:ilvl="4">
      <w:numFmt w:val="none"/>
      <w:lvlText w:val=""/>
      <w:lvlJc w:val="left"/>
    </w:lvl>
    <w:lvl w:ilvl="5">
      <w:start w:val="1"/>
      <w:numFmt w:val="decimal"/>
      <w:pStyle w:val="Heading6"/>
      <w:lvlText w:val=".%6"/>
      <w:legacy w:legacy="1" w:legacySpace="120" w:legacyIndent="1152"/>
      <w:lvlJc w:val="left"/>
      <w:pPr>
        <w:ind w:left="1152" w:hanging="1152"/>
      </w:pPr>
    </w:lvl>
    <w:lvl w:ilvl="6">
      <w:start w:val="1"/>
      <w:numFmt w:val="decimal"/>
      <w:pStyle w:val="Heading7"/>
      <w:lvlText w:val=".%6.%7"/>
      <w:legacy w:legacy="1" w:legacySpace="120" w:legacyIndent="1296"/>
      <w:lvlJc w:val="left"/>
      <w:pPr>
        <w:ind w:left="1296" w:hanging="1296"/>
      </w:pPr>
    </w:lvl>
    <w:lvl w:ilvl="7">
      <w:start w:val="1"/>
      <w:numFmt w:val="decimal"/>
      <w:pStyle w:val="Heading8"/>
      <w:lvlText w:val=".%6.%7.%8"/>
      <w:legacy w:legacy="1" w:legacySpace="120" w:legacyIndent="1440"/>
      <w:lvlJc w:val="left"/>
      <w:pPr>
        <w:ind w:left="1440" w:hanging="1440"/>
      </w:pPr>
    </w:lvl>
    <w:lvl w:ilvl="8">
      <w:start w:val="1"/>
      <w:numFmt w:val="decimal"/>
      <w:pStyle w:val="Heading9"/>
      <w:lvlText w:val=".%6.%7.%8.%9"/>
      <w:legacy w:legacy="1" w:legacySpace="120" w:legacyIndent="1584"/>
      <w:lvlJc w:val="left"/>
      <w:pPr>
        <w:ind w:left="1584" w:hanging="1584"/>
      </w:pPr>
    </w:lvl>
  </w:abstractNum>
  <w:abstractNum w:abstractNumId="1" w15:restartNumberingAfterBreak="0">
    <w:nsid w:val="00545694"/>
    <w:multiLevelType w:val="singleLevel"/>
    <w:tmpl w:val="7506FBBE"/>
    <w:lvl w:ilvl="0">
      <w:start w:val="2"/>
      <w:numFmt w:val="lowerLetter"/>
      <w:lvlText w:val="(%1)"/>
      <w:legacy w:legacy="1" w:legacySpace="120" w:legacyIndent="360"/>
      <w:lvlJc w:val="left"/>
      <w:pPr>
        <w:ind w:left="1080" w:hanging="360"/>
      </w:pPr>
    </w:lvl>
  </w:abstractNum>
  <w:abstractNum w:abstractNumId="2" w15:restartNumberingAfterBreak="0">
    <w:nsid w:val="020C423A"/>
    <w:multiLevelType w:val="singleLevel"/>
    <w:tmpl w:val="9A148C1C"/>
    <w:lvl w:ilvl="0">
      <w:start w:val="1"/>
      <w:numFmt w:val="none"/>
      <w:lvlText w:val=""/>
      <w:legacy w:legacy="1" w:legacySpace="120" w:legacyIndent="360"/>
      <w:lvlJc w:val="left"/>
      <w:pPr>
        <w:ind w:left="1511" w:hanging="360"/>
      </w:pPr>
      <w:rPr>
        <w:rFonts w:ascii="Symbol" w:hAnsi="Symbol" w:cs="Symbol" w:hint="default"/>
      </w:rPr>
    </w:lvl>
  </w:abstractNum>
  <w:abstractNum w:abstractNumId="3" w15:restartNumberingAfterBreak="0">
    <w:nsid w:val="0D8A1672"/>
    <w:multiLevelType w:val="hybridMultilevel"/>
    <w:tmpl w:val="B59828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EA3132"/>
    <w:multiLevelType w:val="singleLevel"/>
    <w:tmpl w:val="9A148C1C"/>
    <w:lvl w:ilvl="0">
      <w:start w:val="1"/>
      <w:numFmt w:val="none"/>
      <w:lvlText w:val=""/>
      <w:legacy w:legacy="1" w:legacySpace="120" w:legacyIndent="360"/>
      <w:lvlJc w:val="left"/>
      <w:pPr>
        <w:ind w:left="1512" w:hanging="360"/>
      </w:pPr>
      <w:rPr>
        <w:rFonts w:ascii="Symbol" w:hAnsi="Symbol" w:cs="Symbol" w:hint="default"/>
      </w:rPr>
    </w:lvl>
  </w:abstractNum>
  <w:abstractNum w:abstractNumId="5" w15:restartNumberingAfterBreak="0">
    <w:nsid w:val="15B202BA"/>
    <w:multiLevelType w:val="singleLevel"/>
    <w:tmpl w:val="9A148C1C"/>
    <w:lvl w:ilvl="0">
      <w:start w:val="1"/>
      <w:numFmt w:val="none"/>
      <w:lvlText w:val=""/>
      <w:legacy w:legacy="1" w:legacySpace="120" w:legacyIndent="360"/>
      <w:lvlJc w:val="left"/>
      <w:pPr>
        <w:ind w:left="1511" w:hanging="360"/>
      </w:pPr>
      <w:rPr>
        <w:rFonts w:ascii="Symbol" w:hAnsi="Symbol" w:cs="Symbol" w:hint="default"/>
      </w:rPr>
    </w:lvl>
  </w:abstractNum>
  <w:abstractNum w:abstractNumId="6" w15:restartNumberingAfterBreak="0">
    <w:nsid w:val="1C8433A3"/>
    <w:multiLevelType w:val="singleLevel"/>
    <w:tmpl w:val="9A148C1C"/>
    <w:lvl w:ilvl="0">
      <w:start w:val="1"/>
      <w:numFmt w:val="none"/>
      <w:lvlText w:val=""/>
      <w:legacy w:legacy="1" w:legacySpace="120" w:legacyIndent="360"/>
      <w:lvlJc w:val="left"/>
      <w:pPr>
        <w:ind w:left="1511" w:hanging="360"/>
      </w:pPr>
      <w:rPr>
        <w:rFonts w:ascii="Symbol" w:hAnsi="Symbol" w:cs="Symbol" w:hint="default"/>
      </w:rPr>
    </w:lvl>
  </w:abstractNum>
  <w:abstractNum w:abstractNumId="7" w15:restartNumberingAfterBreak="0">
    <w:nsid w:val="1FF94AB1"/>
    <w:multiLevelType w:val="hybridMultilevel"/>
    <w:tmpl w:val="21A4FA0E"/>
    <w:lvl w:ilvl="0" w:tplc="2D0EC372">
      <w:start w:val="1"/>
      <w:numFmt w:val="bullet"/>
      <w:lvlText w:val=""/>
      <w:lvlJc w:val="left"/>
      <w:pPr>
        <w:tabs>
          <w:tab w:val="num" w:pos="1134"/>
        </w:tabs>
        <w:ind w:left="1134" w:hanging="774"/>
      </w:pPr>
      <w:rPr>
        <w:rFonts w:ascii="Wingdings" w:hAnsi="Wingdings" w:cs="Wingdings" w:hint="default"/>
        <w:sz w:val="36"/>
        <w:szCs w:val="3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AD4E1AC6">
      <w:start w:val="3"/>
      <w:numFmt w:val="bullet"/>
      <w:lvlText w:val="-"/>
      <w:lvlJc w:val="left"/>
      <w:pPr>
        <w:tabs>
          <w:tab w:val="num" w:pos="2880"/>
        </w:tabs>
        <w:ind w:left="2880" w:hanging="360"/>
      </w:pPr>
      <w:rPr>
        <w:rFonts w:ascii="Times New Roman" w:eastAsia="Times New Roman" w:hAnsi="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CB3EFA"/>
    <w:multiLevelType w:val="hybridMultilevel"/>
    <w:tmpl w:val="E26AB0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55D44"/>
    <w:multiLevelType w:val="singleLevel"/>
    <w:tmpl w:val="9A148C1C"/>
    <w:lvl w:ilvl="0">
      <w:start w:val="1"/>
      <w:numFmt w:val="none"/>
      <w:lvlText w:val=""/>
      <w:legacy w:legacy="1" w:legacySpace="120" w:legacyIndent="360"/>
      <w:lvlJc w:val="left"/>
      <w:pPr>
        <w:ind w:left="1512" w:hanging="360"/>
      </w:pPr>
      <w:rPr>
        <w:rFonts w:ascii="Symbol" w:hAnsi="Symbol" w:cs="Symbol" w:hint="default"/>
      </w:rPr>
    </w:lvl>
  </w:abstractNum>
  <w:abstractNum w:abstractNumId="10" w15:restartNumberingAfterBreak="0">
    <w:nsid w:val="22850C28"/>
    <w:multiLevelType w:val="hybridMultilevel"/>
    <w:tmpl w:val="DE3059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8C5234D"/>
    <w:multiLevelType w:val="hybridMultilevel"/>
    <w:tmpl w:val="D256DE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2C0E5B"/>
    <w:multiLevelType w:val="singleLevel"/>
    <w:tmpl w:val="9A148C1C"/>
    <w:lvl w:ilvl="0">
      <w:start w:val="1"/>
      <w:numFmt w:val="none"/>
      <w:lvlText w:val=""/>
      <w:legacy w:legacy="1" w:legacySpace="120" w:legacyIndent="360"/>
      <w:lvlJc w:val="left"/>
      <w:pPr>
        <w:ind w:left="1511" w:hanging="360"/>
      </w:pPr>
      <w:rPr>
        <w:rFonts w:ascii="Symbol" w:hAnsi="Symbol" w:cs="Symbol" w:hint="default"/>
      </w:rPr>
    </w:lvl>
  </w:abstractNum>
  <w:abstractNum w:abstractNumId="13" w15:restartNumberingAfterBreak="0">
    <w:nsid w:val="3E8D5E43"/>
    <w:multiLevelType w:val="singleLevel"/>
    <w:tmpl w:val="9A148C1C"/>
    <w:lvl w:ilvl="0">
      <w:start w:val="1"/>
      <w:numFmt w:val="none"/>
      <w:lvlText w:val=""/>
      <w:legacy w:legacy="1" w:legacySpace="120" w:legacyIndent="360"/>
      <w:lvlJc w:val="left"/>
      <w:pPr>
        <w:ind w:left="1511" w:hanging="360"/>
      </w:pPr>
      <w:rPr>
        <w:rFonts w:ascii="Symbol" w:hAnsi="Symbol" w:cs="Symbol" w:hint="default"/>
      </w:rPr>
    </w:lvl>
  </w:abstractNum>
  <w:abstractNum w:abstractNumId="14" w15:restartNumberingAfterBreak="0">
    <w:nsid w:val="40F37BE8"/>
    <w:multiLevelType w:val="hybridMultilevel"/>
    <w:tmpl w:val="6E424D20"/>
    <w:lvl w:ilvl="0" w:tplc="0409001B">
      <w:start w:val="1"/>
      <w:numFmt w:val="lowerRoman"/>
      <w:lvlText w:val="%1."/>
      <w:lvlJc w:val="righ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5" w15:restartNumberingAfterBreak="0">
    <w:nsid w:val="46F0306D"/>
    <w:multiLevelType w:val="singleLevel"/>
    <w:tmpl w:val="9A148C1C"/>
    <w:lvl w:ilvl="0">
      <w:start w:val="1"/>
      <w:numFmt w:val="none"/>
      <w:lvlText w:val=""/>
      <w:legacy w:legacy="1" w:legacySpace="120" w:legacyIndent="360"/>
      <w:lvlJc w:val="left"/>
      <w:pPr>
        <w:ind w:left="1512" w:hanging="360"/>
      </w:pPr>
      <w:rPr>
        <w:rFonts w:ascii="Symbol" w:hAnsi="Symbol" w:cs="Symbol" w:hint="default"/>
      </w:rPr>
    </w:lvl>
  </w:abstractNum>
  <w:abstractNum w:abstractNumId="16" w15:restartNumberingAfterBreak="0">
    <w:nsid w:val="474E3C3E"/>
    <w:multiLevelType w:val="hybridMultilevel"/>
    <w:tmpl w:val="629ED1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106F9A"/>
    <w:multiLevelType w:val="hybridMultilevel"/>
    <w:tmpl w:val="F75628C4"/>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57A77CA8"/>
    <w:multiLevelType w:val="hybridMultilevel"/>
    <w:tmpl w:val="EA68492E"/>
    <w:lvl w:ilvl="0" w:tplc="D4B6E142">
      <w:start w:val="1"/>
      <w:numFmt w:val="decimal"/>
      <w:lvlText w:val="%1."/>
      <w:lvlJc w:val="left"/>
      <w:pPr>
        <w:tabs>
          <w:tab w:val="num" w:pos="720"/>
        </w:tabs>
        <w:ind w:left="720" w:hanging="360"/>
      </w:pPr>
      <w:rPr>
        <w:rFonts w:hint="default"/>
      </w:rPr>
    </w:lvl>
    <w:lvl w:ilvl="1" w:tplc="5AB07CEC">
      <w:numFmt w:val="none"/>
      <w:lvlText w:val=""/>
      <w:lvlJc w:val="left"/>
      <w:pPr>
        <w:tabs>
          <w:tab w:val="num" w:pos="360"/>
        </w:tabs>
      </w:pPr>
    </w:lvl>
    <w:lvl w:ilvl="2" w:tplc="F0DE3320">
      <w:numFmt w:val="none"/>
      <w:lvlText w:val=""/>
      <w:lvlJc w:val="left"/>
      <w:pPr>
        <w:tabs>
          <w:tab w:val="num" w:pos="360"/>
        </w:tabs>
      </w:pPr>
    </w:lvl>
    <w:lvl w:ilvl="3" w:tplc="A726DC20">
      <w:numFmt w:val="none"/>
      <w:lvlText w:val=""/>
      <w:lvlJc w:val="left"/>
      <w:pPr>
        <w:tabs>
          <w:tab w:val="num" w:pos="360"/>
        </w:tabs>
      </w:pPr>
    </w:lvl>
    <w:lvl w:ilvl="4" w:tplc="5C303180">
      <w:numFmt w:val="none"/>
      <w:lvlText w:val=""/>
      <w:lvlJc w:val="left"/>
      <w:pPr>
        <w:tabs>
          <w:tab w:val="num" w:pos="360"/>
        </w:tabs>
      </w:pPr>
    </w:lvl>
    <w:lvl w:ilvl="5" w:tplc="76C4D40E">
      <w:numFmt w:val="none"/>
      <w:lvlText w:val=""/>
      <w:lvlJc w:val="left"/>
      <w:pPr>
        <w:tabs>
          <w:tab w:val="num" w:pos="360"/>
        </w:tabs>
      </w:pPr>
    </w:lvl>
    <w:lvl w:ilvl="6" w:tplc="CBFE856E">
      <w:numFmt w:val="none"/>
      <w:lvlText w:val=""/>
      <w:lvlJc w:val="left"/>
      <w:pPr>
        <w:tabs>
          <w:tab w:val="num" w:pos="360"/>
        </w:tabs>
      </w:pPr>
    </w:lvl>
    <w:lvl w:ilvl="7" w:tplc="3FCA94C2">
      <w:numFmt w:val="none"/>
      <w:lvlText w:val=""/>
      <w:lvlJc w:val="left"/>
      <w:pPr>
        <w:tabs>
          <w:tab w:val="num" w:pos="360"/>
        </w:tabs>
      </w:pPr>
    </w:lvl>
    <w:lvl w:ilvl="8" w:tplc="615EE688">
      <w:numFmt w:val="none"/>
      <w:lvlText w:val=""/>
      <w:lvlJc w:val="left"/>
      <w:pPr>
        <w:tabs>
          <w:tab w:val="num" w:pos="360"/>
        </w:tabs>
      </w:pPr>
    </w:lvl>
  </w:abstractNum>
  <w:abstractNum w:abstractNumId="19" w15:restartNumberingAfterBreak="0">
    <w:nsid w:val="5E523A4D"/>
    <w:multiLevelType w:val="singleLevel"/>
    <w:tmpl w:val="9C445DFC"/>
    <w:lvl w:ilvl="0">
      <w:start w:val="1"/>
      <w:numFmt w:val="decimal"/>
      <w:lvlText w:val="%1."/>
      <w:legacy w:legacy="1" w:legacySpace="120" w:legacyIndent="360"/>
      <w:lvlJc w:val="left"/>
      <w:pPr>
        <w:ind w:left="360" w:hanging="360"/>
      </w:pPr>
    </w:lvl>
  </w:abstractNum>
  <w:abstractNum w:abstractNumId="20" w15:restartNumberingAfterBreak="0">
    <w:nsid w:val="5FC7166D"/>
    <w:multiLevelType w:val="hybridMultilevel"/>
    <w:tmpl w:val="6742E90E"/>
    <w:lvl w:ilvl="0" w:tplc="EFE4C41E">
      <w:start w:val="10"/>
      <w:numFmt w:val="bullet"/>
      <w:lvlText w:val="-"/>
      <w:lvlJc w:val="left"/>
      <w:pPr>
        <w:ind w:left="420" w:hanging="360"/>
      </w:pPr>
      <w:rPr>
        <w:rFonts w:ascii="Times New Roman" w:eastAsia="Times New Roman" w:hAnsi="Times New Roman" w:cs="Times New Roman" w:hint="default"/>
        <w:b w:val="0"/>
        <w:sz w:val="24"/>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1" w15:restartNumberingAfterBreak="0">
    <w:nsid w:val="608350A4"/>
    <w:multiLevelType w:val="singleLevel"/>
    <w:tmpl w:val="31ECA662"/>
    <w:lvl w:ilvl="0">
      <w:start w:val="1"/>
      <w:numFmt w:val="lowerLetter"/>
      <w:lvlText w:val="(%1)"/>
      <w:legacy w:legacy="1" w:legacySpace="120" w:legacyIndent="360"/>
      <w:lvlJc w:val="left"/>
      <w:pPr>
        <w:ind w:left="360" w:hanging="360"/>
      </w:pPr>
    </w:lvl>
  </w:abstractNum>
  <w:abstractNum w:abstractNumId="22" w15:restartNumberingAfterBreak="0">
    <w:nsid w:val="61000D2E"/>
    <w:multiLevelType w:val="singleLevel"/>
    <w:tmpl w:val="9A148C1C"/>
    <w:lvl w:ilvl="0">
      <w:start w:val="1"/>
      <w:numFmt w:val="none"/>
      <w:lvlText w:val=""/>
      <w:legacy w:legacy="1" w:legacySpace="120" w:legacyIndent="360"/>
      <w:lvlJc w:val="left"/>
      <w:pPr>
        <w:ind w:left="1511" w:hanging="360"/>
      </w:pPr>
      <w:rPr>
        <w:rFonts w:ascii="Symbol" w:hAnsi="Symbol" w:cs="Symbol" w:hint="default"/>
      </w:rPr>
    </w:lvl>
  </w:abstractNum>
  <w:abstractNum w:abstractNumId="23" w15:restartNumberingAfterBreak="0">
    <w:nsid w:val="6367297D"/>
    <w:multiLevelType w:val="multilevel"/>
    <w:tmpl w:val="A67460B8"/>
    <w:lvl w:ilvl="0">
      <w:start w:val="1"/>
      <w:numFmt w:val="decimal"/>
      <w:lvlText w:val="%1."/>
      <w:legacy w:legacy="1" w:legacySpace="120" w:legacyIndent="851"/>
      <w:lvlJc w:val="left"/>
      <w:pPr>
        <w:ind w:left="851" w:hanging="851"/>
      </w:pPr>
      <w:rPr>
        <w:rFonts w:ascii="Times New Roman Bold" w:hAnsi="Times New Roman Bold" w:cs="Times New Roman Bold" w:hint="default"/>
        <w:b/>
        <w:bCs/>
      </w:rPr>
    </w:lvl>
    <w:lvl w:ilvl="1">
      <w:start w:val="1"/>
      <w:numFmt w:val="decimal"/>
      <w:lvlText w:val="(%2)"/>
      <w:legacy w:legacy="1" w:legacySpace="120" w:legacyIndent="851"/>
      <w:lvlJc w:val="left"/>
      <w:pPr>
        <w:ind w:left="1702" w:hanging="851"/>
      </w:pPr>
    </w:lvl>
    <w:lvl w:ilvl="2">
      <w:start w:val="1"/>
      <w:numFmt w:val="lowerLetter"/>
      <w:lvlText w:val="(%3)"/>
      <w:legacy w:legacy="1" w:legacySpace="120" w:legacyIndent="567"/>
      <w:lvlJc w:val="left"/>
      <w:pPr>
        <w:ind w:left="2269" w:hanging="567"/>
      </w:pPr>
    </w:lvl>
    <w:lvl w:ilvl="3">
      <w:start w:val="1"/>
      <w:numFmt w:val="lowerRoman"/>
      <w:lvlText w:val="(%4)"/>
      <w:legacy w:legacy="1" w:legacySpace="120" w:legacyIndent="567"/>
      <w:lvlJc w:val="left"/>
      <w:pPr>
        <w:ind w:left="2836" w:hanging="567"/>
      </w:pPr>
    </w:lvl>
    <w:lvl w:ilvl="4">
      <w:start w:val="1"/>
      <w:numFmt w:val="lowerLetter"/>
      <w:lvlText w:val="(%5)"/>
      <w:legacy w:legacy="1" w:legacySpace="120" w:legacyIndent="360"/>
      <w:lvlJc w:val="left"/>
      <w:pPr>
        <w:ind w:left="3196" w:hanging="360"/>
      </w:pPr>
    </w:lvl>
    <w:lvl w:ilvl="5">
      <w:start w:val="1"/>
      <w:numFmt w:val="lowerRoman"/>
      <w:lvlText w:val="(%6)"/>
      <w:legacy w:legacy="1" w:legacySpace="120" w:legacyIndent="360"/>
      <w:lvlJc w:val="left"/>
      <w:pPr>
        <w:ind w:left="3556" w:hanging="360"/>
      </w:pPr>
    </w:lvl>
    <w:lvl w:ilvl="6">
      <w:start w:val="1"/>
      <w:numFmt w:val="decimal"/>
      <w:lvlText w:val="%7."/>
      <w:legacy w:legacy="1" w:legacySpace="120" w:legacyIndent="360"/>
      <w:lvlJc w:val="left"/>
      <w:pPr>
        <w:ind w:left="3916" w:hanging="360"/>
      </w:pPr>
    </w:lvl>
    <w:lvl w:ilvl="7">
      <w:start w:val="1"/>
      <w:numFmt w:val="lowerLetter"/>
      <w:lvlText w:val="%8."/>
      <w:legacy w:legacy="1" w:legacySpace="120" w:legacyIndent="360"/>
      <w:lvlJc w:val="left"/>
      <w:pPr>
        <w:ind w:left="4276" w:hanging="360"/>
      </w:pPr>
    </w:lvl>
    <w:lvl w:ilvl="8">
      <w:start w:val="1"/>
      <w:numFmt w:val="lowerRoman"/>
      <w:lvlText w:val="%9."/>
      <w:legacy w:legacy="1" w:legacySpace="120" w:legacyIndent="360"/>
      <w:lvlJc w:val="left"/>
      <w:pPr>
        <w:ind w:left="4636" w:hanging="360"/>
      </w:pPr>
    </w:lvl>
  </w:abstractNum>
  <w:abstractNum w:abstractNumId="24" w15:restartNumberingAfterBreak="0">
    <w:nsid w:val="65E07FF2"/>
    <w:multiLevelType w:val="hybridMultilevel"/>
    <w:tmpl w:val="3CEA2C9A"/>
    <w:lvl w:ilvl="0" w:tplc="FFFFFFFF">
      <w:start w:val="1"/>
      <w:numFmt w:val="lowerLetter"/>
      <w:lvlText w:val="(%1)"/>
      <w:lvlJc w:val="left"/>
      <w:pPr>
        <w:tabs>
          <w:tab w:val="num" w:pos="1440"/>
        </w:tabs>
        <w:ind w:left="1440" w:hanging="72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5" w15:restartNumberingAfterBreak="0">
    <w:nsid w:val="71DD0C7E"/>
    <w:multiLevelType w:val="hybridMultilevel"/>
    <w:tmpl w:val="BB0403B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D9630B"/>
    <w:multiLevelType w:val="hybridMultilevel"/>
    <w:tmpl w:val="079C63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FA41D77"/>
    <w:multiLevelType w:val="hybridMultilevel"/>
    <w:tmpl w:val="7B66549E"/>
    <w:lvl w:ilvl="0" w:tplc="04090017">
      <w:start w:val="1"/>
      <w:numFmt w:val="lowerLetter"/>
      <w:lvlText w:val="%1)"/>
      <w:lvlJc w:val="left"/>
      <w:pPr>
        <w:ind w:left="7890" w:hanging="360"/>
      </w:pPr>
    </w:lvl>
    <w:lvl w:ilvl="1" w:tplc="04090019" w:tentative="1">
      <w:start w:val="1"/>
      <w:numFmt w:val="lowerLetter"/>
      <w:lvlText w:val="%2."/>
      <w:lvlJc w:val="left"/>
      <w:pPr>
        <w:ind w:left="8610" w:hanging="360"/>
      </w:pPr>
    </w:lvl>
    <w:lvl w:ilvl="2" w:tplc="0409001B" w:tentative="1">
      <w:start w:val="1"/>
      <w:numFmt w:val="lowerRoman"/>
      <w:lvlText w:val="%3."/>
      <w:lvlJc w:val="right"/>
      <w:pPr>
        <w:ind w:left="9330" w:hanging="180"/>
      </w:pPr>
    </w:lvl>
    <w:lvl w:ilvl="3" w:tplc="0409000F" w:tentative="1">
      <w:start w:val="1"/>
      <w:numFmt w:val="decimal"/>
      <w:lvlText w:val="%4."/>
      <w:lvlJc w:val="left"/>
      <w:pPr>
        <w:ind w:left="10050" w:hanging="360"/>
      </w:pPr>
    </w:lvl>
    <w:lvl w:ilvl="4" w:tplc="04090019" w:tentative="1">
      <w:start w:val="1"/>
      <w:numFmt w:val="lowerLetter"/>
      <w:lvlText w:val="%5."/>
      <w:lvlJc w:val="left"/>
      <w:pPr>
        <w:ind w:left="10770" w:hanging="360"/>
      </w:pPr>
    </w:lvl>
    <w:lvl w:ilvl="5" w:tplc="0409001B" w:tentative="1">
      <w:start w:val="1"/>
      <w:numFmt w:val="lowerRoman"/>
      <w:lvlText w:val="%6."/>
      <w:lvlJc w:val="right"/>
      <w:pPr>
        <w:ind w:left="11490" w:hanging="180"/>
      </w:pPr>
    </w:lvl>
    <w:lvl w:ilvl="6" w:tplc="0409000F" w:tentative="1">
      <w:start w:val="1"/>
      <w:numFmt w:val="decimal"/>
      <w:lvlText w:val="%7."/>
      <w:lvlJc w:val="left"/>
      <w:pPr>
        <w:ind w:left="12210" w:hanging="360"/>
      </w:pPr>
    </w:lvl>
    <w:lvl w:ilvl="7" w:tplc="04090019" w:tentative="1">
      <w:start w:val="1"/>
      <w:numFmt w:val="lowerLetter"/>
      <w:lvlText w:val="%8."/>
      <w:lvlJc w:val="left"/>
      <w:pPr>
        <w:ind w:left="12930" w:hanging="360"/>
      </w:pPr>
    </w:lvl>
    <w:lvl w:ilvl="8" w:tplc="0409001B" w:tentative="1">
      <w:start w:val="1"/>
      <w:numFmt w:val="lowerRoman"/>
      <w:lvlText w:val="%9."/>
      <w:lvlJc w:val="right"/>
      <w:pPr>
        <w:ind w:left="13650" w:hanging="180"/>
      </w:pPr>
    </w:lvl>
  </w:abstractNum>
  <w:num w:numId="1">
    <w:abstractNumId w:val="0"/>
  </w:num>
  <w:num w:numId="2">
    <w:abstractNumId w:val="22"/>
  </w:num>
  <w:num w:numId="3">
    <w:abstractNumId w:val="12"/>
  </w:num>
  <w:num w:numId="4">
    <w:abstractNumId w:val="13"/>
  </w:num>
  <w:num w:numId="5">
    <w:abstractNumId w:val="5"/>
  </w:num>
  <w:num w:numId="6">
    <w:abstractNumId w:val="6"/>
  </w:num>
  <w:num w:numId="7">
    <w:abstractNumId w:val="2"/>
  </w:num>
  <w:num w:numId="8">
    <w:abstractNumId w:val="4"/>
  </w:num>
  <w:num w:numId="9">
    <w:abstractNumId w:val="9"/>
  </w:num>
  <w:num w:numId="10">
    <w:abstractNumId w:val="15"/>
  </w:num>
  <w:num w:numId="11">
    <w:abstractNumId w:val="18"/>
  </w:num>
  <w:num w:numId="12">
    <w:abstractNumId w:val="24"/>
  </w:num>
  <w:num w:numId="13">
    <w:abstractNumId w:val="23"/>
  </w:num>
  <w:num w:numId="14">
    <w:abstractNumId w:val="21"/>
  </w:num>
  <w:num w:numId="15">
    <w:abstractNumId w:val="19"/>
  </w:num>
  <w:num w:numId="16">
    <w:abstractNumId w:val="1"/>
  </w:num>
  <w:num w:numId="17">
    <w:abstractNumId w:val="10"/>
  </w:num>
  <w:num w:numId="18">
    <w:abstractNumId w:val="17"/>
  </w:num>
  <w:num w:numId="19">
    <w:abstractNumId w:val="11"/>
  </w:num>
  <w:num w:numId="20">
    <w:abstractNumId w:val="3"/>
  </w:num>
  <w:num w:numId="21">
    <w:abstractNumId w:val="7"/>
  </w:num>
  <w:num w:numId="22">
    <w:abstractNumId w:val="8"/>
  </w:num>
  <w:num w:numId="23">
    <w:abstractNumId w:val="14"/>
  </w:num>
  <w:num w:numId="24">
    <w:abstractNumId w:val="27"/>
  </w:num>
  <w:num w:numId="25">
    <w:abstractNumId w:val="25"/>
  </w:num>
  <w:num w:numId="26">
    <w:abstractNumId w:val="26"/>
  </w:num>
  <w:num w:numId="27">
    <w:abstractNumId w:val="2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134"/>
    <w:rsid w:val="00003E8D"/>
    <w:rsid w:val="00006E25"/>
    <w:rsid w:val="00011E12"/>
    <w:rsid w:val="00012A0B"/>
    <w:rsid w:val="00016D40"/>
    <w:rsid w:val="00080D19"/>
    <w:rsid w:val="000813F6"/>
    <w:rsid w:val="00084956"/>
    <w:rsid w:val="000C21DF"/>
    <w:rsid w:val="000D71F2"/>
    <w:rsid w:val="000E67D0"/>
    <w:rsid w:val="00105A72"/>
    <w:rsid w:val="00111403"/>
    <w:rsid w:val="00126F18"/>
    <w:rsid w:val="0013168B"/>
    <w:rsid w:val="00132EDA"/>
    <w:rsid w:val="00137829"/>
    <w:rsid w:val="001713D3"/>
    <w:rsid w:val="001747B4"/>
    <w:rsid w:val="00175D5E"/>
    <w:rsid w:val="00191C9B"/>
    <w:rsid w:val="00195D88"/>
    <w:rsid w:val="001B4452"/>
    <w:rsid w:val="001D169F"/>
    <w:rsid w:val="001F17D7"/>
    <w:rsid w:val="00213198"/>
    <w:rsid w:val="00220DAD"/>
    <w:rsid w:val="00220EB3"/>
    <w:rsid w:val="00231477"/>
    <w:rsid w:val="00235702"/>
    <w:rsid w:val="00247B5B"/>
    <w:rsid w:val="00260D9B"/>
    <w:rsid w:val="002A063C"/>
    <w:rsid w:val="002B177F"/>
    <w:rsid w:val="002D1B6E"/>
    <w:rsid w:val="002F3EB0"/>
    <w:rsid w:val="00301A3E"/>
    <w:rsid w:val="00302F4C"/>
    <w:rsid w:val="0031525B"/>
    <w:rsid w:val="00325392"/>
    <w:rsid w:val="003320FD"/>
    <w:rsid w:val="0035396B"/>
    <w:rsid w:val="00357C14"/>
    <w:rsid w:val="00375688"/>
    <w:rsid w:val="003B58A6"/>
    <w:rsid w:val="003C35C1"/>
    <w:rsid w:val="003C7943"/>
    <w:rsid w:val="003D7EC5"/>
    <w:rsid w:val="003E0A3D"/>
    <w:rsid w:val="00405F9B"/>
    <w:rsid w:val="00424F00"/>
    <w:rsid w:val="00433F52"/>
    <w:rsid w:val="004445AE"/>
    <w:rsid w:val="004528EC"/>
    <w:rsid w:val="00461478"/>
    <w:rsid w:val="004945EC"/>
    <w:rsid w:val="00496D62"/>
    <w:rsid w:val="00497E32"/>
    <w:rsid w:val="004A3C15"/>
    <w:rsid w:val="004E2D33"/>
    <w:rsid w:val="004F1E7C"/>
    <w:rsid w:val="0051317F"/>
    <w:rsid w:val="00534178"/>
    <w:rsid w:val="0055190A"/>
    <w:rsid w:val="00554D79"/>
    <w:rsid w:val="00560F92"/>
    <w:rsid w:val="005632C8"/>
    <w:rsid w:val="005653EB"/>
    <w:rsid w:val="00584BA7"/>
    <w:rsid w:val="0059382B"/>
    <w:rsid w:val="005A1FF1"/>
    <w:rsid w:val="005B6B81"/>
    <w:rsid w:val="005D0922"/>
    <w:rsid w:val="005E2908"/>
    <w:rsid w:val="005E34E9"/>
    <w:rsid w:val="006028F9"/>
    <w:rsid w:val="00602DBE"/>
    <w:rsid w:val="00611C01"/>
    <w:rsid w:val="0061254A"/>
    <w:rsid w:val="006176F1"/>
    <w:rsid w:val="00635318"/>
    <w:rsid w:val="00642932"/>
    <w:rsid w:val="00643D05"/>
    <w:rsid w:val="006764EF"/>
    <w:rsid w:val="006908F0"/>
    <w:rsid w:val="00697162"/>
    <w:rsid w:val="006A549C"/>
    <w:rsid w:val="006B2B9E"/>
    <w:rsid w:val="006C4009"/>
    <w:rsid w:val="006F2ADA"/>
    <w:rsid w:val="006F4A19"/>
    <w:rsid w:val="006F5574"/>
    <w:rsid w:val="00717891"/>
    <w:rsid w:val="007436B4"/>
    <w:rsid w:val="00774116"/>
    <w:rsid w:val="007766BA"/>
    <w:rsid w:val="00780DA7"/>
    <w:rsid w:val="007B2311"/>
    <w:rsid w:val="007B63AF"/>
    <w:rsid w:val="007C0ED8"/>
    <w:rsid w:val="008030DA"/>
    <w:rsid w:val="00821837"/>
    <w:rsid w:val="00821A76"/>
    <w:rsid w:val="0084366F"/>
    <w:rsid w:val="0087660F"/>
    <w:rsid w:val="00891864"/>
    <w:rsid w:val="00893B32"/>
    <w:rsid w:val="00894F8E"/>
    <w:rsid w:val="008B16D3"/>
    <w:rsid w:val="008B222B"/>
    <w:rsid w:val="008B6514"/>
    <w:rsid w:val="008B6D81"/>
    <w:rsid w:val="008C1ABC"/>
    <w:rsid w:val="008D4BCE"/>
    <w:rsid w:val="008D6238"/>
    <w:rsid w:val="008E1313"/>
    <w:rsid w:val="008E1E72"/>
    <w:rsid w:val="00905489"/>
    <w:rsid w:val="00910813"/>
    <w:rsid w:val="00925563"/>
    <w:rsid w:val="00937C6A"/>
    <w:rsid w:val="00971129"/>
    <w:rsid w:val="0097548C"/>
    <w:rsid w:val="009866FE"/>
    <w:rsid w:val="009B05AA"/>
    <w:rsid w:val="009B239D"/>
    <w:rsid w:val="009B7FD0"/>
    <w:rsid w:val="009D69F8"/>
    <w:rsid w:val="009E6AD7"/>
    <w:rsid w:val="009F316E"/>
    <w:rsid w:val="009F4751"/>
    <w:rsid w:val="00A04C42"/>
    <w:rsid w:val="00A06ADE"/>
    <w:rsid w:val="00A124A2"/>
    <w:rsid w:val="00A2190F"/>
    <w:rsid w:val="00A24548"/>
    <w:rsid w:val="00A40F35"/>
    <w:rsid w:val="00A42C03"/>
    <w:rsid w:val="00A52218"/>
    <w:rsid w:val="00A640A3"/>
    <w:rsid w:val="00A662C5"/>
    <w:rsid w:val="00A74410"/>
    <w:rsid w:val="00AA5432"/>
    <w:rsid w:val="00AB5730"/>
    <w:rsid w:val="00AE4BC6"/>
    <w:rsid w:val="00AE73D1"/>
    <w:rsid w:val="00AF46F4"/>
    <w:rsid w:val="00AF5127"/>
    <w:rsid w:val="00B05723"/>
    <w:rsid w:val="00B05CB4"/>
    <w:rsid w:val="00B11D1B"/>
    <w:rsid w:val="00B30315"/>
    <w:rsid w:val="00B320DC"/>
    <w:rsid w:val="00B45982"/>
    <w:rsid w:val="00B46154"/>
    <w:rsid w:val="00B577B6"/>
    <w:rsid w:val="00B72718"/>
    <w:rsid w:val="00B74CA9"/>
    <w:rsid w:val="00B764A9"/>
    <w:rsid w:val="00B76863"/>
    <w:rsid w:val="00B94106"/>
    <w:rsid w:val="00BA4FA8"/>
    <w:rsid w:val="00BD4D5F"/>
    <w:rsid w:val="00BE48ED"/>
    <w:rsid w:val="00BF42BF"/>
    <w:rsid w:val="00C247F1"/>
    <w:rsid w:val="00C343CA"/>
    <w:rsid w:val="00C350C3"/>
    <w:rsid w:val="00C36806"/>
    <w:rsid w:val="00C618D8"/>
    <w:rsid w:val="00C72492"/>
    <w:rsid w:val="00C74265"/>
    <w:rsid w:val="00C75427"/>
    <w:rsid w:val="00C83754"/>
    <w:rsid w:val="00C86134"/>
    <w:rsid w:val="00C87378"/>
    <w:rsid w:val="00CD2A88"/>
    <w:rsid w:val="00CD416F"/>
    <w:rsid w:val="00CD75DB"/>
    <w:rsid w:val="00CD795F"/>
    <w:rsid w:val="00CE0CA8"/>
    <w:rsid w:val="00CE1CD6"/>
    <w:rsid w:val="00CF175B"/>
    <w:rsid w:val="00D214B6"/>
    <w:rsid w:val="00D30671"/>
    <w:rsid w:val="00D34105"/>
    <w:rsid w:val="00D46CA9"/>
    <w:rsid w:val="00D61AEB"/>
    <w:rsid w:val="00DA1833"/>
    <w:rsid w:val="00DA4F24"/>
    <w:rsid w:val="00DB5658"/>
    <w:rsid w:val="00DC258C"/>
    <w:rsid w:val="00DC5DB1"/>
    <w:rsid w:val="00DD6BE3"/>
    <w:rsid w:val="00DD7501"/>
    <w:rsid w:val="00DE061F"/>
    <w:rsid w:val="00DF7E52"/>
    <w:rsid w:val="00E02B30"/>
    <w:rsid w:val="00E0752A"/>
    <w:rsid w:val="00E16F02"/>
    <w:rsid w:val="00E4083F"/>
    <w:rsid w:val="00E525A9"/>
    <w:rsid w:val="00E57525"/>
    <w:rsid w:val="00E67DEB"/>
    <w:rsid w:val="00E763AC"/>
    <w:rsid w:val="00E80640"/>
    <w:rsid w:val="00EB55A7"/>
    <w:rsid w:val="00ED5F38"/>
    <w:rsid w:val="00EE7EBB"/>
    <w:rsid w:val="00F028FD"/>
    <w:rsid w:val="00F0455B"/>
    <w:rsid w:val="00F11024"/>
    <w:rsid w:val="00F26794"/>
    <w:rsid w:val="00F47F79"/>
    <w:rsid w:val="00F5390E"/>
    <w:rsid w:val="00F74A27"/>
    <w:rsid w:val="00F91322"/>
    <w:rsid w:val="00F917F8"/>
    <w:rsid w:val="00F9520B"/>
    <w:rsid w:val="00FB78DF"/>
    <w:rsid w:val="00FD1353"/>
    <w:rsid w:val="00FD491E"/>
    <w:rsid w:val="00FE3F94"/>
    <w:rsid w:val="00FE57E2"/>
    <w:rsid w:val="00FF7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4:docId w14:val="474950F1"/>
  <w15:docId w15:val="{C57E676B-FC3E-4DA7-B4FA-2AFED3C4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134"/>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val="en-GB" w:eastAsia="en-GB"/>
    </w:rPr>
  </w:style>
  <w:style w:type="paragraph" w:styleId="Heading1">
    <w:name w:val="heading 1"/>
    <w:aliases w:val="Document Header1"/>
    <w:basedOn w:val="Normal"/>
    <w:next w:val="Normal"/>
    <w:link w:val="Heading1Char"/>
    <w:uiPriority w:val="99"/>
    <w:qFormat/>
    <w:rsid w:val="00C86134"/>
    <w:pPr>
      <w:keepNext/>
      <w:spacing w:after="200"/>
      <w:jc w:val="center"/>
      <w:outlineLvl w:val="0"/>
    </w:pPr>
    <w:rPr>
      <w:b/>
      <w:bCs/>
      <w:kern w:val="28"/>
      <w:sz w:val="52"/>
      <w:szCs w:val="52"/>
      <w:lang w:val="en-US"/>
    </w:rPr>
  </w:style>
  <w:style w:type="paragraph" w:styleId="Heading3">
    <w:name w:val="heading 3"/>
    <w:basedOn w:val="Normal"/>
    <w:next w:val="Normal"/>
    <w:link w:val="Heading3Char"/>
    <w:qFormat/>
    <w:rsid w:val="00C86134"/>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86134"/>
    <w:pPr>
      <w:numPr>
        <w:ilvl w:val="3"/>
        <w:numId w:val="1"/>
      </w:numPr>
      <w:tabs>
        <w:tab w:val="left" w:pos="851"/>
        <w:tab w:val="left" w:pos="1418"/>
        <w:tab w:val="left" w:pos="1512"/>
      </w:tabs>
      <w:spacing w:after="200"/>
      <w:outlineLvl w:val="3"/>
    </w:pPr>
    <w:rPr>
      <w:lang w:val="en-US"/>
    </w:rPr>
  </w:style>
  <w:style w:type="paragraph" w:styleId="Heading6">
    <w:name w:val="heading 6"/>
    <w:basedOn w:val="Normal"/>
    <w:next w:val="Normal"/>
    <w:link w:val="Heading6Char"/>
    <w:qFormat/>
    <w:rsid w:val="00C86134"/>
    <w:pPr>
      <w:numPr>
        <w:ilvl w:val="5"/>
        <w:numId w:val="1"/>
      </w:numPr>
      <w:tabs>
        <w:tab w:val="left" w:pos="0"/>
        <w:tab w:val="left" w:pos="1152"/>
      </w:tabs>
      <w:spacing w:before="240" w:after="60"/>
      <w:outlineLvl w:val="5"/>
    </w:pPr>
    <w:rPr>
      <w:i/>
      <w:iCs/>
      <w:sz w:val="22"/>
      <w:szCs w:val="22"/>
    </w:rPr>
  </w:style>
  <w:style w:type="paragraph" w:styleId="Heading7">
    <w:name w:val="heading 7"/>
    <w:basedOn w:val="Normal"/>
    <w:next w:val="Normal"/>
    <w:link w:val="Heading7Char"/>
    <w:qFormat/>
    <w:rsid w:val="00C86134"/>
    <w:pPr>
      <w:numPr>
        <w:ilvl w:val="6"/>
        <w:numId w:val="1"/>
      </w:numPr>
      <w:tabs>
        <w:tab w:val="left" w:pos="0"/>
        <w:tab w:val="left" w:pos="1296"/>
      </w:tabs>
      <w:spacing w:before="240" w:after="60"/>
      <w:outlineLvl w:val="6"/>
    </w:pPr>
    <w:rPr>
      <w:rFonts w:ascii="Arial" w:hAnsi="Arial" w:cs="Arial"/>
      <w:sz w:val="20"/>
      <w:szCs w:val="20"/>
    </w:rPr>
  </w:style>
  <w:style w:type="paragraph" w:styleId="Heading8">
    <w:name w:val="heading 8"/>
    <w:basedOn w:val="Normal"/>
    <w:next w:val="Normal"/>
    <w:link w:val="Heading8Char"/>
    <w:qFormat/>
    <w:rsid w:val="00C86134"/>
    <w:pPr>
      <w:numPr>
        <w:ilvl w:val="7"/>
        <w:numId w:val="1"/>
      </w:numPr>
      <w:tabs>
        <w:tab w:val="left" w:pos="0"/>
        <w:tab w:val="left" w:pos="1440"/>
      </w:tabs>
      <w:spacing w:before="240" w:after="60"/>
      <w:outlineLvl w:val="7"/>
    </w:pPr>
    <w:rPr>
      <w:rFonts w:ascii="Arial" w:hAnsi="Arial" w:cs="Arial"/>
      <w:i/>
      <w:iCs/>
      <w:sz w:val="20"/>
      <w:szCs w:val="20"/>
    </w:rPr>
  </w:style>
  <w:style w:type="paragraph" w:styleId="Heading9">
    <w:name w:val="heading 9"/>
    <w:basedOn w:val="Normal"/>
    <w:next w:val="Normal"/>
    <w:link w:val="Heading9Char"/>
    <w:qFormat/>
    <w:rsid w:val="00C86134"/>
    <w:pPr>
      <w:numPr>
        <w:ilvl w:val="8"/>
        <w:numId w:val="1"/>
      </w:numPr>
      <w:tabs>
        <w:tab w:val="left" w:pos="0"/>
        <w:tab w:val="left" w:pos="1584"/>
      </w:tabs>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uiPriority w:val="9"/>
    <w:rsid w:val="00C86134"/>
    <w:rPr>
      <w:rFonts w:ascii="Times New Roman" w:eastAsia="Times New Roman" w:hAnsi="Times New Roman" w:cs="Times New Roman"/>
      <w:b/>
      <w:bCs/>
      <w:kern w:val="28"/>
      <w:sz w:val="52"/>
      <w:szCs w:val="52"/>
      <w:lang w:eastAsia="en-GB"/>
    </w:rPr>
  </w:style>
  <w:style w:type="character" w:customStyle="1" w:styleId="Heading3Char">
    <w:name w:val="Heading 3 Char"/>
    <w:basedOn w:val="DefaultParagraphFont"/>
    <w:link w:val="Heading3"/>
    <w:rsid w:val="00C86134"/>
    <w:rPr>
      <w:rFonts w:ascii="Arial" w:eastAsia="Times New Roman" w:hAnsi="Arial" w:cs="Arial"/>
      <w:b/>
      <w:bCs/>
      <w:sz w:val="26"/>
      <w:szCs w:val="26"/>
      <w:lang w:val="en-GB" w:eastAsia="en-GB"/>
    </w:rPr>
  </w:style>
  <w:style w:type="character" w:customStyle="1" w:styleId="Heading4Char">
    <w:name w:val="Heading 4 Char"/>
    <w:basedOn w:val="DefaultParagraphFont"/>
    <w:link w:val="Heading4"/>
    <w:rsid w:val="00C86134"/>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rsid w:val="00C86134"/>
    <w:rPr>
      <w:rFonts w:ascii="Times New Roman" w:eastAsia="Times New Roman" w:hAnsi="Times New Roman" w:cs="Times New Roman"/>
      <w:i/>
      <w:iCs/>
      <w:lang w:val="en-GB" w:eastAsia="en-GB"/>
    </w:rPr>
  </w:style>
  <w:style w:type="character" w:customStyle="1" w:styleId="Heading7Char">
    <w:name w:val="Heading 7 Char"/>
    <w:basedOn w:val="DefaultParagraphFont"/>
    <w:link w:val="Heading7"/>
    <w:rsid w:val="00C86134"/>
    <w:rPr>
      <w:rFonts w:ascii="Arial" w:eastAsia="Times New Roman" w:hAnsi="Arial" w:cs="Arial"/>
      <w:sz w:val="20"/>
      <w:szCs w:val="20"/>
      <w:lang w:val="en-GB" w:eastAsia="en-GB"/>
    </w:rPr>
  </w:style>
  <w:style w:type="character" w:customStyle="1" w:styleId="Heading8Char">
    <w:name w:val="Heading 8 Char"/>
    <w:basedOn w:val="DefaultParagraphFont"/>
    <w:link w:val="Heading8"/>
    <w:rsid w:val="00C86134"/>
    <w:rPr>
      <w:rFonts w:ascii="Arial" w:eastAsia="Times New Roman" w:hAnsi="Arial" w:cs="Arial"/>
      <w:i/>
      <w:iCs/>
      <w:sz w:val="20"/>
      <w:szCs w:val="20"/>
      <w:lang w:val="en-GB" w:eastAsia="en-GB"/>
    </w:rPr>
  </w:style>
  <w:style w:type="character" w:customStyle="1" w:styleId="Heading9Char">
    <w:name w:val="Heading 9 Char"/>
    <w:basedOn w:val="DefaultParagraphFont"/>
    <w:link w:val="Heading9"/>
    <w:rsid w:val="00C86134"/>
    <w:rPr>
      <w:rFonts w:ascii="Arial" w:eastAsia="Times New Roman" w:hAnsi="Arial" w:cs="Arial"/>
      <w:b/>
      <w:bCs/>
      <w:i/>
      <w:iCs/>
      <w:sz w:val="18"/>
      <w:szCs w:val="18"/>
      <w:lang w:val="en-GB" w:eastAsia="en-GB"/>
    </w:rPr>
  </w:style>
  <w:style w:type="paragraph" w:styleId="Footer">
    <w:name w:val="footer"/>
    <w:basedOn w:val="Normal"/>
    <w:link w:val="FooterChar"/>
    <w:uiPriority w:val="99"/>
    <w:rsid w:val="00C86134"/>
    <w:pPr>
      <w:tabs>
        <w:tab w:val="right" w:leader="underscore" w:pos="9504"/>
      </w:tabs>
      <w:spacing w:before="120"/>
      <w:jc w:val="left"/>
    </w:pPr>
  </w:style>
  <w:style w:type="character" w:customStyle="1" w:styleId="FooterChar">
    <w:name w:val="Footer Char"/>
    <w:basedOn w:val="DefaultParagraphFont"/>
    <w:link w:val="Footer"/>
    <w:uiPriority w:val="99"/>
    <w:rsid w:val="00C86134"/>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rsid w:val="00C86134"/>
    <w:pPr>
      <w:tabs>
        <w:tab w:val="left" w:leader="dot" w:pos="0"/>
        <w:tab w:val="left" w:pos="567"/>
        <w:tab w:val="right" w:leader="dot" w:pos="8363"/>
      </w:tabs>
      <w:spacing w:before="60" w:after="60"/>
      <w:ind w:left="567" w:hanging="567"/>
      <w:jc w:val="left"/>
    </w:pPr>
    <w:rPr>
      <w:rFonts w:ascii="Times New Roman Bold" w:hAnsi="Times New Roman Bold" w:cs="Times New Roman Bold"/>
      <w:b/>
      <w:bCs/>
      <w:sz w:val="22"/>
      <w:szCs w:val="22"/>
      <w:lang w:val="en-US"/>
    </w:rPr>
  </w:style>
  <w:style w:type="paragraph" w:styleId="TOC2">
    <w:name w:val="toc 2"/>
    <w:basedOn w:val="Normal"/>
    <w:next w:val="Normal"/>
    <w:autoRedefine/>
    <w:semiHidden/>
    <w:rsid w:val="00C86134"/>
    <w:pPr>
      <w:tabs>
        <w:tab w:val="left" w:pos="567"/>
        <w:tab w:val="right" w:leader="dot" w:pos="8363"/>
      </w:tabs>
      <w:ind w:left="567" w:hanging="567"/>
      <w:jc w:val="left"/>
    </w:pPr>
    <w:rPr>
      <w:noProof/>
      <w:sz w:val="20"/>
      <w:szCs w:val="20"/>
    </w:rPr>
  </w:style>
  <w:style w:type="paragraph" w:styleId="Subtitle">
    <w:name w:val="Subtitle"/>
    <w:basedOn w:val="Normal"/>
    <w:link w:val="SubtitleChar"/>
    <w:qFormat/>
    <w:rsid w:val="00C86134"/>
    <w:pPr>
      <w:jc w:val="center"/>
    </w:pPr>
    <w:rPr>
      <w:b/>
      <w:bCs/>
      <w:sz w:val="44"/>
      <w:szCs w:val="44"/>
    </w:rPr>
  </w:style>
  <w:style w:type="character" w:customStyle="1" w:styleId="SubtitleChar">
    <w:name w:val="Subtitle Char"/>
    <w:basedOn w:val="DefaultParagraphFont"/>
    <w:link w:val="Subtitle"/>
    <w:rsid w:val="00C86134"/>
    <w:rPr>
      <w:rFonts w:ascii="Times New Roman" w:eastAsia="Times New Roman" w:hAnsi="Times New Roman" w:cs="Times New Roman"/>
      <w:b/>
      <w:bCs/>
      <w:sz w:val="44"/>
      <w:szCs w:val="44"/>
      <w:lang w:val="en-GB" w:eastAsia="en-GB"/>
    </w:rPr>
  </w:style>
  <w:style w:type="paragraph" w:customStyle="1" w:styleId="Subtitle2">
    <w:name w:val="Subtitle 2"/>
    <w:basedOn w:val="Footer"/>
    <w:rsid w:val="00C86134"/>
    <w:pPr>
      <w:jc w:val="center"/>
    </w:pPr>
    <w:rPr>
      <w:b/>
      <w:bCs/>
      <w:sz w:val="32"/>
      <w:szCs w:val="32"/>
      <w:lang w:val="en-US"/>
    </w:rPr>
  </w:style>
  <w:style w:type="paragraph" w:customStyle="1" w:styleId="Header2-SubClauses">
    <w:name w:val="Header 2 - SubClauses"/>
    <w:basedOn w:val="Normal"/>
    <w:rsid w:val="00C86134"/>
    <w:pPr>
      <w:tabs>
        <w:tab w:val="left" w:pos="360"/>
        <w:tab w:val="left" w:pos="619"/>
      </w:tabs>
      <w:spacing w:after="200"/>
      <w:ind w:left="619" w:hanging="619"/>
    </w:pPr>
  </w:style>
  <w:style w:type="paragraph" w:customStyle="1" w:styleId="Header3-Paragraph">
    <w:name w:val="Header 3 - Paragraph"/>
    <w:basedOn w:val="Normal"/>
    <w:rsid w:val="00C86134"/>
    <w:pPr>
      <w:tabs>
        <w:tab w:val="left" w:pos="684"/>
        <w:tab w:val="left" w:pos="864"/>
      </w:tabs>
      <w:spacing w:after="200"/>
      <w:ind w:left="1238" w:hanging="619"/>
    </w:pPr>
    <w:rPr>
      <w:lang w:val="en-US"/>
    </w:rPr>
  </w:style>
  <w:style w:type="paragraph" w:styleId="Header">
    <w:name w:val="header"/>
    <w:basedOn w:val="Normal"/>
    <w:link w:val="HeaderChar"/>
    <w:rsid w:val="00C86134"/>
    <w:pPr>
      <w:tabs>
        <w:tab w:val="center" w:pos="4153"/>
        <w:tab w:val="right" w:pos="8306"/>
      </w:tabs>
    </w:pPr>
  </w:style>
  <w:style w:type="character" w:customStyle="1" w:styleId="HeaderChar">
    <w:name w:val="Header Char"/>
    <w:basedOn w:val="DefaultParagraphFont"/>
    <w:link w:val="Header"/>
    <w:rsid w:val="00C86134"/>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C86134"/>
    <w:rPr>
      <w:vertAlign w:val="baseline"/>
      <w:lang w:val="en-GB"/>
    </w:rPr>
  </w:style>
  <w:style w:type="paragraph" w:customStyle="1" w:styleId="Sect1MainHeader">
    <w:name w:val="Sect1MainHeader"/>
    <w:basedOn w:val="Normal"/>
    <w:rsid w:val="00C86134"/>
    <w:pPr>
      <w:spacing w:before="60" w:after="120"/>
      <w:jc w:val="center"/>
    </w:pPr>
    <w:rPr>
      <w:rFonts w:ascii="Times New Roman Bold" w:hAnsi="Times New Roman Bold" w:cs="Times New Roman Bold"/>
      <w:b/>
      <w:bCs/>
      <w:sz w:val="40"/>
      <w:szCs w:val="40"/>
    </w:rPr>
  </w:style>
  <w:style w:type="paragraph" w:customStyle="1" w:styleId="Sect1SubHead">
    <w:name w:val="Sect1SubHead"/>
    <w:rsid w:val="00C86134"/>
    <w:pPr>
      <w:spacing w:before="60" w:after="60" w:line="240" w:lineRule="auto"/>
      <w:jc w:val="center"/>
    </w:pPr>
    <w:rPr>
      <w:rFonts w:ascii="Times New Roman Bold" w:eastAsia="Times New Roman" w:hAnsi="Times New Roman Bold" w:cs="Times New Roman Bold"/>
      <w:b/>
      <w:bCs/>
      <w:sz w:val="28"/>
      <w:szCs w:val="28"/>
      <w:lang w:val="en-GB" w:eastAsia="en-GB"/>
    </w:rPr>
  </w:style>
  <w:style w:type="paragraph" w:customStyle="1" w:styleId="Sect1ParaHead">
    <w:name w:val="Sect1ParaHead"/>
    <w:basedOn w:val="Normal"/>
    <w:next w:val="Header2-SubClauses"/>
    <w:rsid w:val="00C86134"/>
    <w:pPr>
      <w:tabs>
        <w:tab w:val="left" w:pos="432"/>
      </w:tabs>
      <w:spacing w:before="60" w:after="120"/>
      <w:jc w:val="left"/>
    </w:pPr>
    <w:rPr>
      <w:b/>
      <w:bCs/>
    </w:rPr>
  </w:style>
  <w:style w:type="character" w:styleId="Hyperlink">
    <w:name w:val="Hyperlink"/>
    <w:basedOn w:val="DefaultParagraphFont"/>
    <w:rsid w:val="00C86134"/>
    <w:rPr>
      <w:color w:val="0000FF"/>
      <w:u w:val="single"/>
    </w:rPr>
  </w:style>
  <w:style w:type="paragraph" w:customStyle="1" w:styleId="Para">
    <w:name w:val="Para"/>
    <w:rsid w:val="00C86134"/>
    <w:pPr>
      <w:tabs>
        <w:tab w:val="left" w:pos="284"/>
        <w:tab w:val="left" w:pos="851"/>
      </w:tabs>
      <w:spacing w:before="60" w:after="60" w:line="240" w:lineRule="auto"/>
      <w:ind w:left="850" w:hanging="737"/>
    </w:pPr>
    <w:rPr>
      <w:rFonts w:ascii="Times New Roman" w:eastAsia="Times New Roman" w:hAnsi="Times New Roman" w:cs="Times New Roman"/>
      <w:sz w:val="24"/>
      <w:szCs w:val="24"/>
      <w:lang w:val="en-GB"/>
    </w:rPr>
  </w:style>
  <w:style w:type="paragraph" w:customStyle="1" w:styleId="SubPara">
    <w:name w:val="SubPara"/>
    <w:rsid w:val="00C86134"/>
    <w:pPr>
      <w:tabs>
        <w:tab w:val="left" w:pos="720"/>
        <w:tab w:val="left" w:pos="1440"/>
      </w:tabs>
      <w:spacing w:before="60" w:after="120" w:line="240" w:lineRule="auto"/>
      <w:ind w:left="1440" w:hanging="720"/>
      <w:jc w:val="both"/>
    </w:pPr>
    <w:rPr>
      <w:rFonts w:ascii="Times New Roman" w:eastAsia="Times New Roman" w:hAnsi="Times New Roman" w:cs="Times New Roman"/>
      <w:sz w:val="24"/>
      <w:szCs w:val="24"/>
    </w:rPr>
  </w:style>
  <w:style w:type="paragraph" w:customStyle="1" w:styleId="SubSubPara">
    <w:name w:val="SubSubPara"/>
    <w:rsid w:val="00C86134"/>
    <w:pPr>
      <w:tabs>
        <w:tab w:val="left" w:pos="720"/>
        <w:tab w:val="left" w:pos="1440"/>
        <w:tab w:val="left" w:pos="2160"/>
      </w:tabs>
      <w:spacing w:before="60" w:after="120" w:line="240" w:lineRule="auto"/>
      <w:ind w:left="2160" w:hanging="720"/>
      <w:jc w:val="both"/>
    </w:pPr>
    <w:rPr>
      <w:rFonts w:ascii="Times New Roman" w:eastAsia="Times New Roman" w:hAnsi="Times New Roman" w:cs="Times New Roman"/>
      <w:sz w:val="24"/>
      <w:szCs w:val="24"/>
    </w:rPr>
  </w:style>
  <w:style w:type="paragraph" w:styleId="Title">
    <w:name w:val="Title"/>
    <w:basedOn w:val="Normal"/>
    <w:link w:val="TitleChar"/>
    <w:qFormat/>
    <w:rsid w:val="00C86134"/>
    <w:pPr>
      <w:jc w:val="center"/>
    </w:pPr>
    <w:rPr>
      <w:b/>
      <w:bCs/>
      <w:sz w:val="48"/>
      <w:szCs w:val="48"/>
    </w:rPr>
  </w:style>
  <w:style w:type="character" w:customStyle="1" w:styleId="TitleChar">
    <w:name w:val="Title Char"/>
    <w:basedOn w:val="DefaultParagraphFont"/>
    <w:link w:val="Title"/>
    <w:rsid w:val="00C86134"/>
    <w:rPr>
      <w:rFonts w:ascii="Times New Roman" w:eastAsia="Times New Roman" w:hAnsi="Times New Roman" w:cs="Times New Roman"/>
      <w:b/>
      <w:bCs/>
      <w:sz w:val="48"/>
      <w:szCs w:val="48"/>
      <w:lang w:val="en-GB" w:eastAsia="en-GB"/>
    </w:rPr>
  </w:style>
  <w:style w:type="paragraph" w:customStyle="1" w:styleId="BankNormal">
    <w:name w:val="BankNormal"/>
    <w:basedOn w:val="Normal"/>
    <w:uiPriority w:val="99"/>
    <w:rsid w:val="00C86134"/>
    <w:pPr>
      <w:spacing w:after="240"/>
      <w:jc w:val="left"/>
    </w:pPr>
    <w:rPr>
      <w:lang w:val="en-US"/>
    </w:rPr>
  </w:style>
  <w:style w:type="paragraph" w:customStyle="1" w:styleId="Sect2">
    <w:name w:val="Sect2"/>
    <w:basedOn w:val="Normal"/>
    <w:rsid w:val="00C86134"/>
    <w:pPr>
      <w:spacing w:before="60" w:after="60"/>
      <w:jc w:val="left"/>
    </w:pPr>
  </w:style>
  <w:style w:type="paragraph" w:customStyle="1" w:styleId="Sect2SubHead">
    <w:name w:val="Sect2SubHead"/>
    <w:basedOn w:val="Normal"/>
    <w:rsid w:val="00C86134"/>
    <w:pPr>
      <w:tabs>
        <w:tab w:val="right" w:pos="7434"/>
      </w:tabs>
      <w:spacing w:before="120" w:after="120"/>
      <w:jc w:val="center"/>
    </w:pPr>
    <w:rPr>
      <w:rFonts w:ascii="Times New Roman Bold" w:hAnsi="Times New Roman Bold" w:cs="Times New Roman Bold"/>
      <w:b/>
      <w:bCs/>
      <w:sz w:val="28"/>
      <w:szCs w:val="28"/>
    </w:rPr>
  </w:style>
  <w:style w:type="paragraph" w:customStyle="1" w:styleId="BDSText">
    <w:name w:val="BDSText"/>
    <w:basedOn w:val="Normal"/>
    <w:rsid w:val="00C86134"/>
    <w:pPr>
      <w:tabs>
        <w:tab w:val="right" w:pos="7308"/>
      </w:tabs>
      <w:overflowPunct/>
      <w:autoSpaceDE/>
      <w:autoSpaceDN/>
      <w:adjustRightInd/>
      <w:spacing w:before="60" w:after="60"/>
      <w:jc w:val="left"/>
      <w:textAlignment w:val="auto"/>
    </w:pPr>
    <w:rPr>
      <w:lang w:eastAsia="en-US"/>
    </w:rPr>
  </w:style>
  <w:style w:type="paragraph" w:customStyle="1" w:styleId="RegsSubsection">
    <w:name w:val="RegsSubsection"/>
    <w:basedOn w:val="Normal"/>
    <w:rsid w:val="00C86134"/>
    <w:pPr>
      <w:tabs>
        <w:tab w:val="left" w:pos="851"/>
      </w:tabs>
      <w:spacing w:after="120"/>
      <w:ind w:left="851" w:hanging="567"/>
      <w:jc w:val="left"/>
    </w:pPr>
  </w:style>
  <w:style w:type="paragraph" w:customStyle="1" w:styleId="RegsSubSubSection">
    <w:name w:val="RegsSubSubSection"/>
    <w:basedOn w:val="RegsSubsection"/>
    <w:rsid w:val="00C86134"/>
    <w:pPr>
      <w:tabs>
        <w:tab w:val="clear" w:pos="851"/>
      </w:tabs>
      <w:spacing w:before="240"/>
      <w:ind w:left="1080" w:hanging="360"/>
      <w:jc w:val="both"/>
    </w:pPr>
  </w:style>
  <w:style w:type="paragraph" w:customStyle="1" w:styleId="SubReg">
    <w:name w:val="SubReg"/>
    <w:rsid w:val="00C86134"/>
    <w:pPr>
      <w:tabs>
        <w:tab w:val="left" w:pos="851"/>
      </w:tabs>
      <w:overflowPunct w:val="0"/>
      <w:autoSpaceDE w:val="0"/>
      <w:autoSpaceDN w:val="0"/>
      <w:adjustRightInd w:val="0"/>
      <w:spacing w:before="60" w:after="60" w:line="240" w:lineRule="auto"/>
      <w:ind w:left="851" w:hanging="851"/>
      <w:jc w:val="both"/>
      <w:textAlignment w:val="baseline"/>
    </w:pPr>
    <w:rPr>
      <w:rFonts w:ascii="Times New Roman" w:eastAsia="Times New Roman" w:hAnsi="Times New Roman" w:cs="Times New Roman"/>
      <w:sz w:val="24"/>
      <w:szCs w:val="24"/>
      <w:lang w:val="en-GB" w:eastAsia="en-GB"/>
    </w:rPr>
  </w:style>
  <w:style w:type="paragraph" w:customStyle="1" w:styleId="SubSubReg">
    <w:name w:val="SubSubReg"/>
    <w:rsid w:val="00C86134"/>
    <w:pPr>
      <w:tabs>
        <w:tab w:val="left" w:pos="1418"/>
      </w:tabs>
      <w:overflowPunct w:val="0"/>
      <w:autoSpaceDE w:val="0"/>
      <w:autoSpaceDN w:val="0"/>
      <w:adjustRightInd w:val="0"/>
      <w:spacing w:before="60" w:after="60" w:line="240" w:lineRule="auto"/>
      <w:ind w:left="1418" w:hanging="567"/>
      <w:jc w:val="both"/>
      <w:textAlignment w:val="baseline"/>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semiHidden/>
    <w:rsid w:val="00C86134"/>
    <w:rPr>
      <w:sz w:val="20"/>
      <w:szCs w:val="20"/>
    </w:rPr>
  </w:style>
  <w:style w:type="character" w:customStyle="1" w:styleId="FootnoteTextChar">
    <w:name w:val="Footnote Text Char"/>
    <w:basedOn w:val="DefaultParagraphFont"/>
    <w:link w:val="FootnoteText"/>
    <w:semiHidden/>
    <w:rsid w:val="00C86134"/>
    <w:rPr>
      <w:rFonts w:ascii="Times New Roman" w:eastAsia="Times New Roman" w:hAnsi="Times New Roman" w:cs="Times New Roman"/>
      <w:sz w:val="20"/>
      <w:szCs w:val="20"/>
      <w:lang w:val="en-GB" w:eastAsia="en-GB"/>
    </w:rPr>
  </w:style>
  <w:style w:type="paragraph" w:customStyle="1" w:styleId="SectionVHeader">
    <w:name w:val="Section V. Header"/>
    <w:basedOn w:val="Normal"/>
    <w:rsid w:val="00C86134"/>
    <w:pPr>
      <w:jc w:val="center"/>
    </w:pPr>
    <w:rPr>
      <w:b/>
      <w:bCs/>
      <w:sz w:val="36"/>
      <w:szCs w:val="36"/>
    </w:rPr>
  </w:style>
  <w:style w:type="paragraph" w:customStyle="1" w:styleId="BankNormalChar">
    <w:name w:val="BankNormal Char"/>
    <w:basedOn w:val="Normal"/>
    <w:rsid w:val="00C86134"/>
    <w:pPr>
      <w:spacing w:after="240"/>
      <w:jc w:val="left"/>
    </w:pPr>
    <w:rPr>
      <w:lang w:val="en-US"/>
    </w:rPr>
  </w:style>
  <w:style w:type="character" w:styleId="FootnoteReference">
    <w:name w:val="footnote reference"/>
    <w:basedOn w:val="DefaultParagraphFont"/>
    <w:semiHidden/>
    <w:rsid w:val="00C86134"/>
    <w:rPr>
      <w:vertAlign w:val="superscript"/>
    </w:rPr>
  </w:style>
  <w:style w:type="paragraph" w:customStyle="1" w:styleId="StyleBankNormalItalic">
    <w:name w:val="Style BankNormal + Italic"/>
    <w:basedOn w:val="Normal"/>
    <w:rsid w:val="00C86134"/>
    <w:pPr>
      <w:jc w:val="left"/>
    </w:pPr>
    <w:rPr>
      <w:i/>
      <w:iCs/>
      <w:sz w:val="22"/>
      <w:szCs w:val="22"/>
      <w:lang w:val="en-US"/>
    </w:rPr>
  </w:style>
  <w:style w:type="character" w:customStyle="1" w:styleId="StyleBankNormalItalicChar1">
    <w:name w:val="Style BankNormal + Italic Char1"/>
    <w:basedOn w:val="DefaultParagraphFont"/>
    <w:rsid w:val="00C86134"/>
    <w:rPr>
      <w:i/>
      <w:iCs/>
      <w:sz w:val="22"/>
      <w:szCs w:val="22"/>
      <w:lang w:val="en-US" w:eastAsia="en-GB"/>
    </w:rPr>
  </w:style>
  <w:style w:type="paragraph" w:styleId="NormalWeb">
    <w:name w:val="Normal (Web)"/>
    <w:basedOn w:val="Normal"/>
    <w:rsid w:val="00C86134"/>
    <w:pPr>
      <w:spacing w:before="100" w:after="100"/>
      <w:jc w:val="left"/>
    </w:pPr>
    <w:rPr>
      <w:rFonts w:ascii="Arial Unicode MS" w:cs="Arial Unicode MS"/>
      <w:lang w:val="en-US"/>
    </w:rPr>
  </w:style>
  <w:style w:type="paragraph" w:customStyle="1" w:styleId="SectionVIIHeader2">
    <w:name w:val="Section VII Header2"/>
    <w:basedOn w:val="Heading1"/>
    <w:rsid w:val="00C86134"/>
    <w:pPr>
      <w:tabs>
        <w:tab w:val="left" w:pos="360"/>
      </w:tabs>
      <w:ind w:left="360" w:right="-360" w:hanging="360"/>
      <w:jc w:val="left"/>
      <w:outlineLvl w:val="9"/>
    </w:pPr>
    <w:rPr>
      <w:sz w:val="32"/>
      <w:szCs w:val="32"/>
    </w:rPr>
  </w:style>
  <w:style w:type="paragraph" w:styleId="BodyText">
    <w:name w:val="Body Text"/>
    <w:basedOn w:val="Normal"/>
    <w:link w:val="BodyTextChar"/>
    <w:uiPriority w:val="99"/>
    <w:rsid w:val="00C86134"/>
    <w:pPr>
      <w:tabs>
        <w:tab w:val="left" w:pos="-1440"/>
        <w:tab w:val="left" w:pos="-720"/>
        <w:tab w:val="left" w:pos="0"/>
        <w:tab w:val="left" w:pos="360"/>
        <w:tab w:val="left" w:pos="720"/>
        <w:tab w:val="left" w:pos="1080"/>
        <w:tab w:val="left" w:pos="1440"/>
        <w:tab w:val="left" w:pos="1800"/>
        <w:tab w:val="left" w:pos="2160"/>
        <w:tab w:val="left" w:pos="2520"/>
        <w:tab w:val="left" w:pos="2880"/>
        <w:tab w:val="left" w:pos="5760"/>
      </w:tabs>
      <w:suppressAutoHyphens/>
      <w:jc w:val="left"/>
    </w:pPr>
    <w:rPr>
      <w:rFonts w:ascii="Arial" w:hAnsi="Arial" w:cs="Arial"/>
      <w:spacing w:val="-3"/>
      <w:sz w:val="22"/>
      <w:szCs w:val="22"/>
      <w:lang w:val="en-US"/>
    </w:rPr>
  </w:style>
  <w:style w:type="character" w:customStyle="1" w:styleId="BodyTextChar">
    <w:name w:val="Body Text Char"/>
    <w:basedOn w:val="DefaultParagraphFont"/>
    <w:link w:val="BodyText"/>
    <w:uiPriority w:val="99"/>
    <w:rsid w:val="00C86134"/>
    <w:rPr>
      <w:rFonts w:ascii="Arial" w:eastAsia="Times New Roman" w:hAnsi="Arial" w:cs="Arial"/>
      <w:spacing w:val="-3"/>
      <w:lang w:eastAsia="en-GB"/>
    </w:rPr>
  </w:style>
  <w:style w:type="paragraph" w:customStyle="1" w:styleId="PRNStyle">
    <w:name w:val="PRNStyle"/>
    <w:basedOn w:val="SectionVIIHeader2"/>
    <w:rsid w:val="00C86134"/>
    <w:pPr>
      <w:spacing w:after="120"/>
      <w:ind w:left="1418" w:right="0" w:firstLine="0"/>
    </w:pPr>
    <w:rPr>
      <w:rFonts w:ascii="Times New Roman Bold" w:hAnsi="Times New Roman Bold" w:cs="Times New Roman Bold"/>
      <w:sz w:val="24"/>
      <w:szCs w:val="24"/>
    </w:rPr>
  </w:style>
  <w:style w:type="paragraph" w:customStyle="1" w:styleId="SectionXHeader3">
    <w:name w:val="Section X Header 3"/>
    <w:basedOn w:val="Heading1"/>
    <w:autoRedefine/>
    <w:uiPriority w:val="99"/>
    <w:rsid w:val="00FE57E2"/>
    <w:pPr>
      <w:overflowPunct/>
      <w:autoSpaceDE/>
      <w:autoSpaceDN/>
      <w:adjustRightInd/>
      <w:spacing w:after="0"/>
      <w:textAlignment w:val="auto"/>
    </w:pPr>
    <w:rPr>
      <w:kern w:val="0"/>
      <w:sz w:val="48"/>
      <w:szCs w:val="48"/>
    </w:rPr>
  </w:style>
  <w:style w:type="paragraph" w:customStyle="1" w:styleId="P3Header1-Clauses">
    <w:name w:val="P3 Header1-Clauses"/>
    <w:basedOn w:val="Normal"/>
    <w:rsid w:val="00C86134"/>
    <w:pPr>
      <w:tabs>
        <w:tab w:val="num" w:pos="864"/>
      </w:tabs>
      <w:overflowPunct/>
      <w:autoSpaceDE/>
      <w:autoSpaceDN/>
      <w:adjustRightInd/>
      <w:ind w:left="864" w:hanging="432"/>
      <w:jc w:val="left"/>
      <w:textAlignment w:val="auto"/>
    </w:pPr>
    <w:rPr>
      <w:b/>
      <w:bCs/>
    </w:rPr>
  </w:style>
  <w:style w:type="paragraph" w:styleId="ListBullet">
    <w:name w:val="List Bullet"/>
    <w:basedOn w:val="Normal"/>
    <w:autoRedefine/>
    <w:rsid w:val="00C86134"/>
    <w:pPr>
      <w:tabs>
        <w:tab w:val="num" w:pos="720"/>
      </w:tabs>
      <w:ind w:left="360" w:hanging="360"/>
    </w:pPr>
  </w:style>
  <w:style w:type="paragraph" w:customStyle="1" w:styleId="BankNormalCharCharChar">
    <w:name w:val="BankNormal Char Char Char"/>
    <w:basedOn w:val="Normal"/>
    <w:rsid w:val="00C86134"/>
    <w:pPr>
      <w:spacing w:after="240"/>
      <w:jc w:val="left"/>
    </w:pPr>
    <w:rPr>
      <w:lang w:val="en-US"/>
    </w:rPr>
  </w:style>
  <w:style w:type="paragraph" w:customStyle="1" w:styleId="StyleBankNormalItalicChar">
    <w:name w:val="Style BankNormal + Italic Char"/>
    <w:basedOn w:val="BankNormalCharCharChar"/>
    <w:rsid w:val="00C86134"/>
    <w:pPr>
      <w:spacing w:after="0"/>
    </w:pPr>
    <w:rPr>
      <w:i/>
      <w:iCs/>
      <w:sz w:val="22"/>
      <w:szCs w:val="22"/>
    </w:rPr>
  </w:style>
  <w:style w:type="paragraph" w:customStyle="1" w:styleId="AgreementPara">
    <w:name w:val="AgreementPara"/>
    <w:basedOn w:val="Normal"/>
    <w:uiPriority w:val="99"/>
    <w:rsid w:val="00C86134"/>
    <w:pPr>
      <w:spacing w:after="120"/>
      <w:ind w:left="425" w:hanging="425"/>
      <w:jc w:val="left"/>
    </w:pPr>
    <w:rPr>
      <w:lang w:val="en-US"/>
    </w:rPr>
  </w:style>
  <w:style w:type="paragraph" w:customStyle="1" w:styleId="AgreementFirstPara">
    <w:name w:val="AgreementFirstPara"/>
    <w:basedOn w:val="Normal"/>
    <w:uiPriority w:val="99"/>
    <w:rsid w:val="00C86134"/>
    <w:pPr>
      <w:spacing w:line="360" w:lineRule="auto"/>
      <w:jc w:val="left"/>
    </w:pPr>
    <w:rPr>
      <w:lang w:val="en-US"/>
    </w:rPr>
  </w:style>
  <w:style w:type="paragraph" w:styleId="BalloonText">
    <w:name w:val="Balloon Text"/>
    <w:basedOn w:val="Normal"/>
    <w:link w:val="BalloonTextChar"/>
    <w:uiPriority w:val="99"/>
    <w:semiHidden/>
    <w:unhideWhenUsed/>
    <w:rsid w:val="00C86134"/>
    <w:rPr>
      <w:rFonts w:ascii="Tahoma" w:hAnsi="Tahoma" w:cs="Tahoma"/>
      <w:sz w:val="16"/>
      <w:szCs w:val="16"/>
    </w:rPr>
  </w:style>
  <w:style w:type="character" w:customStyle="1" w:styleId="BalloonTextChar">
    <w:name w:val="Balloon Text Char"/>
    <w:basedOn w:val="DefaultParagraphFont"/>
    <w:link w:val="BalloonText"/>
    <w:uiPriority w:val="99"/>
    <w:semiHidden/>
    <w:rsid w:val="00C86134"/>
    <w:rPr>
      <w:rFonts w:ascii="Tahoma" w:eastAsia="Times New Roman" w:hAnsi="Tahoma" w:cs="Tahoma"/>
      <w:sz w:val="16"/>
      <w:szCs w:val="16"/>
      <w:lang w:val="en-GB" w:eastAsia="en-GB"/>
    </w:rPr>
  </w:style>
  <w:style w:type="paragraph" w:styleId="TOC4">
    <w:name w:val="toc 4"/>
    <w:basedOn w:val="Normal"/>
    <w:next w:val="Normal"/>
    <w:autoRedefine/>
    <w:uiPriority w:val="39"/>
    <w:semiHidden/>
    <w:unhideWhenUsed/>
    <w:rsid w:val="00C87378"/>
    <w:pPr>
      <w:spacing w:after="100"/>
      <w:ind w:left="720"/>
    </w:pPr>
  </w:style>
  <w:style w:type="table" w:styleId="TableGrid">
    <w:name w:val="Table Grid"/>
    <w:basedOn w:val="TableNormal"/>
    <w:uiPriority w:val="99"/>
    <w:rsid w:val="009F316E"/>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316E"/>
    <w:pPr>
      <w:overflowPunct/>
      <w:autoSpaceDE/>
      <w:autoSpaceDN/>
      <w:adjustRightInd/>
      <w:ind w:left="720"/>
      <w:contextualSpacing/>
      <w:jc w:val="left"/>
      <w:textAlignment w:val="auto"/>
    </w:pPr>
    <w:rPr>
      <w:lang w:val="en-US" w:eastAsia="en-US"/>
    </w:rPr>
  </w:style>
  <w:style w:type="paragraph" w:customStyle="1" w:styleId="SCCText">
    <w:name w:val="SCCText"/>
    <w:basedOn w:val="Normal"/>
    <w:uiPriority w:val="99"/>
    <w:rsid w:val="00DA1833"/>
    <w:pPr>
      <w:numPr>
        <w:ilvl w:val="12"/>
      </w:numPr>
      <w:overflowPunct/>
      <w:autoSpaceDE/>
      <w:autoSpaceDN/>
      <w:adjustRightInd/>
      <w:spacing w:before="60" w:after="60"/>
      <w:jc w:val="left"/>
      <w:textAlignment w:val="auto"/>
    </w:pPr>
    <w:rPr>
      <w:lang w:eastAsia="en-US"/>
    </w:rPr>
  </w:style>
  <w:style w:type="character" w:styleId="UnresolvedMention">
    <w:name w:val="Unresolved Mention"/>
    <w:basedOn w:val="DefaultParagraphFont"/>
    <w:uiPriority w:val="99"/>
    <w:semiHidden/>
    <w:unhideWhenUsed/>
    <w:rsid w:val="00776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45536">
      <w:bodyDiv w:val="1"/>
      <w:marLeft w:val="0"/>
      <w:marRight w:val="0"/>
      <w:marTop w:val="0"/>
      <w:marBottom w:val="0"/>
      <w:divBdr>
        <w:top w:val="none" w:sz="0" w:space="0" w:color="auto"/>
        <w:left w:val="none" w:sz="0" w:space="0" w:color="auto"/>
        <w:bottom w:val="none" w:sz="0" w:space="0" w:color="auto"/>
        <w:right w:val="none" w:sz="0" w:space="0" w:color="auto"/>
      </w:divBdr>
    </w:div>
    <w:div w:id="648247629">
      <w:bodyDiv w:val="1"/>
      <w:marLeft w:val="0"/>
      <w:marRight w:val="0"/>
      <w:marTop w:val="0"/>
      <w:marBottom w:val="0"/>
      <w:divBdr>
        <w:top w:val="none" w:sz="0" w:space="0" w:color="auto"/>
        <w:left w:val="none" w:sz="0" w:space="0" w:color="auto"/>
        <w:bottom w:val="none" w:sz="0" w:space="0" w:color="auto"/>
        <w:right w:val="none" w:sz="0" w:space="0" w:color="auto"/>
      </w:divBdr>
    </w:div>
    <w:div w:id="158494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oline.epodoi@cmauganda.co.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CD192-40B5-4D30-A67B-5C9FDE83E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18309</Words>
  <Characters>104365</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cma</Company>
  <LinksUpToDate>false</LinksUpToDate>
  <CharactersWithSpaces>122430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kntananga</dc:creator>
  <cp:keywords/>
  <dc:description/>
  <cp:lastModifiedBy>Caroline Epodoi Ebiru</cp:lastModifiedBy>
  <cp:revision>3</cp:revision>
  <cp:lastPrinted>2025-09-01T08:56:00Z</cp:lastPrinted>
  <dcterms:created xsi:type="dcterms:W3CDTF">2025-08-26T09:28:00Z</dcterms:created>
  <dcterms:modified xsi:type="dcterms:W3CDTF">2025-09-01T11:56:00Z</dcterms:modified>
</cp:coreProperties>
</file>