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D0DFAEA" w14:textId="77777777" w:rsidR="000B732D" w:rsidRPr="00675A18" w:rsidRDefault="00280587" w:rsidP="000B732D">
      <w:pPr>
        <w:rPr>
          <w:rFonts w:ascii="Book Antiqua" w:hAnsi="Book Antiqua"/>
          <w:sz w:val="24"/>
          <w:szCs w:val="24"/>
        </w:rPr>
      </w:pPr>
      <w:r w:rsidRPr="00675A18">
        <w:rPr>
          <w:rFonts w:ascii="Book Antiqua" w:hAnsi="Book Antiqua"/>
          <w:sz w:val="24"/>
          <w:szCs w:val="24"/>
        </w:rPr>
        <w:t xml:space="preserve">     </w:t>
      </w:r>
    </w:p>
    <w:p w14:paraId="21E82BB4" w14:textId="27F0F428" w:rsidR="00855616" w:rsidRPr="00675A18" w:rsidRDefault="00C21A10" w:rsidP="00BC780A">
      <w:pPr>
        <w:jc w:val="center"/>
        <w:rPr>
          <w:rFonts w:ascii="Book Antiqua" w:hAnsi="Book Antiqua"/>
          <w:b/>
          <w:sz w:val="24"/>
          <w:szCs w:val="24"/>
        </w:rPr>
      </w:pPr>
      <w:r w:rsidRPr="00C21A10">
        <w:rPr>
          <w:rFonts w:ascii="Book Antiqua" w:hAnsi="Book Antiqua"/>
          <w:b/>
          <w:sz w:val="24"/>
          <w:szCs w:val="24"/>
        </w:rPr>
        <w:t xml:space="preserve">Annexure 1: Licence Renewal Checklist for </w:t>
      </w:r>
      <w:r w:rsidR="00E0508A">
        <w:rPr>
          <w:rFonts w:ascii="Book Antiqua" w:hAnsi="Book Antiqua"/>
          <w:b/>
          <w:sz w:val="24"/>
          <w:szCs w:val="24"/>
        </w:rPr>
        <w:t>Dealer</w:t>
      </w:r>
      <w:r w:rsidR="00BC780A">
        <w:rPr>
          <w:rFonts w:ascii="Book Antiqua" w:hAnsi="Book Antiqua"/>
          <w:b/>
          <w:sz w:val="24"/>
          <w:szCs w:val="24"/>
        </w:rPr>
        <w:t xml:space="preserve"> Licence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7083"/>
        <w:gridCol w:w="2267"/>
      </w:tblGrid>
      <w:tr w:rsidR="00280587" w:rsidRPr="00675A18" w14:paraId="2A77DCE1" w14:textId="77777777" w:rsidTr="000B732D">
        <w:tc>
          <w:tcPr>
            <w:tcW w:w="7083" w:type="dxa"/>
            <w:vAlign w:val="bottom"/>
          </w:tcPr>
          <w:p w14:paraId="4B28438A" w14:textId="77777777" w:rsidR="00280587" w:rsidRPr="00675A18" w:rsidRDefault="00280587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ITEMS TO BE SUBMITTED</w:t>
            </w:r>
          </w:p>
        </w:tc>
        <w:tc>
          <w:tcPr>
            <w:tcW w:w="2267" w:type="dxa"/>
            <w:vAlign w:val="bottom"/>
          </w:tcPr>
          <w:p w14:paraId="62B3E57D" w14:textId="0500EFC4" w:rsidR="00280587" w:rsidRPr="00675A18" w:rsidRDefault="00855616" w:rsidP="000B732D">
            <w:pPr>
              <w:rPr>
                <w:rFonts w:ascii="Book Antiqua" w:hAnsi="Book Antiqua"/>
                <w:b/>
                <w:sz w:val="24"/>
                <w:szCs w:val="24"/>
              </w:rPr>
            </w:pPr>
            <w:r w:rsidRPr="00675A18">
              <w:rPr>
                <w:rFonts w:ascii="Book Antiqua" w:hAnsi="Book Antiqua"/>
                <w:b/>
                <w:sz w:val="24"/>
                <w:szCs w:val="24"/>
              </w:rPr>
              <w:t>STATUS</w:t>
            </w:r>
          </w:p>
        </w:tc>
      </w:tr>
      <w:tr w:rsidR="00280587" w:rsidRPr="00675A18" w14:paraId="369EFA63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C0D601A" w14:textId="4E427BA1" w:rsidR="00280587" w:rsidRPr="00675A18" w:rsidRDefault="0028058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Cover letter</w:t>
            </w:r>
          </w:p>
        </w:tc>
        <w:tc>
          <w:tcPr>
            <w:tcW w:w="2267" w:type="dxa"/>
            <w:vAlign w:val="center"/>
          </w:tcPr>
          <w:p w14:paraId="082CB817" w14:textId="313D6A73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4A5B5980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86F2F6F" w14:textId="6A50E04A" w:rsidR="00280587" w:rsidRPr="00675A18" w:rsidRDefault="00280587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Completed </w:t>
            </w:r>
            <w:r w:rsidR="00675A18" w:rsidRPr="00675A18">
              <w:rPr>
                <w:rFonts w:ascii="Book Antiqua" w:hAnsi="Book Antiqua"/>
                <w:sz w:val="24"/>
                <w:szCs w:val="24"/>
              </w:rPr>
              <w:t>l</w:t>
            </w:r>
            <w:r w:rsidRPr="00675A18">
              <w:rPr>
                <w:rFonts w:ascii="Book Antiqua" w:hAnsi="Book Antiqua"/>
                <w:sz w:val="24"/>
                <w:szCs w:val="24"/>
              </w:rPr>
              <w:t>icen</w:t>
            </w:r>
            <w:r w:rsidR="003275F4" w:rsidRPr="00675A18">
              <w:rPr>
                <w:rFonts w:ascii="Book Antiqua" w:hAnsi="Book Antiqua"/>
                <w:sz w:val="24"/>
                <w:szCs w:val="24"/>
              </w:rPr>
              <w:t>c</w:t>
            </w:r>
            <w:r w:rsidRPr="00675A18">
              <w:rPr>
                <w:rFonts w:ascii="Book Antiqua" w:hAnsi="Book Antiqua"/>
                <w:sz w:val="24"/>
                <w:szCs w:val="24"/>
              </w:rPr>
              <w:t xml:space="preserve">e renewal application </w:t>
            </w:r>
            <w:r w:rsidR="00361ABF">
              <w:rPr>
                <w:rFonts w:ascii="Book Antiqua" w:hAnsi="Book Antiqua"/>
                <w:sz w:val="24"/>
                <w:szCs w:val="24"/>
              </w:rPr>
              <w:t>Form 9</w:t>
            </w:r>
          </w:p>
        </w:tc>
        <w:tc>
          <w:tcPr>
            <w:tcW w:w="2267" w:type="dxa"/>
            <w:vAlign w:val="center"/>
          </w:tcPr>
          <w:p w14:paraId="1C7B899F" w14:textId="1C29961F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6F67E72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3A775AE0" w14:textId="77777777" w:rsidR="00106D12" w:rsidRDefault="006058F0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>
              <w:rPr>
                <w:rFonts w:ascii="Book Antiqua" w:hAnsi="Book Antiqua"/>
                <w:sz w:val="24"/>
                <w:szCs w:val="24"/>
              </w:rPr>
              <w:t>Evidence of payment of application and license renewal fees</w:t>
            </w:r>
            <w:r w:rsidR="00BC780A">
              <w:rPr>
                <w:rFonts w:ascii="Book Antiqua" w:hAnsi="Book Antiqua"/>
                <w:sz w:val="24"/>
                <w:szCs w:val="24"/>
              </w:rPr>
              <w:t xml:space="preserve">: </w:t>
            </w:r>
          </w:p>
          <w:p w14:paraId="6E76409D" w14:textId="77777777" w:rsidR="00BC780A" w:rsidRPr="00BC780A" w:rsidRDefault="00BC780A" w:rsidP="00BC780A">
            <w:pPr>
              <w:pStyle w:val="ListParagraph"/>
              <w:ind w:left="1440"/>
              <w:rPr>
                <w:rFonts w:ascii="Book Antiqua" w:hAnsi="Book Antiqua"/>
                <w:i/>
                <w:iCs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Application fee: 750,000 </w:t>
            </w:r>
          </w:p>
          <w:p w14:paraId="6477ED68" w14:textId="2B58085E" w:rsidR="00BC780A" w:rsidRPr="00675A18" w:rsidRDefault="00BC780A" w:rsidP="00BC780A">
            <w:pPr>
              <w:pStyle w:val="ListParagraph"/>
              <w:ind w:left="1440"/>
              <w:rPr>
                <w:rFonts w:ascii="Book Antiqua" w:hAnsi="Book Antiqua"/>
                <w:sz w:val="24"/>
                <w:szCs w:val="24"/>
              </w:rPr>
            </w:pPr>
            <w:r w:rsidRPr="00BC780A">
              <w:rPr>
                <w:rFonts w:ascii="Book Antiqua" w:hAnsi="Book Antiqua"/>
                <w:i/>
                <w:iCs/>
              </w:rPr>
              <w:t xml:space="preserve">Annual Licensing and renewal fees: </w:t>
            </w:r>
            <w:r w:rsidR="00E0508A">
              <w:rPr>
                <w:rFonts w:ascii="Book Antiqua" w:hAnsi="Book Antiqua"/>
                <w:i/>
                <w:iCs/>
              </w:rPr>
              <w:t>1</w:t>
            </w:r>
            <w:r w:rsidRPr="00BC780A">
              <w:rPr>
                <w:rFonts w:ascii="Book Antiqua" w:hAnsi="Book Antiqua"/>
                <w:i/>
                <w:iCs/>
              </w:rPr>
              <w:t>,000,000</w:t>
            </w:r>
          </w:p>
        </w:tc>
        <w:tc>
          <w:tcPr>
            <w:tcW w:w="2267" w:type="dxa"/>
            <w:vAlign w:val="center"/>
          </w:tcPr>
          <w:p w14:paraId="67DB9ECC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106D12" w:rsidRPr="00675A18" w14:paraId="1F8C8B87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C7803D1" w14:textId="7BA2D4F7" w:rsidR="00106D12" w:rsidRPr="00675A18" w:rsidRDefault="00106D12" w:rsidP="003275F4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C233D0">
              <w:rPr>
                <w:rFonts w:ascii="Book Antiqua" w:hAnsi="Book Antiqua"/>
              </w:rPr>
              <w:t>Report on closure of current and prior</w:t>
            </w:r>
            <w:r w:rsidR="005E05B7">
              <w:rPr>
                <w:rFonts w:ascii="Book Antiqua" w:hAnsi="Book Antiqua"/>
              </w:rPr>
              <w:t xml:space="preserve">  </w:t>
            </w:r>
            <w:r w:rsidRPr="00C233D0">
              <w:rPr>
                <w:rFonts w:ascii="Book Antiqua" w:hAnsi="Book Antiqua"/>
              </w:rPr>
              <w:t xml:space="preserve"> year inspection findings</w:t>
            </w:r>
            <w:r w:rsidR="00E27F46">
              <w:rPr>
                <w:rFonts w:ascii="Book Antiqua" w:hAnsi="Book Antiqua"/>
              </w:rPr>
              <w:t xml:space="preserve"> (where applicable) </w:t>
            </w:r>
          </w:p>
        </w:tc>
        <w:tc>
          <w:tcPr>
            <w:tcW w:w="2267" w:type="dxa"/>
            <w:vAlign w:val="center"/>
          </w:tcPr>
          <w:p w14:paraId="2337678F" w14:textId="77777777" w:rsidR="00106D12" w:rsidRPr="00675A18" w:rsidRDefault="00106D12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2294CBAA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43A10A" w14:textId="66489A13" w:rsidR="00BB23AC" w:rsidRPr="00675A18" w:rsidRDefault="000A6F7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Latest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company annual returns (URSB Certified)</w:t>
            </w:r>
          </w:p>
        </w:tc>
        <w:tc>
          <w:tcPr>
            <w:tcW w:w="2267" w:type="dxa"/>
            <w:vAlign w:val="center"/>
          </w:tcPr>
          <w:p w14:paraId="0F85FF03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280587" w:rsidRPr="00675A18" w14:paraId="044202F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ABA8BBB" w14:textId="27B4F66B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a</w:t>
            </w:r>
            <w:r w:rsidRPr="00675A18">
              <w:rPr>
                <w:rFonts w:ascii="Book Antiqua" w:hAnsi="Book Antiqua"/>
                <w:sz w:val="24"/>
                <w:szCs w:val="24"/>
              </w:rPr>
              <w:t>udited financial statements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18F5F26" w14:textId="77777777" w:rsidR="00280587" w:rsidRPr="00675A18" w:rsidRDefault="00280587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BB23AC" w:rsidRPr="00675A18" w14:paraId="434648B6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65B4567B" w14:textId="645E2609" w:rsidR="00BB23AC" w:rsidRPr="00675A18" w:rsidRDefault="00BB23AC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Current </w:t>
            </w:r>
            <w:r w:rsidR="00BA070E" w:rsidRPr="00675A18">
              <w:rPr>
                <w:rFonts w:ascii="Book Antiqua" w:hAnsi="Book Antiqua"/>
                <w:sz w:val="24"/>
                <w:szCs w:val="24"/>
              </w:rPr>
              <w:t>management letter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</w:p>
        </w:tc>
        <w:tc>
          <w:tcPr>
            <w:tcW w:w="2267" w:type="dxa"/>
            <w:vAlign w:val="center"/>
          </w:tcPr>
          <w:p w14:paraId="52668D44" w14:textId="77777777" w:rsidR="00BB23AC" w:rsidRPr="00675A18" w:rsidRDefault="00BB23AC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5527D6" w:rsidRPr="00675A18" w14:paraId="1E73C37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7A60543E" w14:textId="60557965" w:rsidR="005527D6" w:rsidRPr="00675A18" w:rsidRDefault="00BA070E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>URSB Certified Notice of</w:t>
            </w:r>
            <w:r w:rsidR="005527D6" w:rsidRPr="00675A18">
              <w:rPr>
                <w:rFonts w:ascii="Book Antiqua" w:hAnsi="Book Antiqua"/>
                <w:sz w:val="24"/>
                <w:szCs w:val="24"/>
              </w:rPr>
              <w:t xml:space="preserve"> Beneficial Owners</w:t>
            </w:r>
          </w:p>
        </w:tc>
        <w:tc>
          <w:tcPr>
            <w:tcW w:w="2267" w:type="dxa"/>
            <w:vAlign w:val="center"/>
          </w:tcPr>
          <w:p w14:paraId="5C8CBE77" w14:textId="77777777" w:rsidR="005527D6" w:rsidRPr="00675A18" w:rsidRDefault="005527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675A18" w:rsidRPr="00675A18" w14:paraId="2871E2A5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2646DD89" w14:textId="38E20A32" w:rsidR="00675A18" w:rsidRPr="00675A18" w:rsidRDefault="00675A18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Proof of professional indemnity insurance </w:t>
            </w:r>
          </w:p>
        </w:tc>
        <w:tc>
          <w:tcPr>
            <w:tcW w:w="2267" w:type="dxa"/>
            <w:vAlign w:val="center"/>
          </w:tcPr>
          <w:p w14:paraId="07AD8FCA" w14:textId="77777777" w:rsidR="00675A18" w:rsidRPr="00675A18" w:rsidRDefault="00675A18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5FE8CB1D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51E48366" w14:textId="3DEC7695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Work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 xml:space="preserve">s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(where applicable) </w:t>
            </w:r>
          </w:p>
        </w:tc>
        <w:tc>
          <w:tcPr>
            <w:tcW w:w="2267" w:type="dxa"/>
            <w:vAlign w:val="center"/>
          </w:tcPr>
          <w:p w14:paraId="4691BC12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384AD6" w:rsidRPr="00675A18" w14:paraId="3A62D1D9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0E81A578" w14:textId="722B48ED" w:rsidR="00384AD6" w:rsidRPr="00675A18" w:rsidRDefault="00063B37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sz w:val="24"/>
                <w:szCs w:val="24"/>
              </w:rPr>
            </w:pPr>
            <w:r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>Entry permit</w:t>
            </w:r>
            <w:r w:rsidR="00204B34" w:rsidRPr="00675A18">
              <w:rPr>
                <w:rFonts w:ascii="Book Antiqua" w:hAnsi="Book Antiqua"/>
                <w:sz w:val="24"/>
                <w:szCs w:val="24"/>
              </w:rPr>
              <w:t>s</w:t>
            </w:r>
            <w:r w:rsidR="00384AD6" w:rsidRPr="00675A18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B57641">
              <w:rPr>
                <w:rFonts w:ascii="Book Antiqua" w:hAnsi="Book Antiqua"/>
                <w:sz w:val="24"/>
                <w:szCs w:val="24"/>
              </w:rPr>
              <w:t>for staff members who are foreigners, resident in Uganda</w:t>
            </w:r>
            <w:r w:rsidR="0026466D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06D12">
              <w:rPr>
                <w:rFonts w:ascii="Book Antiqua" w:hAnsi="Book Antiqua"/>
                <w:sz w:val="24"/>
                <w:szCs w:val="24"/>
              </w:rPr>
              <w:t>(where applicable)</w:t>
            </w:r>
          </w:p>
        </w:tc>
        <w:tc>
          <w:tcPr>
            <w:tcW w:w="2267" w:type="dxa"/>
            <w:vAlign w:val="center"/>
          </w:tcPr>
          <w:p w14:paraId="1EB5AAB6" w14:textId="77777777" w:rsidR="00384AD6" w:rsidRPr="00675A18" w:rsidRDefault="00384AD6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  <w:tr w:rsidR="007E63EF" w:rsidRPr="00675A18" w14:paraId="010E0B72" w14:textId="77777777" w:rsidTr="00BA070E">
        <w:trPr>
          <w:trHeight w:val="397"/>
        </w:trPr>
        <w:tc>
          <w:tcPr>
            <w:tcW w:w="7083" w:type="dxa"/>
            <w:vAlign w:val="center"/>
          </w:tcPr>
          <w:p w14:paraId="18B89858" w14:textId="0AEC3719" w:rsidR="007E63EF" w:rsidRDefault="007E63EF" w:rsidP="00BA070E">
            <w:pPr>
              <w:pStyle w:val="ListParagraph"/>
              <w:numPr>
                <w:ilvl w:val="0"/>
                <w:numId w:val="1"/>
              </w:numPr>
              <w:rPr>
                <w:rFonts w:ascii="Book Antiqua" w:hAnsi="Book Antiqua"/>
                <w:b/>
                <w:bCs/>
                <w:sz w:val="24"/>
                <w:szCs w:val="24"/>
              </w:rPr>
            </w:pP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Fit and Proper Assessment documents as per </w:t>
            </w:r>
            <w:r w:rsidR="005D5B42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CMA Regulatory </w:t>
            </w:r>
            <w:r w:rsidRPr="007E63EF">
              <w:rPr>
                <w:rFonts w:ascii="Book Antiqua" w:hAnsi="Book Antiqua"/>
                <w:b/>
                <w:bCs/>
                <w:sz w:val="24"/>
                <w:szCs w:val="24"/>
              </w:rPr>
              <w:t xml:space="preserve">Notice No.2 of 2026: </w:t>
            </w:r>
          </w:p>
          <w:p w14:paraId="3808924C" w14:textId="77777777" w:rsidR="007E63EF" w:rsidRPr="007E63EF" w:rsidRDefault="007E63EF" w:rsidP="007E63EF">
            <w:pPr>
              <w:pStyle w:val="ListParagraph"/>
              <w:rPr>
                <w:rFonts w:ascii="Book Antiqua" w:hAnsi="Book Antiqua"/>
                <w:b/>
                <w:bCs/>
                <w:sz w:val="24"/>
                <w:szCs w:val="24"/>
              </w:rPr>
            </w:pPr>
          </w:p>
          <w:p w14:paraId="248CF973" w14:textId="77777777" w:rsidR="007E63EF" w:rsidRPr="007E63EF" w:rsidRDefault="007E63EF" w:rsidP="007E63EF">
            <w:pPr>
              <w:ind w:left="360"/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approved person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shall, at least once in every calendar year, </w:t>
            </w:r>
            <w:r w:rsidRPr="007E63EF">
              <w:rPr>
                <w:rFonts w:ascii="Book Antiqua" w:hAnsi="Book Antiqua"/>
                <w:sz w:val="24"/>
                <w:szCs w:val="24"/>
              </w:rPr>
              <w:t xml:space="preserve">submit the following information to enable the Authority 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evaluate and update the fit and proper status for each of its board </w:t>
            </w:r>
            <w:r w:rsidRPr="007E63EF">
              <w:rPr>
                <w:rFonts w:ascii="Book Antiqua" w:hAnsi="Book Antiqua"/>
                <w:sz w:val="24"/>
                <w:szCs w:val="24"/>
              </w:rPr>
              <w:t>and</w:t>
            </w:r>
            <w:r w:rsidRPr="007E63EF">
              <w:rPr>
                <w:rFonts w:ascii="Book Antiqua" w:hAnsi="Book Antiqua"/>
                <w:sz w:val="24"/>
                <w:szCs w:val="24"/>
                <w:lang w:val="en-UG"/>
              </w:rPr>
              <w:t xml:space="preserve"> executive management staff</w:t>
            </w:r>
            <w:r w:rsidRPr="007E63EF">
              <w:rPr>
                <w:rFonts w:ascii="Book Antiqua" w:hAnsi="Book Antiqua"/>
                <w:sz w:val="24"/>
                <w:szCs w:val="24"/>
              </w:rPr>
              <w:t>:</w:t>
            </w:r>
          </w:p>
          <w:p w14:paraId="4F4A721D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duly signed fit and proper form;</w:t>
            </w:r>
          </w:p>
          <w:p w14:paraId="7608AB5B" w14:textId="1D9609B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Evidence of compliance with Regulatory Notice No. 3 of 2018</w:t>
            </w:r>
            <w:r w:rsidR="00180A33">
              <w:rPr>
                <w:rFonts w:ascii="Book Antiqua" w:hAnsi="Book Antiqua"/>
                <w:sz w:val="24"/>
                <w:szCs w:val="24"/>
              </w:rPr>
              <w:t xml:space="preserve"> </w:t>
            </w:r>
            <w:r w:rsidR="00180A33">
              <w:rPr>
                <w:rFonts w:ascii="Book Antiqua" w:hAnsi="Book Antiqua"/>
                <w:sz w:val="24"/>
                <w:szCs w:val="24"/>
              </w:rPr>
              <w:t>Market Certification and Competency Standards</w:t>
            </w:r>
            <w:r w:rsidRPr="007E63EF">
              <w:rPr>
                <w:rFonts w:ascii="Book Antiqua" w:hAnsi="Book Antiqua"/>
                <w:sz w:val="24"/>
                <w:szCs w:val="24"/>
              </w:rPr>
              <w:t>, where applicable;</w:t>
            </w:r>
          </w:p>
          <w:p w14:paraId="45A2C6AF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An updated, signed Curriculum Vitae;</w:t>
            </w:r>
          </w:p>
          <w:p w14:paraId="10ACEE89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A Certificate of Good Conduct;</w:t>
            </w:r>
          </w:p>
          <w:p w14:paraId="5547B1C5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Credit reference bureau report;</w:t>
            </w:r>
          </w:p>
          <w:p w14:paraId="3A7BAEA7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>Board evaluation reports;</w:t>
            </w:r>
          </w:p>
          <w:p w14:paraId="35E81F93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Board training reports; and </w:t>
            </w:r>
          </w:p>
          <w:p w14:paraId="25101B40" w14:textId="77777777" w:rsidR="007E63EF" w:rsidRPr="007E63EF" w:rsidRDefault="007E63EF" w:rsidP="007E63EF">
            <w:pPr>
              <w:pStyle w:val="ListParagraph"/>
              <w:numPr>
                <w:ilvl w:val="0"/>
                <w:numId w:val="5"/>
              </w:numPr>
              <w:rPr>
                <w:rFonts w:ascii="Book Antiqua" w:hAnsi="Book Antiqua"/>
                <w:sz w:val="24"/>
                <w:szCs w:val="24"/>
              </w:rPr>
            </w:pPr>
            <w:r w:rsidRPr="007E63EF">
              <w:rPr>
                <w:rFonts w:ascii="Book Antiqua" w:hAnsi="Book Antiqua"/>
                <w:sz w:val="24"/>
                <w:szCs w:val="24"/>
              </w:rPr>
              <w:t xml:space="preserve"> Any other documents as may be required by the Authority from time to time.</w:t>
            </w:r>
          </w:p>
          <w:p w14:paraId="3913E124" w14:textId="73121B92" w:rsidR="007E63EF" w:rsidRPr="00675A18" w:rsidRDefault="007E63EF" w:rsidP="007E63EF">
            <w:pPr>
              <w:pStyle w:val="ListParagraph"/>
              <w:rPr>
                <w:rFonts w:ascii="Book Antiqua" w:hAnsi="Book Antiqua"/>
                <w:sz w:val="24"/>
                <w:szCs w:val="24"/>
              </w:rPr>
            </w:pPr>
          </w:p>
        </w:tc>
        <w:tc>
          <w:tcPr>
            <w:tcW w:w="2267" w:type="dxa"/>
            <w:vAlign w:val="center"/>
          </w:tcPr>
          <w:p w14:paraId="4AB0F0AD" w14:textId="77777777" w:rsidR="007E63EF" w:rsidRPr="00675A18" w:rsidRDefault="007E63EF" w:rsidP="00BA070E">
            <w:pPr>
              <w:rPr>
                <w:rFonts w:ascii="Book Antiqua" w:hAnsi="Book Antiqua"/>
                <w:b/>
                <w:sz w:val="24"/>
                <w:szCs w:val="24"/>
              </w:rPr>
            </w:pPr>
          </w:p>
        </w:tc>
      </w:tr>
    </w:tbl>
    <w:p w14:paraId="53041602" w14:textId="77777777" w:rsidR="00BB23AC" w:rsidRPr="00675A18" w:rsidRDefault="00280587" w:rsidP="00C21A10">
      <w:pPr>
        <w:jc w:val="both"/>
        <w:rPr>
          <w:rFonts w:ascii="Book Antiqua" w:hAnsi="Book Antiqua"/>
          <w:b/>
          <w:sz w:val="24"/>
          <w:szCs w:val="24"/>
        </w:rPr>
      </w:pPr>
      <w:r w:rsidRPr="00675A18">
        <w:rPr>
          <w:rFonts w:ascii="Book Antiqua" w:hAnsi="Book Antiqua"/>
          <w:b/>
          <w:sz w:val="24"/>
          <w:szCs w:val="24"/>
        </w:rPr>
        <w:t xml:space="preserve">         </w:t>
      </w:r>
    </w:p>
    <w:p w14:paraId="56C6F1D9" w14:textId="3D041601" w:rsidR="00361ABF" w:rsidRPr="00361ABF" w:rsidRDefault="00361ABF" w:rsidP="00C21A10">
      <w:pPr>
        <w:jc w:val="both"/>
        <w:rPr>
          <w:rFonts w:ascii="Book Antiqua" w:hAnsi="Book Antiqua"/>
          <w:b/>
          <w:bCs/>
          <w:sz w:val="24"/>
          <w:szCs w:val="24"/>
        </w:rPr>
      </w:pPr>
      <w:r w:rsidRPr="00361ABF">
        <w:rPr>
          <w:rFonts w:ascii="Book Antiqua" w:hAnsi="Book Antiqua"/>
          <w:b/>
          <w:bCs/>
          <w:sz w:val="24"/>
          <w:szCs w:val="24"/>
        </w:rPr>
        <w:t>Important Notes:</w:t>
      </w:r>
    </w:p>
    <w:p w14:paraId="43650FFC" w14:textId="499D85BF" w:rsidR="00361ABF" w:rsidRPr="00C21A10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 xml:space="preserve">Applications </w:t>
      </w:r>
      <w:r w:rsidR="00BC780A" w:rsidRPr="00BC780A">
        <w:rPr>
          <w:rFonts w:ascii="Book Antiqua" w:hAnsi="Book Antiqua"/>
          <w:b/>
          <w:bCs/>
          <w:sz w:val="24"/>
          <w:szCs w:val="24"/>
        </w:rPr>
        <w:t>WILL NOT BE ACCEPTED</w:t>
      </w:r>
      <w:r w:rsidR="00BC780A" w:rsidRPr="00361ABF">
        <w:rPr>
          <w:rFonts w:ascii="Book Antiqua" w:hAnsi="Book Antiqua"/>
          <w:sz w:val="24"/>
          <w:szCs w:val="24"/>
        </w:rPr>
        <w:t xml:space="preserve"> </w:t>
      </w:r>
      <w:r w:rsidRPr="00361ABF">
        <w:rPr>
          <w:rFonts w:ascii="Book Antiqua" w:hAnsi="Book Antiqua"/>
          <w:sz w:val="24"/>
          <w:szCs w:val="24"/>
        </w:rPr>
        <w:t>unless they are accompanied by all relevant documents and fully meet the requirements set out under the Capital Markets Laws.</w:t>
      </w:r>
    </w:p>
    <w:p w14:paraId="0CAB81B0" w14:textId="1722FE42" w:rsidR="007B28C5" w:rsidRPr="00B44794" w:rsidRDefault="00361ABF" w:rsidP="00C21A10">
      <w:pPr>
        <w:pStyle w:val="ListParagraph"/>
        <w:numPr>
          <w:ilvl w:val="0"/>
          <w:numId w:val="3"/>
        </w:numPr>
        <w:spacing w:before="100" w:beforeAutospacing="1" w:after="100" w:afterAutospacing="1" w:line="240" w:lineRule="auto"/>
        <w:jc w:val="both"/>
        <w:rPr>
          <w:rFonts w:ascii="Book Antiqua" w:hAnsi="Book Antiqua"/>
          <w:sz w:val="24"/>
          <w:szCs w:val="24"/>
        </w:rPr>
      </w:pPr>
      <w:r w:rsidRPr="00361ABF">
        <w:rPr>
          <w:rFonts w:ascii="Book Antiqua" w:hAnsi="Book Antiqua"/>
          <w:sz w:val="24"/>
          <w:szCs w:val="24"/>
        </w:rPr>
        <w:t>The Authority may request additional information during the review of the application.</w:t>
      </w:r>
    </w:p>
    <w:sectPr w:rsidR="007B28C5" w:rsidRPr="00B44794">
      <w:headerReference w:type="default" r:id="rId7"/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D076C4E" w14:textId="77777777" w:rsidR="00565AA8" w:rsidRDefault="00565AA8" w:rsidP="00280587">
      <w:pPr>
        <w:spacing w:after="0" w:line="240" w:lineRule="auto"/>
      </w:pPr>
      <w:r>
        <w:separator/>
      </w:r>
    </w:p>
  </w:endnote>
  <w:endnote w:type="continuationSeparator" w:id="0">
    <w:p w14:paraId="10E13FD5" w14:textId="77777777" w:rsidR="00565AA8" w:rsidRDefault="00565AA8" w:rsidP="0028058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84E5149" w14:textId="77777777" w:rsidR="00565AA8" w:rsidRDefault="00565AA8" w:rsidP="00280587">
      <w:pPr>
        <w:spacing w:after="0" w:line="240" w:lineRule="auto"/>
      </w:pPr>
      <w:r>
        <w:separator/>
      </w:r>
    </w:p>
  </w:footnote>
  <w:footnote w:type="continuationSeparator" w:id="0">
    <w:p w14:paraId="4F05ED1D" w14:textId="77777777" w:rsidR="00565AA8" w:rsidRDefault="00565AA8" w:rsidP="0028058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4B774" w14:textId="77777777" w:rsidR="00280587" w:rsidRDefault="00280587">
    <w:pPr>
      <w:pStyle w:val="Header"/>
    </w:pPr>
    <w:r>
      <w:t xml:space="preserve">                                                                                                                                </w:t>
    </w:r>
    <w:r>
      <w:rPr>
        <w:noProof/>
      </w:rPr>
      <w:drawing>
        <wp:inline distT="0" distB="0" distL="0" distR="0" wp14:anchorId="0DDA6E79" wp14:editId="0FCCD8C6">
          <wp:extent cx="1603375" cy="658495"/>
          <wp:effectExtent l="0" t="0" r="0" b="8255"/>
          <wp:docPr id="2" name="Pictur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3375" cy="658495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4EF7E21"/>
    <w:multiLevelType w:val="hybridMultilevel"/>
    <w:tmpl w:val="98D22B88"/>
    <w:lvl w:ilvl="0" w:tplc="2000000F">
      <w:start w:val="1"/>
      <w:numFmt w:val="decimal"/>
      <w:lvlText w:val="%1."/>
      <w:lvlJc w:val="left"/>
      <w:pPr>
        <w:ind w:left="720" w:hanging="360"/>
      </w:pPr>
    </w:lvl>
    <w:lvl w:ilvl="1" w:tplc="20000019">
      <w:start w:val="1"/>
      <w:numFmt w:val="lowerLetter"/>
      <w:lvlText w:val="%2."/>
      <w:lvlJc w:val="left"/>
      <w:pPr>
        <w:ind w:left="1440" w:hanging="360"/>
      </w:pPr>
    </w:lvl>
    <w:lvl w:ilvl="2" w:tplc="2000001B">
      <w:start w:val="1"/>
      <w:numFmt w:val="lowerRoman"/>
      <w:lvlText w:val="%3."/>
      <w:lvlJc w:val="right"/>
      <w:pPr>
        <w:ind w:left="2160" w:hanging="180"/>
      </w:pPr>
    </w:lvl>
    <w:lvl w:ilvl="3" w:tplc="2000000F">
      <w:start w:val="1"/>
      <w:numFmt w:val="decimal"/>
      <w:lvlText w:val="%4."/>
      <w:lvlJc w:val="left"/>
      <w:pPr>
        <w:ind w:left="2880" w:hanging="360"/>
      </w:pPr>
    </w:lvl>
    <w:lvl w:ilvl="4" w:tplc="20000019">
      <w:start w:val="1"/>
      <w:numFmt w:val="lowerLetter"/>
      <w:lvlText w:val="%5."/>
      <w:lvlJc w:val="left"/>
      <w:pPr>
        <w:ind w:left="3600" w:hanging="360"/>
      </w:pPr>
    </w:lvl>
    <w:lvl w:ilvl="5" w:tplc="2000001B">
      <w:start w:val="1"/>
      <w:numFmt w:val="lowerRoman"/>
      <w:lvlText w:val="%6."/>
      <w:lvlJc w:val="right"/>
      <w:pPr>
        <w:ind w:left="4320" w:hanging="180"/>
      </w:pPr>
    </w:lvl>
    <w:lvl w:ilvl="6" w:tplc="2000000F">
      <w:start w:val="1"/>
      <w:numFmt w:val="decimal"/>
      <w:lvlText w:val="%7."/>
      <w:lvlJc w:val="left"/>
      <w:pPr>
        <w:ind w:left="5040" w:hanging="360"/>
      </w:pPr>
    </w:lvl>
    <w:lvl w:ilvl="7" w:tplc="20000019">
      <w:start w:val="1"/>
      <w:numFmt w:val="lowerLetter"/>
      <w:lvlText w:val="%8."/>
      <w:lvlJc w:val="left"/>
      <w:pPr>
        <w:ind w:left="5760" w:hanging="360"/>
      </w:pPr>
    </w:lvl>
    <w:lvl w:ilvl="8" w:tplc="2000001B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78A447B"/>
    <w:multiLevelType w:val="hybridMultilevel"/>
    <w:tmpl w:val="D0E67FEA"/>
    <w:lvl w:ilvl="0" w:tplc="200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C3A6EE5"/>
    <w:multiLevelType w:val="hybridMultilevel"/>
    <w:tmpl w:val="AA669096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3F81EB1"/>
    <w:multiLevelType w:val="hybridMultilevel"/>
    <w:tmpl w:val="34DC5F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4312441"/>
    <w:multiLevelType w:val="hybridMultilevel"/>
    <w:tmpl w:val="1F626F26"/>
    <w:lvl w:ilvl="0" w:tplc="20000019">
      <w:start w:val="1"/>
      <w:numFmt w:val="lowerLetter"/>
      <w:lvlText w:val="%1."/>
      <w:lvlJc w:val="left"/>
      <w:pPr>
        <w:ind w:left="720" w:hanging="360"/>
      </w:pPr>
      <w:rPr>
        <w:rFonts w:hint="default"/>
      </w:rPr>
    </w:lvl>
    <w:lvl w:ilvl="1" w:tplc="20000019" w:tentative="1">
      <w:start w:val="1"/>
      <w:numFmt w:val="lowerLetter"/>
      <w:lvlText w:val="%2."/>
      <w:lvlJc w:val="left"/>
      <w:pPr>
        <w:ind w:left="1440" w:hanging="360"/>
      </w:pPr>
    </w:lvl>
    <w:lvl w:ilvl="2" w:tplc="2000001B" w:tentative="1">
      <w:start w:val="1"/>
      <w:numFmt w:val="lowerRoman"/>
      <w:lvlText w:val="%3."/>
      <w:lvlJc w:val="right"/>
      <w:pPr>
        <w:ind w:left="2160" w:hanging="180"/>
      </w:pPr>
    </w:lvl>
    <w:lvl w:ilvl="3" w:tplc="2000000F" w:tentative="1">
      <w:start w:val="1"/>
      <w:numFmt w:val="decimal"/>
      <w:lvlText w:val="%4."/>
      <w:lvlJc w:val="left"/>
      <w:pPr>
        <w:ind w:left="2880" w:hanging="360"/>
      </w:pPr>
    </w:lvl>
    <w:lvl w:ilvl="4" w:tplc="20000019" w:tentative="1">
      <w:start w:val="1"/>
      <w:numFmt w:val="lowerLetter"/>
      <w:lvlText w:val="%5."/>
      <w:lvlJc w:val="left"/>
      <w:pPr>
        <w:ind w:left="3600" w:hanging="360"/>
      </w:pPr>
    </w:lvl>
    <w:lvl w:ilvl="5" w:tplc="2000001B" w:tentative="1">
      <w:start w:val="1"/>
      <w:numFmt w:val="lowerRoman"/>
      <w:lvlText w:val="%6."/>
      <w:lvlJc w:val="right"/>
      <w:pPr>
        <w:ind w:left="4320" w:hanging="180"/>
      </w:pPr>
    </w:lvl>
    <w:lvl w:ilvl="6" w:tplc="2000000F" w:tentative="1">
      <w:start w:val="1"/>
      <w:numFmt w:val="decimal"/>
      <w:lvlText w:val="%7."/>
      <w:lvlJc w:val="left"/>
      <w:pPr>
        <w:ind w:left="5040" w:hanging="360"/>
      </w:pPr>
    </w:lvl>
    <w:lvl w:ilvl="7" w:tplc="20000019" w:tentative="1">
      <w:start w:val="1"/>
      <w:numFmt w:val="lowerLetter"/>
      <w:lvlText w:val="%8."/>
      <w:lvlJc w:val="left"/>
      <w:pPr>
        <w:ind w:left="5760" w:hanging="360"/>
      </w:pPr>
    </w:lvl>
    <w:lvl w:ilvl="8" w:tplc="2000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3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80587"/>
    <w:rsid w:val="00015334"/>
    <w:rsid w:val="00033818"/>
    <w:rsid w:val="00063B37"/>
    <w:rsid w:val="000647C2"/>
    <w:rsid w:val="000A6F7C"/>
    <w:rsid w:val="000B732D"/>
    <w:rsid w:val="00106D12"/>
    <w:rsid w:val="00180A33"/>
    <w:rsid w:val="00193872"/>
    <w:rsid w:val="001A1EB2"/>
    <w:rsid w:val="00204B34"/>
    <w:rsid w:val="0026466D"/>
    <w:rsid w:val="00280587"/>
    <w:rsid w:val="003275F4"/>
    <w:rsid w:val="00361ABF"/>
    <w:rsid w:val="0038069F"/>
    <w:rsid w:val="00384AD6"/>
    <w:rsid w:val="005527D6"/>
    <w:rsid w:val="00565AA8"/>
    <w:rsid w:val="005D5B42"/>
    <w:rsid w:val="005E05B7"/>
    <w:rsid w:val="006058F0"/>
    <w:rsid w:val="00644298"/>
    <w:rsid w:val="00675A18"/>
    <w:rsid w:val="007B28C5"/>
    <w:rsid w:val="007E0131"/>
    <w:rsid w:val="007E63EF"/>
    <w:rsid w:val="00855616"/>
    <w:rsid w:val="008B6187"/>
    <w:rsid w:val="00906808"/>
    <w:rsid w:val="009435D7"/>
    <w:rsid w:val="00971C75"/>
    <w:rsid w:val="00AF3775"/>
    <w:rsid w:val="00B44794"/>
    <w:rsid w:val="00B57641"/>
    <w:rsid w:val="00BA070E"/>
    <w:rsid w:val="00BB23AC"/>
    <w:rsid w:val="00BC3BCA"/>
    <w:rsid w:val="00BC780A"/>
    <w:rsid w:val="00C21A10"/>
    <w:rsid w:val="00C233D0"/>
    <w:rsid w:val="00E0508A"/>
    <w:rsid w:val="00E27F46"/>
    <w:rsid w:val="00ED5DC6"/>
    <w:rsid w:val="00F07D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0F97DA91"/>
  <w15:chartTrackingRefBased/>
  <w15:docId w15:val="{F2894482-7E97-4C6E-96A2-C9836228B6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280587"/>
  </w:style>
  <w:style w:type="paragraph" w:styleId="Footer">
    <w:name w:val="footer"/>
    <w:basedOn w:val="Normal"/>
    <w:link w:val="FooterChar"/>
    <w:uiPriority w:val="99"/>
    <w:unhideWhenUsed/>
    <w:rsid w:val="00280587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280587"/>
  </w:style>
  <w:style w:type="table" w:styleId="TableGrid">
    <w:name w:val="Table Grid"/>
    <w:basedOn w:val="TableNormal"/>
    <w:uiPriority w:val="39"/>
    <w:rsid w:val="00280587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280587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85708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260</Words>
  <Characters>1482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Immaculate Nabwire</dc:creator>
  <cp:keywords/>
  <dc:description/>
  <cp:lastModifiedBy>Damalie Saaba</cp:lastModifiedBy>
  <cp:revision>3</cp:revision>
  <cp:lastPrinted>2025-08-27T13:42:00Z</cp:lastPrinted>
  <dcterms:created xsi:type="dcterms:W3CDTF">2026-03-10T08:07:00Z</dcterms:created>
  <dcterms:modified xsi:type="dcterms:W3CDTF">2026-03-19T12:01:00Z</dcterms:modified>
</cp:coreProperties>
</file>