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9185D4" w14:textId="77777777" w:rsidR="008A7B02" w:rsidRPr="00E44153" w:rsidRDefault="006940D0">
      <w:pPr>
        <w:spacing w:line="240" w:lineRule="auto"/>
        <w:rPr>
          <w:rFonts w:ascii="Book Antiqua" w:hAnsi="Book Antiqua"/>
          <w:sz w:val="24"/>
          <w:szCs w:val="24"/>
        </w:rPr>
      </w:pPr>
      <w:r w:rsidRPr="00E44153">
        <w:rPr>
          <w:rFonts w:ascii="Book Antiqua" w:eastAsia="Times New Roman" w:hAnsi="Book Antiqua" w:cs="Times New Roman"/>
          <w:sz w:val="24"/>
          <w:szCs w:val="24"/>
        </w:rPr>
        <w:t xml:space="preserve"> </w:t>
      </w:r>
      <w:r w:rsidRPr="00E44153">
        <w:rPr>
          <w:rFonts w:ascii="Book Antiqua" w:eastAsia="Times New Roman" w:hAnsi="Book Antiqua" w:cs="Times New Roman"/>
          <w:sz w:val="24"/>
          <w:szCs w:val="24"/>
        </w:rPr>
        <w:tab/>
      </w:r>
      <w:r w:rsidRPr="00E44153">
        <w:rPr>
          <w:rFonts w:ascii="Book Antiqua" w:hAnsi="Book Antiqua"/>
          <w:noProof/>
          <w:position w:val="-16"/>
          <w:sz w:val="24"/>
          <w:szCs w:val="24"/>
        </w:rPr>
        <w:drawing>
          <wp:inline distT="0" distB="0" distL="0" distR="0" wp14:anchorId="303885BA" wp14:editId="036F0E16">
            <wp:extent cx="1600200" cy="660400"/>
            <wp:effectExtent l="0" t="0" r="0" b="0"/>
            <wp:docPr id="2419" name="Picture 2419"/>
            <wp:cNvGraphicFramePr/>
            <a:graphic xmlns:a="http://schemas.openxmlformats.org/drawingml/2006/main">
              <a:graphicData uri="http://schemas.openxmlformats.org/drawingml/2006/picture">
                <pic:pic xmlns:pic="http://schemas.openxmlformats.org/drawingml/2006/picture">
                  <pic:nvPicPr>
                    <pic:cNvPr id="2419" name="Picture 2419"/>
                    <pic:cNvPicPr/>
                  </pic:nvPicPr>
                  <pic:blipFill>
                    <a:blip r:embed="rId7"/>
                    <a:stretch>
                      <a:fillRect/>
                    </a:stretch>
                  </pic:blipFill>
                  <pic:spPr>
                    <a:xfrm>
                      <a:off x="0" y="0"/>
                      <a:ext cx="1600200" cy="660400"/>
                    </a:xfrm>
                    <a:prstGeom prst="rect">
                      <a:avLst/>
                    </a:prstGeom>
                  </pic:spPr>
                </pic:pic>
              </a:graphicData>
            </a:graphic>
          </wp:inline>
        </w:drawing>
      </w:r>
    </w:p>
    <w:p w14:paraId="45C7DC99" w14:textId="77777777" w:rsidR="008A7B02" w:rsidRPr="00E44153" w:rsidRDefault="006940D0">
      <w:pPr>
        <w:spacing w:after="64" w:line="240" w:lineRule="auto"/>
        <w:ind w:right="31"/>
        <w:rPr>
          <w:rFonts w:ascii="Book Antiqua" w:hAnsi="Book Antiqua"/>
          <w:sz w:val="24"/>
          <w:szCs w:val="24"/>
        </w:rPr>
      </w:pPr>
      <w:r w:rsidRPr="00E44153">
        <w:rPr>
          <w:rFonts w:ascii="Book Antiqua" w:eastAsia="Times New Roman" w:hAnsi="Book Antiqua" w:cs="Times New Roman"/>
          <w:sz w:val="24"/>
          <w:szCs w:val="24"/>
        </w:rPr>
        <w:t xml:space="preserve"> </w:t>
      </w:r>
    </w:p>
    <w:p w14:paraId="097325CE" w14:textId="12825A92" w:rsidR="00FB09D3" w:rsidRPr="00E44153" w:rsidRDefault="006940D0" w:rsidP="00FB09D3">
      <w:pPr>
        <w:spacing w:line="247" w:lineRule="auto"/>
        <w:jc w:val="center"/>
        <w:rPr>
          <w:rFonts w:ascii="Book Antiqua" w:eastAsia="Book Antiqua" w:hAnsi="Book Antiqua" w:cs="Book Antiqua"/>
          <w:b/>
          <w:sz w:val="24"/>
          <w:szCs w:val="24"/>
        </w:rPr>
      </w:pPr>
      <w:r w:rsidRPr="00E44153">
        <w:rPr>
          <w:rFonts w:ascii="Book Antiqua" w:eastAsia="Book Antiqua" w:hAnsi="Book Antiqua" w:cs="Book Antiqua"/>
          <w:b/>
          <w:sz w:val="24"/>
          <w:szCs w:val="24"/>
        </w:rPr>
        <w:t>Annexure 1 - Checklist for items to accompany a new application for</w:t>
      </w:r>
      <w:r w:rsidR="00902C9E" w:rsidRPr="00E44153">
        <w:rPr>
          <w:rFonts w:ascii="Book Antiqua" w:eastAsia="Book Antiqua" w:hAnsi="Book Antiqua" w:cs="Book Antiqua"/>
          <w:b/>
          <w:sz w:val="24"/>
          <w:szCs w:val="24"/>
        </w:rPr>
        <w:t xml:space="preserve"> a</w:t>
      </w:r>
    </w:p>
    <w:p w14:paraId="1F66B778" w14:textId="2DD94B03" w:rsidR="008A7B02" w:rsidRPr="00E44153" w:rsidRDefault="007D6FBA" w:rsidP="00FB09D3">
      <w:pPr>
        <w:spacing w:line="247" w:lineRule="auto"/>
        <w:jc w:val="center"/>
        <w:rPr>
          <w:rFonts w:ascii="Book Antiqua" w:hAnsi="Book Antiqua"/>
          <w:sz w:val="24"/>
          <w:szCs w:val="24"/>
        </w:rPr>
      </w:pPr>
      <w:r w:rsidRPr="00E44153">
        <w:rPr>
          <w:rFonts w:ascii="Book Antiqua" w:eastAsia="Book Antiqua" w:hAnsi="Book Antiqua" w:cs="Book Antiqua"/>
          <w:b/>
          <w:sz w:val="24"/>
          <w:szCs w:val="24"/>
        </w:rPr>
        <w:t xml:space="preserve">Market </w:t>
      </w:r>
      <w:r w:rsidR="00902C9E" w:rsidRPr="00E44153">
        <w:rPr>
          <w:rFonts w:ascii="Book Antiqua" w:eastAsia="Book Antiqua" w:hAnsi="Book Antiqua" w:cs="Book Antiqua"/>
          <w:b/>
          <w:sz w:val="24"/>
          <w:szCs w:val="24"/>
        </w:rPr>
        <w:t>Adviser</w:t>
      </w:r>
      <w:r w:rsidR="00FB09D3" w:rsidRPr="00E44153">
        <w:rPr>
          <w:rFonts w:ascii="Book Antiqua" w:eastAsia="Book Antiqua" w:hAnsi="Book Antiqua" w:cs="Book Antiqua"/>
          <w:b/>
          <w:sz w:val="24"/>
          <w:szCs w:val="24"/>
        </w:rPr>
        <w:t xml:space="preserve"> </w:t>
      </w:r>
      <w:proofErr w:type="spellStart"/>
      <w:r w:rsidR="00FB09D3" w:rsidRPr="00E44153">
        <w:rPr>
          <w:rFonts w:ascii="Book Antiqua" w:eastAsia="Book Antiqua" w:hAnsi="Book Antiqua" w:cs="Book Antiqua"/>
          <w:b/>
          <w:sz w:val="24"/>
          <w:szCs w:val="24"/>
        </w:rPr>
        <w:t>Licence</w:t>
      </w:r>
      <w:proofErr w:type="spellEnd"/>
    </w:p>
    <w:p w14:paraId="0C5C7EC5" w14:textId="01B83C8F" w:rsidR="008A7B02" w:rsidRPr="00E44153" w:rsidRDefault="006940D0" w:rsidP="00480C81">
      <w:pPr>
        <w:spacing w:after="54" w:line="240" w:lineRule="auto"/>
        <w:rPr>
          <w:rFonts w:ascii="Book Antiqua" w:hAnsi="Book Antiqua"/>
          <w:sz w:val="24"/>
          <w:szCs w:val="24"/>
        </w:rPr>
      </w:pPr>
      <w:r w:rsidRPr="00E44153">
        <w:rPr>
          <w:rFonts w:ascii="Book Antiqua" w:eastAsia="Times New Roman" w:hAnsi="Book Antiqua" w:cs="Times New Roman"/>
          <w:sz w:val="24"/>
          <w:szCs w:val="24"/>
        </w:rPr>
        <w:t xml:space="preserve">  </w:t>
      </w:r>
    </w:p>
    <w:tbl>
      <w:tblPr>
        <w:tblStyle w:val="TableGrid"/>
        <w:tblW w:w="9317" w:type="dxa"/>
        <w:tblInd w:w="11" w:type="dxa"/>
        <w:tblCellMar>
          <w:left w:w="10" w:type="dxa"/>
          <w:right w:w="115" w:type="dxa"/>
        </w:tblCellMar>
        <w:tblLook w:val="04A0" w:firstRow="1" w:lastRow="0" w:firstColumn="1" w:lastColumn="0" w:noHBand="0" w:noVBand="1"/>
      </w:tblPr>
      <w:tblGrid>
        <w:gridCol w:w="5501"/>
        <w:gridCol w:w="3816"/>
      </w:tblGrid>
      <w:tr w:rsidR="00DA1E12" w:rsidRPr="00E44153" w14:paraId="3D3BADF5" w14:textId="77777777" w:rsidTr="003D1F95">
        <w:trPr>
          <w:trHeight w:val="678"/>
        </w:trPr>
        <w:tc>
          <w:tcPr>
            <w:tcW w:w="5501" w:type="dxa"/>
            <w:tcBorders>
              <w:top w:val="single" w:sz="4" w:space="0" w:color="000000"/>
              <w:left w:val="single" w:sz="4" w:space="0" w:color="000000"/>
              <w:bottom w:val="single" w:sz="8" w:space="0" w:color="000000"/>
              <w:right w:val="single" w:sz="4" w:space="0" w:color="000000"/>
            </w:tcBorders>
            <w:shd w:val="clear" w:color="auto" w:fill="E0E0E0"/>
          </w:tcPr>
          <w:p w14:paraId="4D062F4B" w14:textId="77777777" w:rsidR="00DA1E12" w:rsidRPr="00E44153" w:rsidRDefault="00DA1E12" w:rsidP="003D1F95">
            <w:pPr>
              <w:spacing w:after="57" w:line="240" w:lineRule="auto"/>
              <w:rPr>
                <w:rFonts w:ascii="Book Antiqua" w:hAnsi="Book Antiqua"/>
              </w:rPr>
            </w:pPr>
            <w:r w:rsidRPr="00E44153">
              <w:rPr>
                <w:rFonts w:ascii="Book Antiqua" w:eastAsia="Book Antiqua" w:hAnsi="Book Antiqua" w:cs="Book Antiqua"/>
                <w:b/>
              </w:rPr>
              <w:t xml:space="preserve">ITEM TO BE SUBMITTED </w:t>
            </w:r>
          </w:p>
          <w:p w14:paraId="01511FE6" w14:textId="77777777" w:rsidR="00DA1E12" w:rsidRPr="00E44153" w:rsidRDefault="00DA1E12" w:rsidP="003D1F95">
            <w:pPr>
              <w:rPr>
                <w:rFonts w:ascii="Book Antiqua" w:hAnsi="Book Antiqua"/>
              </w:rPr>
            </w:pPr>
            <w:r w:rsidRPr="00E44153">
              <w:rPr>
                <w:rFonts w:ascii="Book Antiqua" w:eastAsia="Times New Roman" w:hAnsi="Book Antiqua" w:cs="Times New Roman"/>
              </w:rPr>
              <w:t xml:space="preserve"> </w:t>
            </w:r>
          </w:p>
        </w:tc>
        <w:tc>
          <w:tcPr>
            <w:tcW w:w="3816" w:type="dxa"/>
            <w:tcBorders>
              <w:top w:val="single" w:sz="4" w:space="0" w:color="000000"/>
              <w:left w:val="single" w:sz="4" w:space="0" w:color="000000"/>
              <w:bottom w:val="single" w:sz="8" w:space="0" w:color="000000"/>
              <w:right w:val="single" w:sz="4" w:space="0" w:color="000000"/>
            </w:tcBorders>
            <w:shd w:val="clear" w:color="auto" w:fill="E0E0E0"/>
          </w:tcPr>
          <w:p w14:paraId="20417141" w14:textId="77777777" w:rsidR="00DA1E12" w:rsidRPr="00E44153" w:rsidRDefault="00DA1E12" w:rsidP="003D1F95">
            <w:pPr>
              <w:spacing w:after="57" w:line="240" w:lineRule="auto"/>
              <w:rPr>
                <w:rFonts w:ascii="Book Antiqua" w:hAnsi="Book Antiqua"/>
              </w:rPr>
            </w:pPr>
            <w:r w:rsidRPr="00E44153">
              <w:rPr>
                <w:rFonts w:ascii="Book Antiqua" w:eastAsia="Times New Roman" w:hAnsi="Book Antiqua" w:cs="Times New Roman"/>
              </w:rPr>
              <w:t xml:space="preserve"> </w:t>
            </w:r>
            <w:r w:rsidRPr="00E44153">
              <w:rPr>
                <w:rFonts w:ascii="Book Antiqua" w:eastAsia="Times New Roman" w:hAnsi="Book Antiqua" w:cs="Times New Roman"/>
              </w:rPr>
              <w:tab/>
            </w:r>
            <w:r w:rsidRPr="00E44153">
              <w:rPr>
                <w:rFonts w:ascii="Book Antiqua" w:eastAsia="Book Antiqua" w:hAnsi="Book Antiqua" w:cs="Book Antiqua"/>
                <w:b/>
              </w:rPr>
              <w:t xml:space="preserve">Comment </w:t>
            </w:r>
          </w:p>
          <w:p w14:paraId="09A29506" w14:textId="77777777" w:rsidR="00DA1E12" w:rsidRPr="00E44153" w:rsidRDefault="00DA1E12" w:rsidP="003D1F95">
            <w:pPr>
              <w:rPr>
                <w:rFonts w:ascii="Book Antiqua" w:hAnsi="Book Antiqua"/>
              </w:rPr>
            </w:pPr>
            <w:r w:rsidRPr="00E44153">
              <w:rPr>
                <w:rFonts w:ascii="Book Antiqua" w:eastAsia="Times New Roman" w:hAnsi="Book Antiqua" w:cs="Times New Roman"/>
              </w:rPr>
              <w:t xml:space="preserve"> </w:t>
            </w:r>
          </w:p>
        </w:tc>
      </w:tr>
      <w:tr w:rsidR="00103B6C" w:rsidRPr="00E44153" w14:paraId="7DE0D10B" w14:textId="77777777" w:rsidTr="00CC589A">
        <w:trPr>
          <w:trHeight w:val="678"/>
        </w:trPr>
        <w:tc>
          <w:tcPr>
            <w:tcW w:w="5501" w:type="dxa"/>
            <w:tcBorders>
              <w:top w:val="single" w:sz="8" w:space="0" w:color="000000"/>
              <w:left w:val="single" w:sz="4" w:space="0" w:color="000000"/>
              <w:bottom w:val="single" w:sz="8" w:space="0" w:color="000000"/>
              <w:right w:val="single" w:sz="4" w:space="0" w:color="000000"/>
            </w:tcBorders>
          </w:tcPr>
          <w:p w14:paraId="2D2AB35F" w14:textId="1BB89CDD" w:rsidR="00103B6C" w:rsidRPr="00E44153" w:rsidRDefault="00103B6C" w:rsidP="00103B6C">
            <w:pPr>
              <w:spacing w:after="57" w:line="240" w:lineRule="auto"/>
              <w:rPr>
                <w:rFonts w:ascii="Book Antiqua" w:eastAsia="Book Antiqua" w:hAnsi="Book Antiqua" w:cs="Book Antiqua"/>
                <w:b/>
              </w:rPr>
            </w:pPr>
            <w:r w:rsidRPr="00E44153">
              <w:rPr>
                <w:rFonts w:ascii="Book Antiqua" w:eastAsia="Times New Roman" w:hAnsi="Book Antiqua" w:cs="Times New Roman"/>
                <w:b/>
                <w:bCs/>
              </w:rPr>
              <w:t xml:space="preserve">Letter to the Authority requesting to be licensed as a market adviser </w:t>
            </w:r>
          </w:p>
        </w:tc>
        <w:tc>
          <w:tcPr>
            <w:tcW w:w="3816" w:type="dxa"/>
            <w:tcBorders>
              <w:top w:val="single" w:sz="4" w:space="0" w:color="000000"/>
              <w:left w:val="single" w:sz="4" w:space="0" w:color="000000"/>
              <w:bottom w:val="single" w:sz="8" w:space="0" w:color="000000"/>
              <w:right w:val="single" w:sz="4" w:space="0" w:color="000000"/>
            </w:tcBorders>
            <w:shd w:val="clear" w:color="auto" w:fill="auto"/>
          </w:tcPr>
          <w:p w14:paraId="5A2FFBEE" w14:textId="77777777" w:rsidR="00103B6C" w:rsidRPr="00E44153" w:rsidRDefault="00103B6C" w:rsidP="00103B6C">
            <w:pPr>
              <w:spacing w:after="57" w:line="240" w:lineRule="auto"/>
              <w:rPr>
                <w:rFonts w:ascii="Book Antiqua" w:eastAsia="Times New Roman" w:hAnsi="Book Antiqua" w:cs="Times New Roman"/>
              </w:rPr>
            </w:pPr>
          </w:p>
        </w:tc>
      </w:tr>
      <w:tr w:rsidR="00103B6C" w:rsidRPr="00E44153" w14:paraId="05C577B4" w14:textId="77777777" w:rsidTr="00CC589A">
        <w:trPr>
          <w:trHeight w:val="678"/>
        </w:trPr>
        <w:tc>
          <w:tcPr>
            <w:tcW w:w="5501" w:type="dxa"/>
            <w:tcBorders>
              <w:top w:val="single" w:sz="8" w:space="0" w:color="000000"/>
              <w:left w:val="single" w:sz="4" w:space="0" w:color="000000"/>
              <w:bottom w:val="single" w:sz="8" w:space="0" w:color="000000"/>
              <w:right w:val="single" w:sz="4" w:space="0" w:color="000000"/>
            </w:tcBorders>
          </w:tcPr>
          <w:p w14:paraId="7CC6EB2D" w14:textId="369C0FCA" w:rsidR="00103B6C" w:rsidRPr="00E44153" w:rsidRDefault="00C809AF" w:rsidP="00103B6C">
            <w:pPr>
              <w:spacing w:after="57" w:line="240" w:lineRule="auto"/>
              <w:rPr>
                <w:rFonts w:ascii="Book Antiqua" w:eastAsia="Book Antiqua" w:hAnsi="Book Antiqua" w:cs="Book Antiqua"/>
                <w:b/>
              </w:rPr>
            </w:pPr>
            <w:r w:rsidRPr="00E44153">
              <w:rPr>
                <w:rFonts w:ascii="Book Antiqua" w:eastAsia="Times New Roman" w:hAnsi="Book Antiqua" w:cs="Times New Roman"/>
                <w:b/>
                <w:bCs/>
              </w:rPr>
              <w:t>Duly certified copies of the company’s incorporation documents</w:t>
            </w:r>
          </w:p>
        </w:tc>
        <w:tc>
          <w:tcPr>
            <w:tcW w:w="3816" w:type="dxa"/>
            <w:tcBorders>
              <w:top w:val="single" w:sz="4" w:space="0" w:color="000000"/>
              <w:left w:val="single" w:sz="4" w:space="0" w:color="000000"/>
              <w:bottom w:val="single" w:sz="8" w:space="0" w:color="000000"/>
              <w:right w:val="single" w:sz="4" w:space="0" w:color="000000"/>
            </w:tcBorders>
            <w:shd w:val="clear" w:color="auto" w:fill="auto"/>
          </w:tcPr>
          <w:p w14:paraId="76390D70" w14:textId="77777777" w:rsidR="00103B6C" w:rsidRPr="00E44153" w:rsidRDefault="00103B6C" w:rsidP="00103B6C">
            <w:pPr>
              <w:spacing w:after="57" w:line="240" w:lineRule="auto"/>
              <w:rPr>
                <w:rFonts w:ascii="Book Antiqua" w:eastAsia="Times New Roman" w:hAnsi="Book Antiqua" w:cs="Times New Roman"/>
              </w:rPr>
            </w:pPr>
          </w:p>
        </w:tc>
      </w:tr>
      <w:tr w:rsidR="00103B6C" w:rsidRPr="00E44153" w14:paraId="16F05779" w14:textId="77777777" w:rsidTr="00CC589A">
        <w:trPr>
          <w:trHeight w:val="678"/>
        </w:trPr>
        <w:tc>
          <w:tcPr>
            <w:tcW w:w="5501" w:type="dxa"/>
            <w:tcBorders>
              <w:top w:val="single" w:sz="8" w:space="0" w:color="000000"/>
              <w:left w:val="single" w:sz="4" w:space="0" w:color="000000"/>
              <w:bottom w:val="single" w:sz="8" w:space="0" w:color="000000"/>
              <w:right w:val="single" w:sz="4" w:space="0" w:color="000000"/>
            </w:tcBorders>
          </w:tcPr>
          <w:p w14:paraId="7D564B4A" w14:textId="52FEA1B5" w:rsidR="00103B6C" w:rsidRPr="00E44153" w:rsidRDefault="00103B6C" w:rsidP="00103B6C">
            <w:pPr>
              <w:spacing w:after="57" w:line="240" w:lineRule="auto"/>
              <w:rPr>
                <w:rFonts w:ascii="Book Antiqua" w:eastAsia="Times New Roman" w:hAnsi="Book Antiqua" w:cs="Times New Roman"/>
                <w:b/>
                <w:bCs/>
              </w:rPr>
            </w:pPr>
            <w:r w:rsidRPr="00E44153">
              <w:rPr>
                <w:rFonts w:ascii="Book Antiqua" w:eastAsia="Times New Roman" w:hAnsi="Book Antiqua" w:cs="Times New Roman"/>
                <w:b/>
                <w:bCs/>
              </w:rPr>
              <w:t xml:space="preserve">Approval from a securities exchange to  carry on the business of a market advisor </w:t>
            </w:r>
          </w:p>
        </w:tc>
        <w:tc>
          <w:tcPr>
            <w:tcW w:w="3816" w:type="dxa"/>
            <w:tcBorders>
              <w:top w:val="single" w:sz="4" w:space="0" w:color="000000"/>
              <w:left w:val="single" w:sz="4" w:space="0" w:color="000000"/>
              <w:bottom w:val="single" w:sz="8" w:space="0" w:color="000000"/>
              <w:right w:val="single" w:sz="4" w:space="0" w:color="000000"/>
            </w:tcBorders>
            <w:shd w:val="clear" w:color="auto" w:fill="auto"/>
          </w:tcPr>
          <w:p w14:paraId="729345F9" w14:textId="77777777" w:rsidR="00103B6C" w:rsidRPr="00E44153" w:rsidRDefault="00103B6C" w:rsidP="00103B6C">
            <w:pPr>
              <w:spacing w:after="57" w:line="240" w:lineRule="auto"/>
              <w:rPr>
                <w:rFonts w:ascii="Book Antiqua" w:eastAsia="Times New Roman" w:hAnsi="Book Antiqua" w:cs="Times New Roman"/>
              </w:rPr>
            </w:pPr>
          </w:p>
        </w:tc>
      </w:tr>
      <w:tr w:rsidR="00103B6C" w:rsidRPr="00E44153" w14:paraId="0FF571A4" w14:textId="77777777" w:rsidTr="00CC589A">
        <w:trPr>
          <w:trHeight w:val="678"/>
        </w:trPr>
        <w:tc>
          <w:tcPr>
            <w:tcW w:w="5501" w:type="dxa"/>
            <w:tcBorders>
              <w:top w:val="single" w:sz="8" w:space="0" w:color="000000"/>
              <w:left w:val="single" w:sz="4" w:space="0" w:color="000000"/>
              <w:bottom w:val="single" w:sz="8" w:space="0" w:color="000000"/>
              <w:right w:val="single" w:sz="4" w:space="0" w:color="000000"/>
            </w:tcBorders>
          </w:tcPr>
          <w:p w14:paraId="24765BC1" w14:textId="3746B702" w:rsidR="00103B6C" w:rsidRPr="00E44153" w:rsidRDefault="00103B6C" w:rsidP="00103B6C">
            <w:pPr>
              <w:spacing w:after="57" w:line="240" w:lineRule="auto"/>
              <w:rPr>
                <w:rFonts w:ascii="Book Antiqua" w:eastAsia="Book Antiqua" w:hAnsi="Book Antiqua" w:cs="Book Antiqua"/>
                <w:b/>
              </w:rPr>
            </w:pPr>
            <w:r w:rsidRPr="00E44153">
              <w:rPr>
                <w:rFonts w:ascii="Book Antiqua" w:eastAsia="Book Antiqua" w:hAnsi="Book Antiqua" w:cs="Book Antiqua"/>
                <w:b/>
              </w:rPr>
              <w:t>Certified copy of Articles and Memorandum of Association related to the business to be conducted under the license category applied for.</w:t>
            </w:r>
            <w:r w:rsidRPr="00E44153">
              <w:rPr>
                <w:rFonts w:ascii="Book Antiqua" w:hAnsi="Book Antiqua" w:cs="Tahoma"/>
                <w:shd w:val="clear" w:color="auto" w:fill="FFFFFF"/>
              </w:rPr>
              <w:t> </w:t>
            </w:r>
          </w:p>
        </w:tc>
        <w:tc>
          <w:tcPr>
            <w:tcW w:w="3816" w:type="dxa"/>
            <w:tcBorders>
              <w:top w:val="single" w:sz="4" w:space="0" w:color="000000"/>
              <w:left w:val="single" w:sz="4" w:space="0" w:color="000000"/>
              <w:bottom w:val="single" w:sz="8" w:space="0" w:color="000000"/>
              <w:right w:val="single" w:sz="4" w:space="0" w:color="000000"/>
            </w:tcBorders>
            <w:shd w:val="clear" w:color="auto" w:fill="auto"/>
          </w:tcPr>
          <w:p w14:paraId="6BAABBD9" w14:textId="77777777" w:rsidR="00103B6C" w:rsidRPr="00E44153" w:rsidRDefault="00103B6C" w:rsidP="00103B6C">
            <w:pPr>
              <w:spacing w:after="57" w:line="240" w:lineRule="auto"/>
              <w:rPr>
                <w:rFonts w:ascii="Book Antiqua" w:eastAsia="Times New Roman" w:hAnsi="Book Antiqua" w:cs="Times New Roman"/>
              </w:rPr>
            </w:pPr>
          </w:p>
        </w:tc>
      </w:tr>
      <w:tr w:rsidR="00103B6C" w:rsidRPr="00E44153" w14:paraId="0B56B93B" w14:textId="77777777" w:rsidTr="00CC589A">
        <w:trPr>
          <w:trHeight w:val="678"/>
        </w:trPr>
        <w:tc>
          <w:tcPr>
            <w:tcW w:w="5501" w:type="dxa"/>
            <w:tcBorders>
              <w:top w:val="single" w:sz="8" w:space="0" w:color="000000"/>
              <w:left w:val="single" w:sz="4" w:space="0" w:color="000000"/>
              <w:bottom w:val="single" w:sz="8" w:space="0" w:color="000000"/>
              <w:right w:val="single" w:sz="4" w:space="0" w:color="000000"/>
            </w:tcBorders>
          </w:tcPr>
          <w:p w14:paraId="2EE7ABD5" w14:textId="77777777" w:rsidR="00103B6C" w:rsidRPr="00E44153" w:rsidRDefault="00103B6C" w:rsidP="00103B6C">
            <w:pPr>
              <w:spacing w:after="35" w:line="259" w:lineRule="auto"/>
              <w:rPr>
                <w:rFonts w:ascii="Book Antiqua" w:eastAsia="Book Antiqua" w:hAnsi="Book Antiqua" w:cs="Book Antiqua"/>
                <w:b/>
              </w:rPr>
            </w:pPr>
            <w:r w:rsidRPr="00E44153">
              <w:rPr>
                <w:rFonts w:ascii="Book Antiqua" w:eastAsia="Book Antiqua" w:hAnsi="Book Antiqua" w:cs="Book Antiqua"/>
                <w:b/>
              </w:rPr>
              <w:t xml:space="preserve">A full set of latest audited financial statements for the preceding two years; </w:t>
            </w:r>
          </w:p>
          <w:p w14:paraId="08B7D7A2" w14:textId="77777777" w:rsidR="00103B6C" w:rsidRPr="00E44153" w:rsidRDefault="00103B6C" w:rsidP="00103B6C">
            <w:pPr>
              <w:spacing w:line="259" w:lineRule="auto"/>
              <w:rPr>
                <w:rFonts w:ascii="Book Antiqua" w:eastAsia="Book Antiqua" w:hAnsi="Book Antiqua" w:cs="Book Antiqua"/>
                <w:b/>
              </w:rPr>
            </w:pPr>
            <w:r w:rsidRPr="00E44153">
              <w:rPr>
                <w:rFonts w:ascii="Book Antiqua" w:eastAsia="Book Antiqua" w:hAnsi="Book Antiqua" w:cs="Book Antiqua"/>
                <w:b/>
              </w:rPr>
              <w:t xml:space="preserve"> </w:t>
            </w:r>
          </w:p>
          <w:p w14:paraId="0FD81FBF" w14:textId="77777777" w:rsidR="00103B6C" w:rsidRPr="00E44153" w:rsidRDefault="00103B6C" w:rsidP="00103B6C">
            <w:pPr>
              <w:spacing w:after="21" w:line="259" w:lineRule="auto"/>
              <w:rPr>
                <w:rFonts w:ascii="Book Antiqua" w:eastAsia="Book Antiqua" w:hAnsi="Book Antiqua" w:cs="Book Antiqua"/>
                <w:b/>
              </w:rPr>
            </w:pPr>
            <w:r w:rsidRPr="00E44153">
              <w:rPr>
                <w:rFonts w:ascii="Book Antiqua" w:eastAsia="Book Antiqua" w:hAnsi="Book Antiqua" w:cs="Book Antiqua"/>
                <w:b/>
              </w:rPr>
              <w:t xml:space="preserve">These should include; </w:t>
            </w:r>
          </w:p>
          <w:p w14:paraId="71469735" w14:textId="77777777" w:rsidR="00103B6C" w:rsidRPr="00E44153" w:rsidRDefault="00103B6C" w:rsidP="00103B6C">
            <w:pPr>
              <w:numPr>
                <w:ilvl w:val="0"/>
                <w:numId w:val="3"/>
              </w:numPr>
              <w:spacing w:after="6" w:line="259" w:lineRule="auto"/>
              <w:rPr>
                <w:rFonts w:ascii="Book Antiqua" w:eastAsia="Book Antiqua" w:hAnsi="Book Antiqua" w:cs="Book Antiqua"/>
                <w:b/>
              </w:rPr>
            </w:pPr>
            <w:r w:rsidRPr="00E44153">
              <w:rPr>
                <w:rFonts w:ascii="Book Antiqua" w:eastAsia="Book Antiqua" w:hAnsi="Book Antiqua" w:cs="Book Antiqua"/>
                <w:i/>
              </w:rPr>
              <w:t xml:space="preserve">Statement of financial position; </w:t>
            </w:r>
          </w:p>
          <w:p w14:paraId="3C23CEA1" w14:textId="77777777" w:rsidR="00103B6C" w:rsidRPr="00E44153" w:rsidRDefault="00103B6C" w:rsidP="00103B6C">
            <w:pPr>
              <w:numPr>
                <w:ilvl w:val="0"/>
                <w:numId w:val="3"/>
              </w:numPr>
              <w:spacing w:after="6" w:line="259" w:lineRule="auto"/>
              <w:rPr>
                <w:rFonts w:ascii="Book Antiqua" w:eastAsia="Book Antiqua" w:hAnsi="Book Antiqua" w:cs="Book Antiqua"/>
                <w:b/>
              </w:rPr>
            </w:pPr>
            <w:r w:rsidRPr="00E44153">
              <w:rPr>
                <w:rFonts w:ascii="Book Antiqua" w:eastAsia="Book Antiqua" w:hAnsi="Book Antiqua" w:cs="Book Antiqua"/>
                <w:i/>
              </w:rPr>
              <w:t xml:space="preserve">Statement of comprehensive income; </w:t>
            </w:r>
          </w:p>
          <w:p w14:paraId="44BAD26D" w14:textId="77777777" w:rsidR="00103B6C" w:rsidRPr="00E44153" w:rsidRDefault="00103B6C" w:rsidP="00103B6C">
            <w:pPr>
              <w:numPr>
                <w:ilvl w:val="0"/>
                <w:numId w:val="3"/>
              </w:numPr>
              <w:spacing w:after="9" w:line="259" w:lineRule="auto"/>
              <w:rPr>
                <w:rFonts w:ascii="Book Antiqua" w:eastAsia="Book Antiqua" w:hAnsi="Book Antiqua" w:cs="Book Antiqua"/>
                <w:b/>
              </w:rPr>
            </w:pPr>
            <w:r w:rsidRPr="00E44153">
              <w:rPr>
                <w:rFonts w:ascii="Book Antiqua" w:eastAsia="Book Antiqua" w:hAnsi="Book Antiqua" w:cs="Book Antiqua"/>
                <w:i/>
              </w:rPr>
              <w:t xml:space="preserve">Statement of cash flows </w:t>
            </w:r>
          </w:p>
          <w:p w14:paraId="4E277491" w14:textId="77777777" w:rsidR="00103B6C" w:rsidRPr="00E44153" w:rsidRDefault="00103B6C" w:rsidP="00103B6C">
            <w:pPr>
              <w:numPr>
                <w:ilvl w:val="0"/>
                <w:numId w:val="3"/>
              </w:numPr>
              <w:spacing w:after="6" w:line="259" w:lineRule="auto"/>
              <w:rPr>
                <w:rFonts w:ascii="Book Antiqua" w:eastAsia="Book Antiqua" w:hAnsi="Book Antiqua" w:cs="Book Antiqua"/>
                <w:b/>
              </w:rPr>
            </w:pPr>
            <w:r w:rsidRPr="00E44153">
              <w:rPr>
                <w:rFonts w:ascii="Book Antiqua" w:eastAsia="Book Antiqua" w:hAnsi="Book Antiqua" w:cs="Book Antiqua"/>
                <w:i/>
              </w:rPr>
              <w:t xml:space="preserve">Statement of changes in equity </w:t>
            </w:r>
          </w:p>
          <w:p w14:paraId="680D9593" w14:textId="5AAFB7C4" w:rsidR="00103B6C" w:rsidRPr="00E44153" w:rsidRDefault="00103B6C" w:rsidP="00103B6C">
            <w:pPr>
              <w:spacing w:after="57" w:line="240" w:lineRule="auto"/>
              <w:rPr>
                <w:rFonts w:ascii="Book Antiqua" w:eastAsia="Book Antiqua" w:hAnsi="Book Antiqua" w:cs="Book Antiqua"/>
                <w:b/>
              </w:rPr>
            </w:pPr>
            <w:r w:rsidRPr="00E44153">
              <w:rPr>
                <w:rFonts w:ascii="Book Antiqua" w:eastAsia="Book Antiqua" w:hAnsi="Book Antiqua" w:cs="Book Antiqua"/>
                <w:i/>
              </w:rPr>
              <w:t xml:space="preserve">Notes to the financial statements </w:t>
            </w:r>
          </w:p>
        </w:tc>
        <w:tc>
          <w:tcPr>
            <w:tcW w:w="3816" w:type="dxa"/>
            <w:tcBorders>
              <w:top w:val="single" w:sz="4" w:space="0" w:color="000000"/>
              <w:left w:val="single" w:sz="4" w:space="0" w:color="000000"/>
              <w:bottom w:val="single" w:sz="8" w:space="0" w:color="000000"/>
              <w:right w:val="single" w:sz="4" w:space="0" w:color="000000"/>
            </w:tcBorders>
            <w:shd w:val="clear" w:color="auto" w:fill="auto"/>
          </w:tcPr>
          <w:p w14:paraId="6C301306" w14:textId="77777777" w:rsidR="00103B6C" w:rsidRPr="00E44153" w:rsidRDefault="00103B6C" w:rsidP="00103B6C">
            <w:pPr>
              <w:spacing w:after="57" w:line="240" w:lineRule="auto"/>
              <w:rPr>
                <w:rFonts w:ascii="Book Antiqua" w:eastAsia="Times New Roman" w:hAnsi="Book Antiqua" w:cs="Times New Roman"/>
              </w:rPr>
            </w:pPr>
          </w:p>
        </w:tc>
      </w:tr>
      <w:tr w:rsidR="00103B6C" w:rsidRPr="00E44153" w14:paraId="15009CC3" w14:textId="77777777" w:rsidTr="00CC589A">
        <w:trPr>
          <w:trHeight w:val="678"/>
        </w:trPr>
        <w:tc>
          <w:tcPr>
            <w:tcW w:w="5501" w:type="dxa"/>
            <w:tcBorders>
              <w:top w:val="single" w:sz="8" w:space="0" w:color="000000"/>
              <w:left w:val="single" w:sz="4" w:space="0" w:color="000000"/>
              <w:bottom w:val="single" w:sz="8" w:space="0" w:color="000000"/>
              <w:right w:val="single" w:sz="4" w:space="0" w:color="000000"/>
            </w:tcBorders>
          </w:tcPr>
          <w:p w14:paraId="2229B2EC" w14:textId="77777777" w:rsidR="00103B6C" w:rsidRPr="00E44153" w:rsidRDefault="00103B6C" w:rsidP="00103B6C">
            <w:pPr>
              <w:spacing w:after="73" w:line="259" w:lineRule="auto"/>
              <w:rPr>
                <w:rFonts w:ascii="Book Antiqua" w:eastAsia="Book Antiqua" w:hAnsi="Book Antiqua" w:cs="Book Antiqua"/>
                <w:b/>
              </w:rPr>
            </w:pPr>
            <w:r w:rsidRPr="00E44153">
              <w:rPr>
                <w:rFonts w:ascii="Book Antiqua" w:eastAsia="Book Antiqua" w:hAnsi="Book Antiqua" w:cs="Book Antiqua"/>
                <w:b/>
              </w:rPr>
              <w:t>Most current management accounts audited by an external auditor / Audited Statement of Affairs</w:t>
            </w:r>
          </w:p>
          <w:p w14:paraId="3F8837D4" w14:textId="34C1BD9C" w:rsidR="00103B6C" w:rsidRPr="00E44153" w:rsidRDefault="00103B6C" w:rsidP="00103B6C">
            <w:pPr>
              <w:spacing w:after="57" w:line="240" w:lineRule="auto"/>
              <w:rPr>
                <w:rFonts w:ascii="Book Antiqua" w:eastAsia="Book Antiqua" w:hAnsi="Book Antiqua" w:cs="Book Antiqua"/>
                <w:b/>
              </w:rPr>
            </w:pPr>
            <w:r w:rsidRPr="00E44153">
              <w:rPr>
                <w:rFonts w:ascii="Book Antiqua" w:eastAsia="Book Antiqua" w:hAnsi="Book Antiqua" w:cs="Book Antiqua"/>
                <w:bCs/>
              </w:rPr>
              <w:t>In case the applicant is a new company, this requirement can be substituted by submission of financial projections for three consecutive years ,the latest bank statements   and an audited statement of affairs.</w:t>
            </w:r>
          </w:p>
        </w:tc>
        <w:tc>
          <w:tcPr>
            <w:tcW w:w="3816" w:type="dxa"/>
            <w:tcBorders>
              <w:top w:val="single" w:sz="4" w:space="0" w:color="000000"/>
              <w:left w:val="single" w:sz="4" w:space="0" w:color="000000"/>
              <w:bottom w:val="single" w:sz="8" w:space="0" w:color="000000"/>
              <w:right w:val="single" w:sz="4" w:space="0" w:color="000000"/>
            </w:tcBorders>
            <w:shd w:val="clear" w:color="auto" w:fill="auto"/>
          </w:tcPr>
          <w:p w14:paraId="67D2973B" w14:textId="77777777" w:rsidR="00103B6C" w:rsidRPr="00E44153" w:rsidRDefault="00103B6C" w:rsidP="00103B6C">
            <w:pPr>
              <w:spacing w:after="57" w:line="240" w:lineRule="auto"/>
              <w:rPr>
                <w:rFonts w:ascii="Book Antiqua" w:eastAsia="Times New Roman" w:hAnsi="Book Antiqua" w:cs="Times New Roman"/>
              </w:rPr>
            </w:pPr>
          </w:p>
        </w:tc>
      </w:tr>
      <w:tr w:rsidR="00103B6C" w:rsidRPr="00E44153" w14:paraId="33AEAC64" w14:textId="77777777" w:rsidTr="00CC589A">
        <w:trPr>
          <w:trHeight w:val="678"/>
        </w:trPr>
        <w:tc>
          <w:tcPr>
            <w:tcW w:w="5501" w:type="dxa"/>
            <w:tcBorders>
              <w:top w:val="single" w:sz="8" w:space="0" w:color="000000"/>
              <w:left w:val="single" w:sz="4" w:space="0" w:color="000000"/>
              <w:bottom w:val="single" w:sz="8" w:space="0" w:color="000000"/>
              <w:right w:val="single" w:sz="4" w:space="0" w:color="000000"/>
            </w:tcBorders>
          </w:tcPr>
          <w:p w14:paraId="6899546A" w14:textId="77777777" w:rsidR="003934BD" w:rsidRPr="00753C6E" w:rsidRDefault="003934BD" w:rsidP="003934BD">
            <w:pPr>
              <w:spacing w:after="103" w:line="240" w:lineRule="auto"/>
              <w:jc w:val="both"/>
              <w:rPr>
                <w:rFonts w:ascii="Book Antiqua" w:eastAsia="Book Antiqua" w:hAnsi="Book Antiqua" w:cs="Book Antiqua"/>
                <w:b/>
              </w:rPr>
            </w:pPr>
            <w:r w:rsidRPr="00753C6E">
              <w:rPr>
                <w:rFonts w:ascii="Book Antiqua" w:eastAsia="Book Antiqua" w:hAnsi="Book Antiqua" w:cs="Book Antiqua"/>
                <w:b/>
              </w:rPr>
              <w:t>Fit and proper declaration forms and certificates of good conduct from Police, for the directors, senior management team and the key personnel/ staff</w:t>
            </w:r>
          </w:p>
          <w:p w14:paraId="5D485AA5" w14:textId="77777777" w:rsidR="003934BD" w:rsidRPr="00753C6E" w:rsidRDefault="003934BD" w:rsidP="003934BD">
            <w:pPr>
              <w:spacing w:after="103" w:line="240" w:lineRule="auto"/>
              <w:jc w:val="both"/>
              <w:rPr>
                <w:rFonts w:ascii="Book Antiqua" w:eastAsia="Book Antiqua" w:hAnsi="Book Antiqua" w:cs="Book Antiqua"/>
                <w:b/>
              </w:rPr>
            </w:pPr>
            <w:r w:rsidRPr="00753C6E">
              <w:rPr>
                <w:rFonts w:ascii="Book Antiqua" w:eastAsia="Book Antiqua" w:hAnsi="Book Antiqua" w:cs="Book Antiqua"/>
                <w:b/>
              </w:rPr>
              <w:t>2 Passport Photos and Identification documents (National ID / passport) for directors, senior management and all key personnel/ staff</w:t>
            </w:r>
          </w:p>
          <w:p w14:paraId="3BCA5A9C" w14:textId="77777777" w:rsidR="003934BD" w:rsidRPr="00753C6E" w:rsidRDefault="003934BD" w:rsidP="003934BD">
            <w:pPr>
              <w:spacing w:after="103" w:line="240" w:lineRule="auto"/>
              <w:jc w:val="both"/>
              <w:rPr>
                <w:rFonts w:ascii="Book Antiqua" w:eastAsia="Book Antiqua" w:hAnsi="Book Antiqua" w:cs="Book Antiqua"/>
                <w:i/>
              </w:rPr>
            </w:pPr>
            <w:r w:rsidRPr="00753C6E">
              <w:rPr>
                <w:rFonts w:ascii="Book Antiqua" w:eastAsia="Book Antiqua" w:hAnsi="Book Antiqua" w:cs="Book Antiqua"/>
                <w:b/>
              </w:rPr>
              <w:lastRenderedPageBreak/>
              <w:t>Curriculum Vitae of directors, senior management and all key personnel/ staff</w:t>
            </w:r>
            <w:r w:rsidRPr="00753C6E">
              <w:rPr>
                <w:rFonts w:ascii="Book Antiqua" w:eastAsia="Book Antiqua" w:hAnsi="Book Antiqua" w:cs="Book Antiqua"/>
              </w:rPr>
              <w:t xml:space="preserve"> (</w:t>
            </w:r>
            <w:r w:rsidRPr="00753C6E">
              <w:rPr>
                <w:rFonts w:ascii="Book Antiqua" w:eastAsia="Book Antiqua" w:hAnsi="Book Antiqua" w:cs="Book Antiqua"/>
                <w:i/>
              </w:rPr>
              <w:t>Showing telephone contacts, physical &amp; e-mail address, and at least three referees)</w:t>
            </w:r>
          </w:p>
          <w:p w14:paraId="5D02F760" w14:textId="77777777" w:rsidR="003934BD" w:rsidRPr="00753C6E" w:rsidRDefault="003934BD" w:rsidP="003934BD">
            <w:pPr>
              <w:spacing w:after="103" w:line="240" w:lineRule="auto"/>
              <w:jc w:val="both"/>
              <w:rPr>
                <w:rFonts w:ascii="Book Antiqua" w:eastAsia="Book Antiqua" w:hAnsi="Book Antiqua" w:cs="Book Antiqua"/>
              </w:rPr>
            </w:pPr>
          </w:p>
          <w:p w14:paraId="6E9CC9EB" w14:textId="55D8FC82" w:rsidR="003C09D4" w:rsidRPr="00E44153" w:rsidRDefault="003934BD" w:rsidP="003934BD">
            <w:pPr>
              <w:spacing w:after="57" w:line="240" w:lineRule="auto"/>
              <w:rPr>
                <w:rFonts w:ascii="Book Antiqua" w:eastAsia="Book Antiqua" w:hAnsi="Book Antiqua" w:cs="Book Antiqua"/>
                <w:b/>
              </w:rPr>
            </w:pPr>
            <w:r w:rsidRPr="00753C6E">
              <w:rPr>
                <w:rFonts w:ascii="Book Antiqua" w:eastAsia="Book Antiqua" w:hAnsi="Book Antiqua" w:cs="Book Antiqua"/>
                <w:i/>
              </w:rPr>
              <w:t>For foreign nationals residing in Uganda, submit work permits and fit and proper forms commissioned in Uganda. For non-residents, submit notarized fit and proper forms from the country of residence</w:t>
            </w:r>
            <w:r w:rsidRPr="00753C6E">
              <w:rPr>
                <w:rFonts w:ascii="Book Antiqua" w:eastAsia="Book Antiqua" w:hAnsi="Book Antiqua" w:cs="Book Antiqua"/>
              </w:rPr>
              <w:t>.</w:t>
            </w:r>
          </w:p>
        </w:tc>
        <w:tc>
          <w:tcPr>
            <w:tcW w:w="3816" w:type="dxa"/>
            <w:tcBorders>
              <w:top w:val="single" w:sz="4" w:space="0" w:color="000000"/>
              <w:left w:val="single" w:sz="4" w:space="0" w:color="000000"/>
              <w:bottom w:val="single" w:sz="8" w:space="0" w:color="000000"/>
              <w:right w:val="single" w:sz="4" w:space="0" w:color="000000"/>
            </w:tcBorders>
            <w:shd w:val="clear" w:color="auto" w:fill="auto"/>
          </w:tcPr>
          <w:p w14:paraId="0FFB3861" w14:textId="77777777" w:rsidR="00103B6C" w:rsidRPr="00E44153" w:rsidRDefault="00103B6C" w:rsidP="00103B6C">
            <w:pPr>
              <w:spacing w:after="57" w:line="240" w:lineRule="auto"/>
              <w:rPr>
                <w:rFonts w:ascii="Book Antiqua" w:eastAsia="Times New Roman" w:hAnsi="Book Antiqua" w:cs="Times New Roman"/>
              </w:rPr>
            </w:pPr>
          </w:p>
        </w:tc>
      </w:tr>
      <w:tr w:rsidR="00233E20" w:rsidRPr="00E44153" w14:paraId="51A8EF38" w14:textId="77777777" w:rsidTr="00CC589A">
        <w:trPr>
          <w:trHeight w:val="678"/>
        </w:trPr>
        <w:tc>
          <w:tcPr>
            <w:tcW w:w="5501" w:type="dxa"/>
            <w:tcBorders>
              <w:top w:val="single" w:sz="8" w:space="0" w:color="000000"/>
              <w:left w:val="single" w:sz="4" w:space="0" w:color="000000"/>
              <w:bottom w:val="single" w:sz="8" w:space="0" w:color="000000"/>
              <w:right w:val="single" w:sz="4" w:space="0" w:color="000000"/>
            </w:tcBorders>
          </w:tcPr>
          <w:p w14:paraId="76F90A9E" w14:textId="77777777" w:rsidR="00233E20" w:rsidRPr="00E44153" w:rsidRDefault="00233E20" w:rsidP="00233E20">
            <w:pPr>
              <w:spacing w:after="103" w:line="240" w:lineRule="auto"/>
              <w:jc w:val="both"/>
              <w:rPr>
                <w:rFonts w:ascii="Book Antiqua" w:eastAsia="Book Antiqua" w:hAnsi="Book Antiqua" w:cs="Book Antiqua"/>
                <w:b/>
              </w:rPr>
            </w:pPr>
            <w:r w:rsidRPr="00E44153">
              <w:rPr>
                <w:rFonts w:ascii="Book Antiqua" w:eastAsia="Book Antiqua" w:hAnsi="Book Antiqua" w:cs="Book Antiqua"/>
                <w:b/>
              </w:rPr>
              <w:lastRenderedPageBreak/>
              <w:t>According to CMA Regulatory Notice No.2 of 2026, submit the following documents when submitting an application for a no objection to appointment of prospective employees and prospective directors of the Licensed and Approved Persons;</w:t>
            </w:r>
          </w:p>
          <w:p w14:paraId="4B194E54" w14:textId="77777777" w:rsidR="00233E20" w:rsidRPr="00E44153" w:rsidRDefault="00233E20" w:rsidP="00233E20">
            <w:pPr>
              <w:spacing w:after="103" w:line="240" w:lineRule="auto"/>
              <w:jc w:val="both"/>
              <w:rPr>
                <w:rFonts w:ascii="Book Antiqua" w:eastAsia="Book Antiqua" w:hAnsi="Book Antiqua" w:cs="Book Antiqua"/>
                <w:bCs/>
              </w:rPr>
            </w:pPr>
            <w:r w:rsidRPr="00E44153">
              <w:rPr>
                <w:rFonts w:ascii="Book Antiqua" w:eastAsia="Book Antiqua" w:hAnsi="Book Antiqua" w:cs="Book Antiqua"/>
                <w:b/>
              </w:rPr>
              <w:t>a</w:t>
            </w:r>
            <w:r w:rsidRPr="00E44153">
              <w:rPr>
                <w:rFonts w:ascii="Book Antiqua" w:eastAsia="Book Antiqua" w:hAnsi="Book Antiqua" w:cs="Book Antiqua"/>
                <w:bCs/>
              </w:rPr>
              <w:t>) An application letter;</w:t>
            </w:r>
          </w:p>
          <w:p w14:paraId="24DEBAF8" w14:textId="77777777" w:rsidR="00233E20" w:rsidRPr="00E44153" w:rsidRDefault="00233E20" w:rsidP="00233E20">
            <w:pPr>
              <w:spacing w:after="103" w:line="240" w:lineRule="auto"/>
              <w:jc w:val="both"/>
              <w:rPr>
                <w:rFonts w:ascii="Book Antiqua" w:eastAsia="Book Antiqua" w:hAnsi="Book Antiqua" w:cs="Book Antiqua"/>
                <w:bCs/>
              </w:rPr>
            </w:pPr>
            <w:r w:rsidRPr="00E44153">
              <w:rPr>
                <w:rFonts w:ascii="Book Antiqua" w:eastAsia="Book Antiqua" w:hAnsi="Book Antiqua" w:cs="Book Antiqua"/>
                <w:bCs/>
              </w:rPr>
              <w:t>b) Two passport photos;</w:t>
            </w:r>
          </w:p>
          <w:p w14:paraId="0FB77664" w14:textId="77777777" w:rsidR="00233E20" w:rsidRPr="00E44153" w:rsidRDefault="00233E20" w:rsidP="00233E20">
            <w:pPr>
              <w:spacing w:after="103" w:line="240" w:lineRule="auto"/>
              <w:jc w:val="both"/>
              <w:rPr>
                <w:rFonts w:ascii="Book Antiqua" w:eastAsia="Book Antiqua" w:hAnsi="Book Antiqua" w:cs="Book Antiqua"/>
                <w:bCs/>
              </w:rPr>
            </w:pPr>
            <w:r w:rsidRPr="00E44153">
              <w:rPr>
                <w:rFonts w:ascii="Book Antiqua" w:eastAsia="Book Antiqua" w:hAnsi="Book Antiqua" w:cs="Book Antiqua"/>
                <w:bCs/>
              </w:rPr>
              <w:t>c) An updated, signed curriculum vitae of the proposed director/employee, with the respective dates, positions held, key responsibilities, and achievements thereof, clearly indicated;</w:t>
            </w:r>
          </w:p>
          <w:p w14:paraId="0C4599F2" w14:textId="77777777" w:rsidR="00233E20" w:rsidRPr="00E44153" w:rsidRDefault="00233E20" w:rsidP="00233E20">
            <w:pPr>
              <w:spacing w:after="103" w:line="240" w:lineRule="auto"/>
              <w:jc w:val="both"/>
              <w:rPr>
                <w:rFonts w:ascii="Book Antiqua" w:eastAsia="Book Antiqua" w:hAnsi="Book Antiqua" w:cs="Book Antiqua"/>
                <w:bCs/>
              </w:rPr>
            </w:pPr>
            <w:r w:rsidRPr="00E44153">
              <w:rPr>
                <w:rFonts w:ascii="Book Antiqua" w:eastAsia="Book Antiqua" w:hAnsi="Book Antiqua" w:cs="Book Antiqua"/>
                <w:bCs/>
              </w:rPr>
              <w:t>d) The latest tax compliance certificate for the proposed directors/employees from their home jurisdiction;</w:t>
            </w:r>
          </w:p>
          <w:p w14:paraId="652F948E" w14:textId="77777777" w:rsidR="00233E20" w:rsidRPr="00E44153" w:rsidRDefault="00233E20" w:rsidP="00233E20">
            <w:pPr>
              <w:spacing w:after="103" w:line="240" w:lineRule="auto"/>
              <w:jc w:val="both"/>
              <w:rPr>
                <w:rFonts w:ascii="Book Antiqua" w:eastAsia="Book Antiqua" w:hAnsi="Book Antiqua" w:cs="Book Antiqua"/>
                <w:bCs/>
              </w:rPr>
            </w:pPr>
            <w:r w:rsidRPr="00E44153">
              <w:rPr>
                <w:rFonts w:ascii="Book Antiqua" w:eastAsia="Book Antiqua" w:hAnsi="Book Antiqua" w:cs="Book Antiqua"/>
                <w:bCs/>
              </w:rPr>
              <w:t>e) A duly filled fit and proper form, witnessed by a Commissioner of Oaths or his or her equivalent in the respective country of residence or domicile;</w:t>
            </w:r>
          </w:p>
          <w:p w14:paraId="6D62FBE7" w14:textId="77777777" w:rsidR="00233E20" w:rsidRPr="00E44153" w:rsidRDefault="00233E20" w:rsidP="00233E20">
            <w:pPr>
              <w:spacing w:after="103" w:line="240" w:lineRule="auto"/>
              <w:jc w:val="both"/>
              <w:rPr>
                <w:rFonts w:ascii="Book Antiqua" w:eastAsia="Book Antiqua" w:hAnsi="Book Antiqua" w:cs="Book Antiqua"/>
                <w:bCs/>
              </w:rPr>
            </w:pPr>
            <w:r w:rsidRPr="00E44153">
              <w:rPr>
                <w:rFonts w:ascii="Book Antiqua" w:eastAsia="Book Antiqua" w:hAnsi="Book Antiqua" w:cs="Book Antiqua"/>
                <w:bCs/>
              </w:rPr>
              <w:t>f) A valid certificate of good conduct from Interpol or similar policing authority of the relevant home jurisdiction in the case of foreign directors, executive director and key personnel;</w:t>
            </w:r>
          </w:p>
          <w:p w14:paraId="0966B17A" w14:textId="77777777" w:rsidR="00233E20" w:rsidRPr="00E44153" w:rsidRDefault="00233E20" w:rsidP="00233E20">
            <w:pPr>
              <w:spacing w:after="103" w:line="240" w:lineRule="auto"/>
              <w:jc w:val="both"/>
              <w:rPr>
                <w:rFonts w:ascii="Book Antiqua" w:eastAsia="Book Antiqua" w:hAnsi="Book Antiqua" w:cs="Book Antiqua"/>
                <w:bCs/>
              </w:rPr>
            </w:pPr>
            <w:r w:rsidRPr="00E44153">
              <w:rPr>
                <w:rFonts w:ascii="Book Antiqua" w:eastAsia="Book Antiqua" w:hAnsi="Book Antiqua" w:cs="Book Antiqua"/>
                <w:bCs/>
              </w:rPr>
              <w:t>g) A credit reference bureau report;</w:t>
            </w:r>
          </w:p>
          <w:p w14:paraId="43B33FCE" w14:textId="77777777" w:rsidR="00233E20" w:rsidRPr="00E44153" w:rsidRDefault="00233E20" w:rsidP="00233E20">
            <w:pPr>
              <w:spacing w:after="103" w:line="240" w:lineRule="auto"/>
              <w:jc w:val="both"/>
              <w:rPr>
                <w:rFonts w:ascii="Book Antiqua" w:eastAsia="Book Antiqua" w:hAnsi="Book Antiqua" w:cs="Book Antiqua"/>
                <w:bCs/>
              </w:rPr>
            </w:pPr>
            <w:r w:rsidRPr="00E44153">
              <w:rPr>
                <w:rFonts w:ascii="Book Antiqua" w:eastAsia="Book Antiqua" w:hAnsi="Book Antiqua" w:cs="Book Antiqua"/>
                <w:bCs/>
              </w:rPr>
              <w:t>h) Certified copies of all academic qualifications of the proposed director or employee at university level and above, where applicable, as well as of professional qualifications or verifiable proof of membership to professional bodies, where applicable;</w:t>
            </w:r>
          </w:p>
          <w:p w14:paraId="4EA39B4D" w14:textId="77777777" w:rsidR="00233E20" w:rsidRPr="00E44153" w:rsidRDefault="00233E20" w:rsidP="00233E20">
            <w:pPr>
              <w:spacing w:after="103" w:line="240" w:lineRule="auto"/>
              <w:jc w:val="both"/>
              <w:rPr>
                <w:rFonts w:ascii="Book Antiqua" w:eastAsia="Book Antiqua" w:hAnsi="Book Antiqua" w:cs="Book Antiqua"/>
                <w:bCs/>
              </w:rPr>
            </w:pPr>
            <w:proofErr w:type="spellStart"/>
            <w:r w:rsidRPr="00E44153">
              <w:rPr>
                <w:rFonts w:ascii="Book Antiqua" w:eastAsia="Book Antiqua" w:hAnsi="Book Antiqua" w:cs="Book Antiqua"/>
                <w:bCs/>
              </w:rPr>
              <w:t>i</w:t>
            </w:r>
            <w:proofErr w:type="spellEnd"/>
            <w:r w:rsidRPr="00E44153">
              <w:rPr>
                <w:rFonts w:ascii="Book Antiqua" w:eastAsia="Book Antiqua" w:hAnsi="Book Antiqua" w:cs="Book Antiqua"/>
                <w:bCs/>
              </w:rPr>
              <w:t>) A copy of the passport or valid national identification document;</w:t>
            </w:r>
          </w:p>
          <w:p w14:paraId="7589AE2A" w14:textId="77777777" w:rsidR="00233E20" w:rsidRPr="00E44153" w:rsidRDefault="00233E20" w:rsidP="00233E20">
            <w:pPr>
              <w:spacing w:after="103" w:line="240" w:lineRule="auto"/>
              <w:jc w:val="both"/>
              <w:rPr>
                <w:rFonts w:ascii="Book Antiqua" w:eastAsia="Book Antiqua" w:hAnsi="Book Antiqua" w:cs="Book Antiqua"/>
                <w:bCs/>
              </w:rPr>
            </w:pPr>
            <w:r w:rsidRPr="00E44153">
              <w:rPr>
                <w:rFonts w:ascii="Book Antiqua" w:eastAsia="Book Antiqua" w:hAnsi="Book Antiqua" w:cs="Book Antiqua"/>
                <w:bCs/>
              </w:rPr>
              <w:t>j) Individual credit references for the proposed director/employee from his or her bankers during the last five years;</w:t>
            </w:r>
          </w:p>
          <w:p w14:paraId="3DEB6F41" w14:textId="77777777" w:rsidR="00233E20" w:rsidRPr="00E44153" w:rsidRDefault="00233E20" w:rsidP="00233E20">
            <w:pPr>
              <w:spacing w:after="103" w:line="240" w:lineRule="auto"/>
              <w:jc w:val="both"/>
              <w:rPr>
                <w:rFonts w:ascii="Book Antiqua" w:eastAsia="Book Antiqua" w:hAnsi="Book Antiqua" w:cs="Book Antiqua"/>
                <w:bCs/>
              </w:rPr>
            </w:pPr>
            <w:r w:rsidRPr="00E44153">
              <w:rPr>
                <w:rFonts w:ascii="Book Antiqua" w:eastAsia="Book Antiqua" w:hAnsi="Book Antiqua" w:cs="Book Antiqua"/>
                <w:bCs/>
              </w:rPr>
              <w:t>k) Two-character references from individuals, other than relatives or related persons, who have personally known the proposed director or employee for at least five years</w:t>
            </w:r>
          </w:p>
          <w:p w14:paraId="0C17DCF8" w14:textId="77777777" w:rsidR="00233E20" w:rsidRPr="00E44153" w:rsidRDefault="00233E20" w:rsidP="00233E20">
            <w:pPr>
              <w:spacing w:after="103" w:line="240" w:lineRule="auto"/>
              <w:jc w:val="both"/>
              <w:rPr>
                <w:rFonts w:ascii="Book Antiqua" w:eastAsia="Book Antiqua" w:hAnsi="Book Antiqua" w:cs="Book Antiqua"/>
                <w:bCs/>
              </w:rPr>
            </w:pPr>
            <w:r w:rsidRPr="00E44153">
              <w:rPr>
                <w:rFonts w:ascii="Book Antiqua" w:eastAsia="Book Antiqua" w:hAnsi="Book Antiqua" w:cs="Book Antiqua"/>
                <w:bCs/>
              </w:rPr>
              <w:lastRenderedPageBreak/>
              <w:t>l) Written confirmation by the nominating Licensed or approved on whether or not the proposed director/ employee is a politically exposed person;</w:t>
            </w:r>
          </w:p>
          <w:p w14:paraId="0A84CD18" w14:textId="77777777" w:rsidR="00233E20" w:rsidRPr="00E44153" w:rsidRDefault="00233E20" w:rsidP="00233E20">
            <w:pPr>
              <w:spacing w:after="103" w:line="240" w:lineRule="auto"/>
              <w:jc w:val="both"/>
              <w:rPr>
                <w:rFonts w:ascii="Book Antiqua" w:eastAsia="Book Antiqua" w:hAnsi="Book Antiqua" w:cs="Book Antiqua"/>
                <w:bCs/>
              </w:rPr>
            </w:pPr>
            <w:r w:rsidRPr="00E44153">
              <w:rPr>
                <w:rFonts w:ascii="Book Antiqua" w:eastAsia="Book Antiqua" w:hAnsi="Book Antiqua" w:cs="Book Antiqua"/>
                <w:bCs/>
              </w:rPr>
              <w:t xml:space="preserve">m) Proof that a check has been conducted on the proposed director/employee against the list of sanctioned persons at the Office of Foreign Assets Control of the United Nations, the European Union, or any such listing of sanctioned persons at a national, regional and domestic level; </w:t>
            </w:r>
          </w:p>
          <w:p w14:paraId="23BCD1A2" w14:textId="77777777" w:rsidR="00233E20" w:rsidRPr="00E44153" w:rsidRDefault="00233E20" w:rsidP="00233E20">
            <w:pPr>
              <w:spacing w:after="103" w:line="240" w:lineRule="auto"/>
              <w:jc w:val="both"/>
              <w:rPr>
                <w:rFonts w:ascii="Book Antiqua" w:eastAsia="Book Antiqua" w:hAnsi="Book Antiqua" w:cs="Book Antiqua"/>
                <w:bCs/>
              </w:rPr>
            </w:pPr>
            <w:r w:rsidRPr="00E44153">
              <w:rPr>
                <w:rFonts w:ascii="Book Antiqua" w:eastAsia="Book Antiqua" w:hAnsi="Book Antiqua" w:cs="Book Antiqua"/>
                <w:bCs/>
              </w:rPr>
              <w:t>n) A copy of the proposed job description in the case of a proposed employee; and</w:t>
            </w:r>
          </w:p>
          <w:p w14:paraId="5BD0D7D5" w14:textId="1DC30B5F" w:rsidR="00233E20" w:rsidRPr="00E44153" w:rsidRDefault="00233E20" w:rsidP="00233E20">
            <w:pPr>
              <w:spacing w:after="57" w:line="240" w:lineRule="auto"/>
              <w:rPr>
                <w:rFonts w:ascii="Book Antiqua" w:eastAsia="Book Antiqua" w:hAnsi="Book Antiqua" w:cs="Book Antiqua"/>
                <w:b/>
              </w:rPr>
            </w:pPr>
            <w:r w:rsidRPr="00E44153">
              <w:rPr>
                <w:rFonts w:ascii="Book Antiqua" w:eastAsia="Book Antiqua" w:hAnsi="Book Antiqua" w:cs="Book Antiqua"/>
                <w:bCs/>
              </w:rPr>
              <w:t>o) Evidence of compliance with Regulatory Notice No. 3 of 2018, where applicable.</w:t>
            </w:r>
          </w:p>
        </w:tc>
        <w:tc>
          <w:tcPr>
            <w:tcW w:w="3816" w:type="dxa"/>
            <w:tcBorders>
              <w:top w:val="single" w:sz="4" w:space="0" w:color="000000"/>
              <w:left w:val="single" w:sz="4" w:space="0" w:color="000000"/>
              <w:bottom w:val="single" w:sz="8" w:space="0" w:color="000000"/>
              <w:right w:val="single" w:sz="4" w:space="0" w:color="000000"/>
            </w:tcBorders>
            <w:shd w:val="clear" w:color="auto" w:fill="auto"/>
          </w:tcPr>
          <w:p w14:paraId="75F4F6B2" w14:textId="77777777" w:rsidR="00233E20" w:rsidRPr="00E44153" w:rsidRDefault="00233E20" w:rsidP="00233E20">
            <w:pPr>
              <w:spacing w:after="57" w:line="240" w:lineRule="auto"/>
              <w:rPr>
                <w:rFonts w:ascii="Book Antiqua" w:eastAsia="Times New Roman" w:hAnsi="Book Antiqua" w:cs="Times New Roman"/>
              </w:rPr>
            </w:pPr>
          </w:p>
        </w:tc>
      </w:tr>
      <w:tr w:rsidR="00233E20" w:rsidRPr="00E44153" w14:paraId="547B1C49" w14:textId="77777777" w:rsidTr="00CC589A">
        <w:trPr>
          <w:trHeight w:val="678"/>
        </w:trPr>
        <w:tc>
          <w:tcPr>
            <w:tcW w:w="5501" w:type="dxa"/>
            <w:tcBorders>
              <w:top w:val="single" w:sz="8" w:space="0" w:color="000000"/>
              <w:left w:val="single" w:sz="4" w:space="0" w:color="000000"/>
              <w:bottom w:val="single" w:sz="8" w:space="0" w:color="000000"/>
              <w:right w:val="single" w:sz="4" w:space="0" w:color="000000"/>
            </w:tcBorders>
          </w:tcPr>
          <w:p w14:paraId="68831555" w14:textId="77777777" w:rsidR="00233E20" w:rsidRPr="00E44153" w:rsidRDefault="00233E20" w:rsidP="00233E20">
            <w:pPr>
              <w:tabs>
                <w:tab w:val="left" w:pos="3600"/>
              </w:tabs>
              <w:spacing w:after="103" w:line="240" w:lineRule="auto"/>
              <w:jc w:val="both"/>
              <w:rPr>
                <w:rFonts w:ascii="Book Antiqua" w:eastAsia="Book Antiqua" w:hAnsi="Book Antiqua" w:cs="Book Antiqua"/>
                <w:b/>
                <w:color w:val="auto"/>
              </w:rPr>
            </w:pPr>
            <w:bookmarkStart w:id="0" w:name="_GoBack"/>
            <w:bookmarkEnd w:id="0"/>
            <w:r w:rsidRPr="00E44153">
              <w:rPr>
                <w:rFonts w:ascii="Book Antiqua" w:eastAsia="Book Antiqua" w:hAnsi="Book Antiqua" w:cs="Book Antiqua"/>
                <w:b/>
                <w:color w:val="auto"/>
              </w:rPr>
              <w:lastRenderedPageBreak/>
              <w:t>Directors’ Declaration</w:t>
            </w:r>
            <w:r w:rsidRPr="00E44153">
              <w:rPr>
                <w:rFonts w:ascii="Book Antiqua" w:eastAsia="Book Antiqua" w:hAnsi="Book Antiqua" w:cs="Book Antiqua"/>
                <w:b/>
                <w:color w:val="auto"/>
              </w:rPr>
              <w:tab/>
            </w:r>
          </w:p>
          <w:p w14:paraId="07D63A6B" w14:textId="77777777" w:rsidR="00233E20" w:rsidRPr="00E44153" w:rsidRDefault="00233E20" w:rsidP="00233E20">
            <w:pPr>
              <w:tabs>
                <w:tab w:val="left" w:pos="3600"/>
              </w:tabs>
              <w:spacing w:after="103" w:line="240" w:lineRule="auto"/>
              <w:jc w:val="both"/>
              <w:rPr>
                <w:rFonts w:ascii="Book Antiqua" w:hAnsi="Book Antiqua" w:cs="Times New Roman"/>
                <w:i/>
                <w:iCs/>
                <w:color w:val="auto"/>
              </w:rPr>
            </w:pPr>
            <w:r w:rsidRPr="00E44153">
              <w:rPr>
                <w:rFonts w:ascii="Book Antiqua" w:hAnsi="Book Antiqua" w:cs="Times New Roman"/>
                <w:i/>
                <w:iCs/>
                <w:color w:val="auto"/>
              </w:rPr>
              <w:t xml:space="preserve">This is a declaration by the directors as to whether after due enquiry by them in relation to the interval between the date to which the last accounts have been made and a date not earlier than fourteen days before the date of the application― </w:t>
            </w:r>
          </w:p>
          <w:p w14:paraId="408BDADC" w14:textId="77777777" w:rsidR="00233E20" w:rsidRPr="00E44153" w:rsidRDefault="00233E20" w:rsidP="00233E20">
            <w:pPr>
              <w:pStyle w:val="ListParagraph"/>
              <w:numPr>
                <w:ilvl w:val="0"/>
                <w:numId w:val="2"/>
              </w:numPr>
              <w:tabs>
                <w:tab w:val="left" w:pos="3600"/>
              </w:tabs>
              <w:spacing w:after="103" w:line="240" w:lineRule="auto"/>
              <w:jc w:val="both"/>
              <w:rPr>
                <w:rFonts w:ascii="Book Antiqua" w:hAnsi="Book Antiqua" w:cs="Times New Roman"/>
                <w:i/>
                <w:iCs/>
                <w:color w:val="auto"/>
              </w:rPr>
            </w:pPr>
            <w:r w:rsidRPr="00E44153">
              <w:rPr>
                <w:rFonts w:ascii="Book Antiqua" w:hAnsi="Book Antiqua" w:cs="Times New Roman"/>
                <w:i/>
                <w:iCs/>
                <w:color w:val="auto"/>
              </w:rPr>
              <w:t xml:space="preserve">the business of the company has, in their opinion, been satisfactorily maintained; </w:t>
            </w:r>
          </w:p>
          <w:p w14:paraId="50580868" w14:textId="77777777" w:rsidR="00233E20" w:rsidRPr="00E44153" w:rsidRDefault="00233E20" w:rsidP="00233E20">
            <w:pPr>
              <w:pStyle w:val="ListParagraph"/>
              <w:numPr>
                <w:ilvl w:val="0"/>
                <w:numId w:val="2"/>
              </w:numPr>
              <w:tabs>
                <w:tab w:val="left" w:pos="3600"/>
              </w:tabs>
              <w:spacing w:after="103" w:line="240" w:lineRule="auto"/>
              <w:jc w:val="both"/>
              <w:rPr>
                <w:rFonts w:ascii="Book Antiqua" w:eastAsia="Book Antiqua" w:hAnsi="Book Antiqua" w:cs="Times New Roman"/>
                <w:i/>
                <w:iCs/>
                <w:color w:val="auto"/>
              </w:rPr>
            </w:pPr>
            <w:r w:rsidRPr="00E44153">
              <w:rPr>
                <w:rFonts w:ascii="Book Antiqua" w:hAnsi="Book Antiqua" w:cs="Times New Roman"/>
                <w:i/>
                <w:iCs/>
                <w:color w:val="auto"/>
              </w:rPr>
              <w:t xml:space="preserve"> there have, in their opinion, arisen any circumstances adversely affecting the company’s trading or value of its assets; </w:t>
            </w:r>
          </w:p>
          <w:p w14:paraId="5C47597E" w14:textId="77777777" w:rsidR="00233E20" w:rsidRPr="00E44153" w:rsidRDefault="00233E20" w:rsidP="00233E20">
            <w:pPr>
              <w:pStyle w:val="ListParagraph"/>
              <w:numPr>
                <w:ilvl w:val="0"/>
                <w:numId w:val="2"/>
              </w:numPr>
              <w:tabs>
                <w:tab w:val="left" w:pos="3600"/>
              </w:tabs>
              <w:spacing w:after="103" w:line="240" w:lineRule="auto"/>
              <w:jc w:val="both"/>
              <w:rPr>
                <w:rFonts w:ascii="Book Antiqua" w:eastAsia="Book Antiqua" w:hAnsi="Book Antiqua" w:cs="Times New Roman"/>
                <w:i/>
                <w:iCs/>
                <w:color w:val="auto"/>
              </w:rPr>
            </w:pPr>
            <w:r w:rsidRPr="00E44153">
              <w:rPr>
                <w:rFonts w:ascii="Book Antiqua" w:hAnsi="Book Antiqua" w:cs="Times New Roman"/>
                <w:i/>
                <w:iCs/>
                <w:color w:val="auto"/>
              </w:rPr>
              <w:t xml:space="preserve">there are any contingent liabilities by reason of any guarantees given by the company or any of its subsidiaries; </w:t>
            </w:r>
          </w:p>
          <w:p w14:paraId="68FBB499" w14:textId="38411D34" w:rsidR="00233E20" w:rsidRPr="00E44153" w:rsidRDefault="00233E20" w:rsidP="00233E20">
            <w:pPr>
              <w:spacing w:after="57" w:line="240" w:lineRule="auto"/>
              <w:rPr>
                <w:rFonts w:ascii="Book Antiqua" w:eastAsia="Book Antiqua" w:hAnsi="Book Antiqua" w:cs="Book Antiqua"/>
                <w:b/>
              </w:rPr>
            </w:pPr>
            <w:r w:rsidRPr="00E44153">
              <w:rPr>
                <w:rFonts w:ascii="Book Antiqua" w:hAnsi="Book Antiqua" w:cs="Times New Roman"/>
                <w:i/>
                <w:iCs/>
                <w:color w:val="auto"/>
              </w:rPr>
              <w:t>there are, since the last annual accounts, any changes in published reserves or any unusual factors affecting the profit of the company or any of its subsidiaries.</w:t>
            </w:r>
          </w:p>
        </w:tc>
        <w:tc>
          <w:tcPr>
            <w:tcW w:w="3816" w:type="dxa"/>
            <w:tcBorders>
              <w:top w:val="single" w:sz="4" w:space="0" w:color="000000"/>
              <w:left w:val="single" w:sz="4" w:space="0" w:color="000000"/>
              <w:bottom w:val="single" w:sz="8" w:space="0" w:color="000000"/>
              <w:right w:val="single" w:sz="4" w:space="0" w:color="000000"/>
            </w:tcBorders>
            <w:shd w:val="clear" w:color="auto" w:fill="auto"/>
          </w:tcPr>
          <w:p w14:paraId="1B4C2D86" w14:textId="77777777" w:rsidR="00233E20" w:rsidRPr="00E44153" w:rsidRDefault="00233E20" w:rsidP="00233E20">
            <w:pPr>
              <w:spacing w:after="57" w:line="240" w:lineRule="auto"/>
              <w:rPr>
                <w:rFonts w:ascii="Book Antiqua" w:eastAsia="Times New Roman" w:hAnsi="Book Antiqua" w:cs="Times New Roman"/>
              </w:rPr>
            </w:pPr>
          </w:p>
        </w:tc>
      </w:tr>
      <w:tr w:rsidR="00233E20" w:rsidRPr="00E44153" w14:paraId="02423A70" w14:textId="77777777" w:rsidTr="00CC589A">
        <w:trPr>
          <w:trHeight w:val="678"/>
        </w:trPr>
        <w:tc>
          <w:tcPr>
            <w:tcW w:w="5501" w:type="dxa"/>
            <w:tcBorders>
              <w:top w:val="single" w:sz="8" w:space="0" w:color="000000"/>
              <w:left w:val="single" w:sz="4" w:space="0" w:color="000000"/>
              <w:bottom w:val="single" w:sz="8" w:space="0" w:color="000000"/>
              <w:right w:val="single" w:sz="4" w:space="0" w:color="000000"/>
            </w:tcBorders>
          </w:tcPr>
          <w:p w14:paraId="40DCD5BF" w14:textId="350A12FB" w:rsidR="00233E20" w:rsidRPr="00E44153" w:rsidRDefault="00233E20" w:rsidP="00233E20">
            <w:pPr>
              <w:spacing w:after="57" w:line="240" w:lineRule="auto"/>
              <w:rPr>
                <w:rFonts w:ascii="Book Antiqua" w:eastAsia="Book Antiqua" w:hAnsi="Book Antiqua" w:cs="Book Antiqua"/>
                <w:b/>
              </w:rPr>
            </w:pPr>
            <w:r w:rsidRPr="00E44153">
              <w:rPr>
                <w:rFonts w:ascii="Book Antiqua" w:eastAsia="Book Antiqua" w:hAnsi="Book Antiqua" w:cs="Book Antiqua"/>
                <w:b/>
                <w:color w:val="auto"/>
              </w:rPr>
              <w:t>A board resolution authorizing the applicant to apply for the license category applied for.</w:t>
            </w:r>
          </w:p>
        </w:tc>
        <w:tc>
          <w:tcPr>
            <w:tcW w:w="3816" w:type="dxa"/>
            <w:tcBorders>
              <w:top w:val="single" w:sz="4" w:space="0" w:color="000000"/>
              <w:left w:val="single" w:sz="4" w:space="0" w:color="000000"/>
              <w:bottom w:val="single" w:sz="8" w:space="0" w:color="000000"/>
              <w:right w:val="single" w:sz="4" w:space="0" w:color="000000"/>
            </w:tcBorders>
            <w:shd w:val="clear" w:color="auto" w:fill="auto"/>
          </w:tcPr>
          <w:p w14:paraId="7300D6ED" w14:textId="77777777" w:rsidR="00233E20" w:rsidRPr="00E44153" w:rsidRDefault="00233E20" w:rsidP="00233E20">
            <w:pPr>
              <w:spacing w:after="57" w:line="240" w:lineRule="auto"/>
              <w:rPr>
                <w:rFonts w:ascii="Book Antiqua" w:eastAsia="Times New Roman" w:hAnsi="Book Antiqua" w:cs="Times New Roman"/>
              </w:rPr>
            </w:pPr>
          </w:p>
        </w:tc>
      </w:tr>
      <w:tr w:rsidR="00233E20" w:rsidRPr="00E44153" w14:paraId="25FA42FB" w14:textId="77777777" w:rsidTr="00CC589A">
        <w:trPr>
          <w:trHeight w:val="678"/>
        </w:trPr>
        <w:tc>
          <w:tcPr>
            <w:tcW w:w="5501" w:type="dxa"/>
            <w:tcBorders>
              <w:top w:val="single" w:sz="8" w:space="0" w:color="000000"/>
              <w:left w:val="single" w:sz="4" w:space="0" w:color="000000"/>
              <w:bottom w:val="single" w:sz="8" w:space="0" w:color="000000"/>
              <w:right w:val="single" w:sz="4" w:space="0" w:color="000000"/>
            </w:tcBorders>
          </w:tcPr>
          <w:p w14:paraId="3EE420B8" w14:textId="5E86FEC6" w:rsidR="00233E20" w:rsidRPr="00E44153" w:rsidRDefault="00233E20" w:rsidP="00233E20">
            <w:pPr>
              <w:spacing w:after="57" w:line="240" w:lineRule="auto"/>
              <w:rPr>
                <w:rFonts w:ascii="Book Antiqua" w:eastAsia="Book Antiqua" w:hAnsi="Book Antiqua" w:cs="Book Antiqua"/>
                <w:b/>
              </w:rPr>
            </w:pPr>
            <w:r w:rsidRPr="00E44153">
              <w:rPr>
                <w:rFonts w:ascii="Book Antiqua" w:eastAsia="Book Antiqua" w:hAnsi="Book Antiqua" w:cs="Book Antiqua"/>
                <w:b/>
                <w:color w:val="auto"/>
              </w:rPr>
              <w:t>Organizational structure showing designations and names of position occupants</w:t>
            </w:r>
          </w:p>
        </w:tc>
        <w:tc>
          <w:tcPr>
            <w:tcW w:w="3816" w:type="dxa"/>
            <w:tcBorders>
              <w:top w:val="single" w:sz="4" w:space="0" w:color="000000"/>
              <w:left w:val="single" w:sz="4" w:space="0" w:color="000000"/>
              <w:bottom w:val="single" w:sz="8" w:space="0" w:color="000000"/>
              <w:right w:val="single" w:sz="4" w:space="0" w:color="000000"/>
            </w:tcBorders>
            <w:shd w:val="clear" w:color="auto" w:fill="auto"/>
          </w:tcPr>
          <w:p w14:paraId="50C80F28" w14:textId="77777777" w:rsidR="00233E20" w:rsidRPr="00E44153" w:rsidRDefault="00233E20" w:rsidP="00233E20">
            <w:pPr>
              <w:spacing w:after="57" w:line="240" w:lineRule="auto"/>
              <w:rPr>
                <w:rFonts w:ascii="Book Antiqua" w:eastAsia="Times New Roman" w:hAnsi="Book Antiqua" w:cs="Times New Roman"/>
              </w:rPr>
            </w:pPr>
          </w:p>
        </w:tc>
      </w:tr>
      <w:tr w:rsidR="00233E20" w:rsidRPr="00E44153" w14:paraId="7B9D7672"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358D56A0" w14:textId="2ECF5FDE" w:rsidR="00233E20" w:rsidRPr="00E44153" w:rsidRDefault="00233E20" w:rsidP="00233E20">
            <w:pPr>
              <w:spacing w:after="57" w:line="240" w:lineRule="auto"/>
              <w:jc w:val="both"/>
              <w:rPr>
                <w:rFonts w:ascii="Book Antiqua" w:hAnsi="Book Antiqua"/>
                <w:b/>
                <w:bCs/>
              </w:rPr>
            </w:pPr>
            <w:r w:rsidRPr="00E44153">
              <w:rPr>
                <w:rFonts w:ascii="Book Antiqua" w:eastAsia="Book Antiqua" w:hAnsi="Book Antiqua" w:cs="Book Antiqua"/>
                <w:b/>
                <w:color w:val="auto"/>
              </w:rPr>
              <w:t>Current bank statement</w:t>
            </w:r>
          </w:p>
        </w:tc>
        <w:tc>
          <w:tcPr>
            <w:tcW w:w="3816" w:type="dxa"/>
            <w:tcBorders>
              <w:top w:val="single" w:sz="8" w:space="0" w:color="000000"/>
              <w:left w:val="single" w:sz="4" w:space="0" w:color="000000"/>
              <w:bottom w:val="single" w:sz="8" w:space="0" w:color="000000"/>
              <w:right w:val="single" w:sz="4" w:space="0" w:color="000000"/>
            </w:tcBorders>
          </w:tcPr>
          <w:p w14:paraId="0A41065B" w14:textId="77777777" w:rsidR="00233E20" w:rsidRPr="00E44153" w:rsidRDefault="00233E20" w:rsidP="00233E20">
            <w:pPr>
              <w:spacing w:after="63" w:line="240" w:lineRule="auto"/>
              <w:rPr>
                <w:rFonts w:ascii="Book Antiqua" w:hAnsi="Book Antiqua"/>
              </w:rPr>
            </w:pPr>
          </w:p>
        </w:tc>
      </w:tr>
      <w:tr w:rsidR="00233E20" w:rsidRPr="00E44153" w14:paraId="0CB1B3E7" w14:textId="77777777" w:rsidTr="003D1F95">
        <w:trPr>
          <w:trHeight w:val="682"/>
        </w:trPr>
        <w:tc>
          <w:tcPr>
            <w:tcW w:w="5501" w:type="dxa"/>
            <w:tcBorders>
              <w:top w:val="single" w:sz="8" w:space="0" w:color="000000"/>
              <w:left w:val="single" w:sz="4" w:space="0" w:color="000000"/>
              <w:bottom w:val="single" w:sz="8" w:space="0" w:color="000000"/>
              <w:right w:val="single" w:sz="4" w:space="0" w:color="000000"/>
            </w:tcBorders>
          </w:tcPr>
          <w:p w14:paraId="62D5E5C1" w14:textId="0ADF3167" w:rsidR="00233E20" w:rsidRPr="00E44153" w:rsidRDefault="00233E20" w:rsidP="00233E20">
            <w:pPr>
              <w:spacing w:after="57" w:line="240" w:lineRule="auto"/>
              <w:jc w:val="both"/>
              <w:rPr>
                <w:rFonts w:ascii="Book Antiqua" w:eastAsia="Times New Roman" w:hAnsi="Book Antiqua" w:cs="Times New Roman"/>
                <w:b/>
                <w:bCs/>
              </w:rPr>
            </w:pPr>
            <w:r w:rsidRPr="00E44153">
              <w:rPr>
                <w:rFonts w:ascii="Book Antiqua" w:eastAsia="Book Antiqua" w:hAnsi="Book Antiqua" w:cs="Book Antiqua"/>
                <w:b/>
                <w:color w:val="auto"/>
              </w:rPr>
              <w:t xml:space="preserve">Evidence of a TIN Number  </w:t>
            </w:r>
          </w:p>
        </w:tc>
        <w:tc>
          <w:tcPr>
            <w:tcW w:w="3816" w:type="dxa"/>
            <w:tcBorders>
              <w:top w:val="single" w:sz="8" w:space="0" w:color="000000"/>
              <w:left w:val="single" w:sz="4" w:space="0" w:color="000000"/>
              <w:bottom w:val="single" w:sz="8" w:space="0" w:color="000000"/>
              <w:right w:val="single" w:sz="4" w:space="0" w:color="000000"/>
            </w:tcBorders>
          </w:tcPr>
          <w:p w14:paraId="42DBFE25" w14:textId="77777777" w:rsidR="00233E20" w:rsidRPr="00E44153" w:rsidRDefault="00233E20" w:rsidP="00233E20">
            <w:pPr>
              <w:spacing w:after="63" w:line="240" w:lineRule="auto"/>
              <w:rPr>
                <w:rFonts w:ascii="Book Antiqua" w:eastAsia="Times New Roman" w:hAnsi="Book Antiqua" w:cs="Times New Roman"/>
              </w:rPr>
            </w:pPr>
          </w:p>
        </w:tc>
      </w:tr>
    </w:tbl>
    <w:p w14:paraId="169F401E" w14:textId="77777777" w:rsidR="00480C81" w:rsidRPr="00E44153" w:rsidRDefault="006940D0">
      <w:pPr>
        <w:spacing w:after="63" w:line="331" w:lineRule="auto"/>
        <w:rPr>
          <w:rFonts w:ascii="Book Antiqua" w:eastAsia="Times New Roman" w:hAnsi="Book Antiqua" w:cs="Times New Roman"/>
          <w:sz w:val="24"/>
          <w:szCs w:val="24"/>
        </w:rPr>
      </w:pPr>
      <w:r w:rsidRPr="00E44153">
        <w:rPr>
          <w:rFonts w:ascii="Book Antiqua" w:eastAsia="Book Antiqua" w:hAnsi="Book Antiqua" w:cs="Book Antiqua"/>
          <w:sz w:val="24"/>
          <w:szCs w:val="24"/>
        </w:rPr>
        <w:t>Diagrams illustrating corporate structures, group relationships, governance</w:t>
      </w:r>
      <w:r w:rsidR="00480C81" w:rsidRPr="00E44153">
        <w:rPr>
          <w:rFonts w:ascii="Book Antiqua" w:eastAsia="Book Antiqua" w:hAnsi="Book Antiqua" w:cs="Book Antiqua"/>
          <w:sz w:val="24"/>
          <w:szCs w:val="24"/>
        </w:rPr>
        <w:t xml:space="preserve"> a</w:t>
      </w:r>
      <w:r w:rsidRPr="00E44153">
        <w:rPr>
          <w:rFonts w:ascii="Book Antiqua" w:eastAsia="Book Antiqua" w:hAnsi="Book Antiqua" w:cs="Book Antiqua"/>
          <w:sz w:val="24"/>
          <w:szCs w:val="24"/>
        </w:rPr>
        <w:t>rrangements, organizational design, clear reporting lines, business process flows and systems environments may be included.</w:t>
      </w:r>
      <w:r w:rsidRPr="00E44153">
        <w:rPr>
          <w:rFonts w:ascii="Book Antiqua" w:eastAsia="Times New Roman" w:hAnsi="Book Antiqua" w:cs="Times New Roman"/>
          <w:sz w:val="24"/>
          <w:szCs w:val="24"/>
        </w:rPr>
        <w:t xml:space="preserve"> </w:t>
      </w:r>
    </w:p>
    <w:p w14:paraId="0AC829C9" w14:textId="3ABD98E4" w:rsidR="008A7B02" w:rsidRPr="00E44153" w:rsidRDefault="006940D0">
      <w:pPr>
        <w:spacing w:after="63" w:line="331" w:lineRule="auto"/>
        <w:rPr>
          <w:rFonts w:ascii="Book Antiqua" w:hAnsi="Book Antiqua"/>
          <w:sz w:val="24"/>
          <w:szCs w:val="24"/>
        </w:rPr>
      </w:pPr>
      <w:r w:rsidRPr="00E44153">
        <w:rPr>
          <w:rFonts w:ascii="Book Antiqua" w:eastAsia="Times New Roman" w:hAnsi="Book Antiqua" w:cs="Times New Roman"/>
          <w:sz w:val="24"/>
          <w:szCs w:val="24"/>
        </w:rPr>
        <w:tab/>
      </w:r>
      <w:r w:rsidRPr="00E44153">
        <w:rPr>
          <w:rFonts w:ascii="Book Antiqua" w:eastAsia="Book Antiqua" w:hAnsi="Book Antiqua" w:cs="Book Antiqua"/>
          <w:sz w:val="24"/>
          <w:szCs w:val="24"/>
        </w:rPr>
        <w:t xml:space="preserve"> </w:t>
      </w:r>
    </w:p>
    <w:p w14:paraId="2A1EEB1C" w14:textId="5681BA0E" w:rsidR="008A7B02" w:rsidRPr="00E44153" w:rsidRDefault="006940D0" w:rsidP="00456F77">
      <w:pPr>
        <w:spacing w:line="240" w:lineRule="auto"/>
        <w:rPr>
          <w:rFonts w:ascii="Book Antiqua" w:hAnsi="Book Antiqua"/>
          <w:sz w:val="24"/>
          <w:szCs w:val="24"/>
        </w:rPr>
      </w:pPr>
      <w:r w:rsidRPr="00E44153">
        <w:rPr>
          <w:rFonts w:ascii="Book Antiqua" w:eastAsia="Book Antiqua" w:hAnsi="Book Antiqua" w:cs="Book Antiqua"/>
          <w:b/>
          <w:sz w:val="24"/>
          <w:szCs w:val="24"/>
        </w:rPr>
        <w:lastRenderedPageBreak/>
        <w:t xml:space="preserve">SUMMARY OF DOCUMENTS SUBMITTED: </w:t>
      </w:r>
    </w:p>
    <w:p w14:paraId="7F2E6863" w14:textId="77777777" w:rsidR="008A7B02" w:rsidRPr="00E44153" w:rsidRDefault="006940D0">
      <w:pPr>
        <w:spacing w:after="37" w:line="240" w:lineRule="auto"/>
        <w:rPr>
          <w:rFonts w:ascii="Book Antiqua" w:hAnsi="Book Antiqua"/>
          <w:sz w:val="24"/>
          <w:szCs w:val="24"/>
        </w:rPr>
      </w:pPr>
      <w:r w:rsidRPr="00E44153">
        <w:rPr>
          <w:rFonts w:ascii="Book Antiqua" w:eastAsia="Times New Roman" w:hAnsi="Book Antiqua" w:cs="Times New Roman"/>
          <w:sz w:val="24"/>
          <w:szCs w:val="24"/>
        </w:rPr>
        <w:t xml:space="preserve"> </w:t>
      </w:r>
    </w:p>
    <w:p w14:paraId="3267884A" w14:textId="251F667E" w:rsidR="008A7B02" w:rsidRPr="00E44153" w:rsidRDefault="006940D0">
      <w:pPr>
        <w:spacing w:after="58" w:line="240" w:lineRule="auto"/>
        <w:ind w:left="-5" w:right="-15" w:hanging="10"/>
        <w:rPr>
          <w:rFonts w:ascii="Book Antiqua" w:hAnsi="Book Antiqua"/>
          <w:sz w:val="24"/>
          <w:szCs w:val="24"/>
        </w:rPr>
      </w:pPr>
      <w:r w:rsidRPr="00E44153">
        <w:rPr>
          <w:rFonts w:ascii="Book Antiqua" w:eastAsia="Book Antiqua" w:hAnsi="Book Antiqua" w:cs="Book Antiqua"/>
          <w:b/>
          <w:sz w:val="24"/>
          <w:szCs w:val="24"/>
        </w:rPr>
        <w:t>Completed by</w:t>
      </w:r>
      <w:proofErr w:type="gramStart"/>
      <w:r w:rsidRPr="00E44153">
        <w:rPr>
          <w:rFonts w:ascii="Book Antiqua" w:eastAsia="Times New Roman" w:hAnsi="Book Antiqua" w:cs="Times New Roman"/>
          <w:sz w:val="24"/>
          <w:szCs w:val="24"/>
        </w:rPr>
        <w:t xml:space="preserve"> </w:t>
      </w:r>
      <w:r w:rsidRPr="00E44153">
        <w:rPr>
          <w:rFonts w:ascii="Book Antiqua" w:eastAsia="Book Antiqua" w:hAnsi="Book Antiqua" w:cs="Book Antiqua"/>
          <w:b/>
          <w:sz w:val="24"/>
          <w:szCs w:val="24"/>
        </w:rPr>
        <w:t>:…</w:t>
      </w:r>
      <w:proofErr w:type="gramEnd"/>
      <w:r w:rsidRPr="00E44153">
        <w:rPr>
          <w:rFonts w:ascii="Book Antiqua" w:eastAsia="Book Antiqua" w:hAnsi="Book Antiqua" w:cs="Book Antiqua"/>
          <w:b/>
          <w:sz w:val="24"/>
          <w:szCs w:val="24"/>
        </w:rPr>
        <w:t>…………………………………</w:t>
      </w:r>
      <w:r w:rsidRPr="00E44153">
        <w:rPr>
          <w:rFonts w:ascii="Book Antiqua" w:eastAsia="Times New Roman" w:hAnsi="Book Antiqua" w:cs="Times New Roman"/>
          <w:sz w:val="24"/>
          <w:szCs w:val="24"/>
        </w:rPr>
        <w:t xml:space="preserve"> </w:t>
      </w:r>
      <w:r w:rsidRPr="00E44153">
        <w:rPr>
          <w:rFonts w:ascii="Book Antiqua" w:eastAsia="Times New Roman" w:hAnsi="Book Antiqua" w:cs="Times New Roman"/>
          <w:sz w:val="24"/>
          <w:szCs w:val="24"/>
        </w:rPr>
        <w:tab/>
      </w:r>
      <w:r w:rsidRPr="00E44153">
        <w:rPr>
          <w:rFonts w:ascii="Book Antiqua" w:eastAsia="Book Antiqua" w:hAnsi="Book Antiqua" w:cs="Book Antiqua"/>
          <w:b/>
          <w:sz w:val="24"/>
          <w:szCs w:val="24"/>
        </w:rPr>
        <w:t>Date</w:t>
      </w:r>
      <w:proofErr w:type="gramStart"/>
      <w:r w:rsidR="00456F77" w:rsidRPr="00E44153">
        <w:rPr>
          <w:rFonts w:ascii="Book Antiqua" w:eastAsia="Book Antiqua" w:hAnsi="Book Antiqua" w:cs="Book Antiqua"/>
          <w:b/>
          <w:sz w:val="24"/>
          <w:szCs w:val="24"/>
        </w:rPr>
        <w:t xml:space="preserve"> </w:t>
      </w:r>
      <w:r w:rsidRPr="00E44153">
        <w:rPr>
          <w:rFonts w:ascii="Book Antiqua" w:eastAsia="Book Antiqua" w:hAnsi="Book Antiqua" w:cs="Book Antiqua"/>
          <w:b/>
          <w:sz w:val="24"/>
          <w:szCs w:val="24"/>
        </w:rPr>
        <w:t>:…</w:t>
      </w:r>
      <w:proofErr w:type="gramEnd"/>
      <w:r w:rsidRPr="00E44153">
        <w:rPr>
          <w:rFonts w:ascii="Book Antiqua" w:eastAsia="Book Antiqua" w:hAnsi="Book Antiqua" w:cs="Book Antiqua"/>
          <w:b/>
          <w:sz w:val="24"/>
          <w:szCs w:val="24"/>
        </w:rPr>
        <w:t xml:space="preserve">……………………………. </w:t>
      </w:r>
    </w:p>
    <w:p w14:paraId="79BC936E" w14:textId="03CC6FBA" w:rsidR="008A7B02" w:rsidRPr="00E44153" w:rsidRDefault="006940D0" w:rsidP="00480C81">
      <w:pPr>
        <w:spacing w:after="26" w:line="240" w:lineRule="auto"/>
        <w:rPr>
          <w:rFonts w:ascii="Book Antiqua" w:hAnsi="Book Antiqua"/>
          <w:sz w:val="24"/>
          <w:szCs w:val="24"/>
        </w:rPr>
      </w:pPr>
      <w:r w:rsidRPr="00E44153">
        <w:rPr>
          <w:rFonts w:ascii="Book Antiqua" w:eastAsia="Book Antiqua" w:hAnsi="Book Antiqua" w:cs="Book Antiqua"/>
          <w:b/>
          <w:sz w:val="24"/>
          <w:szCs w:val="24"/>
        </w:rPr>
        <w:t xml:space="preserve"> </w:t>
      </w:r>
    </w:p>
    <w:p w14:paraId="5270D91F" w14:textId="5A129D3E" w:rsidR="008A7B02" w:rsidRPr="00E44153" w:rsidRDefault="006940D0">
      <w:pPr>
        <w:spacing w:after="58" w:line="240" w:lineRule="auto"/>
        <w:ind w:left="-5" w:right="-15" w:hanging="10"/>
        <w:rPr>
          <w:rFonts w:ascii="Book Antiqua" w:hAnsi="Book Antiqua"/>
          <w:sz w:val="24"/>
          <w:szCs w:val="24"/>
        </w:rPr>
      </w:pPr>
      <w:r w:rsidRPr="00E44153">
        <w:rPr>
          <w:rFonts w:ascii="Book Antiqua" w:eastAsia="Book Antiqua" w:hAnsi="Book Antiqua" w:cs="Book Antiqua"/>
          <w:b/>
          <w:sz w:val="24"/>
          <w:szCs w:val="24"/>
        </w:rPr>
        <w:t>Signature</w:t>
      </w:r>
      <w:proofErr w:type="gramStart"/>
      <w:r w:rsidR="00456F77" w:rsidRPr="00E44153">
        <w:rPr>
          <w:rFonts w:ascii="Book Antiqua" w:eastAsia="Book Antiqua" w:hAnsi="Book Antiqua" w:cs="Book Antiqua"/>
          <w:b/>
          <w:sz w:val="24"/>
          <w:szCs w:val="24"/>
        </w:rPr>
        <w:t xml:space="preserve"> </w:t>
      </w:r>
      <w:r w:rsidRPr="00E44153">
        <w:rPr>
          <w:rFonts w:ascii="Book Antiqua" w:eastAsia="Book Antiqua" w:hAnsi="Book Antiqua" w:cs="Book Antiqua"/>
          <w:b/>
          <w:sz w:val="24"/>
          <w:szCs w:val="24"/>
        </w:rPr>
        <w:t>:…</w:t>
      </w:r>
      <w:proofErr w:type="gramEnd"/>
      <w:r w:rsidRPr="00E44153">
        <w:rPr>
          <w:rFonts w:ascii="Book Antiqua" w:eastAsia="Book Antiqua" w:hAnsi="Book Antiqua" w:cs="Book Antiqua"/>
          <w:b/>
          <w:sz w:val="24"/>
          <w:szCs w:val="24"/>
        </w:rPr>
        <w:t xml:space="preserve">……………………………………. </w:t>
      </w:r>
    </w:p>
    <w:p w14:paraId="555A3925" w14:textId="77777777" w:rsidR="00480C81" w:rsidRPr="00E44153" w:rsidRDefault="00480C81" w:rsidP="00480C81">
      <w:pPr>
        <w:spacing w:after="72" w:line="240" w:lineRule="auto"/>
        <w:rPr>
          <w:rFonts w:ascii="Book Antiqua" w:eastAsia="Times New Roman" w:hAnsi="Book Antiqua" w:cs="Times New Roman"/>
          <w:sz w:val="24"/>
          <w:szCs w:val="24"/>
        </w:rPr>
      </w:pPr>
    </w:p>
    <w:p w14:paraId="5217B4AE" w14:textId="77777777" w:rsidR="00480C81" w:rsidRPr="00E44153" w:rsidRDefault="00480C81" w:rsidP="00480C81">
      <w:pPr>
        <w:spacing w:after="72" w:line="240" w:lineRule="auto"/>
        <w:rPr>
          <w:rFonts w:ascii="Book Antiqua" w:eastAsia="Times New Roman" w:hAnsi="Book Antiqua" w:cs="Times New Roman"/>
          <w:sz w:val="24"/>
          <w:szCs w:val="24"/>
        </w:rPr>
      </w:pPr>
    </w:p>
    <w:p w14:paraId="7DAA5D5E" w14:textId="014F1650" w:rsidR="008A7B02" w:rsidRPr="00E44153" w:rsidRDefault="006940D0" w:rsidP="00480C81">
      <w:pPr>
        <w:spacing w:after="72" w:line="240" w:lineRule="auto"/>
        <w:rPr>
          <w:rFonts w:ascii="Book Antiqua" w:hAnsi="Book Antiqua"/>
          <w:sz w:val="24"/>
          <w:szCs w:val="24"/>
        </w:rPr>
      </w:pPr>
      <w:r w:rsidRPr="00E44153">
        <w:rPr>
          <w:rFonts w:ascii="Book Antiqua" w:eastAsia="Book Antiqua" w:hAnsi="Book Antiqua" w:cs="Book Antiqua"/>
          <w:b/>
          <w:sz w:val="24"/>
          <w:szCs w:val="24"/>
        </w:rPr>
        <w:t>On behalf of the applicant;</w:t>
      </w:r>
      <w:r w:rsidRPr="00E44153">
        <w:rPr>
          <w:rFonts w:ascii="Book Antiqua" w:eastAsia="Times New Roman" w:hAnsi="Book Antiqua" w:cs="Times New Roman"/>
          <w:sz w:val="24"/>
          <w:szCs w:val="24"/>
        </w:rPr>
        <w:t xml:space="preserve"> </w:t>
      </w:r>
      <w:r w:rsidRPr="00E44153">
        <w:rPr>
          <w:rFonts w:ascii="Book Antiqua" w:eastAsia="Times New Roman" w:hAnsi="Book Antiqua" w:cs="Times New Roman"/>
          <w:sz w:val="24"/>
          <w:szCs w:val="24"/>
        </w:rPr>
        <w:tab/>
      </w:r>
      <w:r w:rsidRPr="00E44153">
        <w:rPr>
          <w:rFonts w:ascii="Book Antiqua" w:eastAsia="Book Antiqua" w:hAnsi="Book Antiqua" w:cs="Book Antiqua"/>
          <w:b/>
          <w:sz w:val="24"/>
          <w:szCs w:val="24"/>
        </w:rPr>
        <w:t xml:space="preserve"> </w:t>
      </w:r>
      <w:r w:rsidRPr="00E44153">
        <w:rPr>
          <w:rFonts w:ascii="Book Antiqua" w:eastAsia="Book Antiqua" w:hAnsi="Book Antiqua" w:cs="Book Antiqua"/>
          <w:b/>
          <w:sz w:val="24"/>
          <w:szCs w:val="24"/>
        </w:rPr>
        <w:tab/>
      </w:r>
      <w:r w:rsidRPr="00E44153">
        <w:rPr>
          <w:rFonts w:ascii="Book Antiqua" w:eastAsia="Times New Roman" w:hAnsi="Book Antiqua" w:cs="Times New Roman"/>
          <w:sz w:val="24"/>
          <w:szCs w:val="24"/>
        </w:rPr>
        <w:t xml:space="preserve"> </w:t>
      </w:r>
    </w:p>
    <w:p w14:paraId="4F3F3ED2" w14:textId="4C1725C3" w:rsidR="008A7B02" w:rsidRPr="00E44153" w:rsidRDefault="006940D0">
      <w:pPr>
        <w:spacing w:after="27" w:line="240" w:lineRule="auto"/>
        <w:rPr>
          <w:rFonts w:ascii="Book Antiqua" w:hAnsi="Book Antiqua"/>
          <w:sz w:val="24"/>
          <w:szCs w:val="24"/>
        </w:rPr>
      </w:pPr>
      <w:r w:rsidRPr="00E44153">
        <w:rPr>
          <w:rFonts w:ascii="Book Antiqua" w:eastAsia="Book Antiqua" w:hAnsi="Book Antiqua" w:cs="Book Antiqua"/>
          <w:b/>
          <w:sz w:val="24"/>
          <w:szCs w:val="24"/>
        </w:rPr>
        <w:t xml:space="preserve"> </w:t>
      </w:r>
      <w:r w:rsidRPr="00E44153">
        <w:rPr>
          <w:rFonts w:ascii="Book Antiqua" w:eastAsia="Book Antiqua" w:hAnsi="Book Antiqua" w:cs="Book Antiqua"/>
          <w:b/>
          <w:sz w:val="24"/>
          <w:szCs w:val="24"/>
        </w:rPr>
        <w:tab/>
        <w:t xml:space="preserve"> </w:t>
      </w:r>
      <w:r w:rsidRPr="00E44153">
        <w:rPr>
          <w:rFonts w:ascii="Book Antiqua" w:eastAsia="Book Antiqua" w:hAnsi="Book Antiqua" w:cs="Book Antiqua"/>
          <w:b/>
          <w:sz w:val="24"/>
          <w:szCs w:val="24"/>
        </w:rPr>
        <w:tab/>
        <w:t xml:space="preserve"> </w:t>
      </w:r>
    </w:p>
    <w:p w14:paraId="4859CCAA" w14:textId="55FB4F55" w:rsidR="008A7B02" w:rsidRPr="00E44153" w:rsidRDefault="006940D0">
      <w:pPr>
        <w:spacing w:after="58" w:line="240" w:lineRule="auto"/>
        <w:ind w:left="-5" w:right="-15" w:hanging="10"/>
        <w:rPr>
          <w:rFonts w:ascii="Book Antiqua" w:hAnsi="Book Antiqua"/>
          <w:sz w:val="24"/>
          <w:szCs w:val="24"/>
        </w:rPr>
      </w:pPr>
      <w:r w:rsidRPr="00E44153">
        <w:rPr>
          <w:rFonts w:ascii="Book Antiqua" w:eastAsia="Book Antiqua" w:hAnsi="Book Antiqua" w:cs="Book Antiqua"/>
          <w:b/>
          <w:sz w:val="24"/>
          <w:szCs w:val="24"/>
        </w:rPr>
        <w:t>Submitted by</w:t>
      </w:r>
      <w:proofErr w:type="gramStart"/>
      <w:r w:rsidR="00456F77" w:rsidRPr="00E44153">
        <w:rPr>
          <w:rFonts w:ascii="Book Antiqua" w:eastAsia="Book Antiqua" w:hAnsi="Book Antiqua" w:cs="Book Antiqua"/>
          <w:b/>
          <w:sz w:val="24"/>
          <w:szCs w:val="24"/>
        </w:rPr>
        <w:t xml:space="preserve"> </w:t>
      </w:r>
      <w:r w:rsidRPr="00E44153">
        <w:rPr>
          <w:rFonts w:ascii="Book Antiqua" w:eastAsia="Book Antiqua" w:hAnsi="Book Antiqua" w:cs="Book Antiqua"/>
          <w:b/>
          <w:sz w:val="24"/>
          <w:szCs w:val="24"/>
        </w:rPr>
        <w:t>:…</w:t>
      </w:r>
      <w:proofErr w:type="gramEnd"/>
      <w:r w:rsidRPr="00E44153">
        <w:rPr>
          <w:rFonts w:ascii="Book Antiqua" w:eastAsia="Book Antiqua" w:hAnsi="Book Antiqua" w:cs="Book Antiqua"/>
          <w:b/>
          <w:sz w:val="24"/>
          <w:szCs w:val="24"/>
        </w:rPr>
        <w:t>…………………………</w:t>
      </w:r>
      <w:r w:rsidRPr="00E44153">
        <w:rPr>
          <w:rFonts w:ascii="Book Antiqua" w:eastAsia="Times New Roman" w:hAnsi="Book Antiqua" w:cs="Times New Roman"/>
          <w:sz w:val="24"/>
          <w:szCs w:val="24"/>
        </w:rPr>
        <w:t xml:space="preserve"> </w:t>
      </w:r>
      <w:r w:rsidRPr="00E44153">
        <w:rPr>
          <w:rFonts w:ascii="Book Antiqua" w:eastAsia="Times New Roman" w:hAnsi="Book Antiqua" w:cs="Times New Roman"/>
          <w:sz w:val="24"/>
          <w:szCs w:val="24"/>
        </w:rPr>
        <w:tab/>
      </w:r>
      <w:r w:rsidRPr="00E44153">
        <w:rPr>
          <w:rFonts w:ascii="Book Antiqua" w:eastAsia="Book Antiqua" w:hAnsi="Book Antiqua" w:cs="Book Antiqua"/>
          <w:b/>
          <w:sz w:val="24"/>
          <w:szCs w:val="24"/>
        </w:rPr>
        <w:t xml:space="preserve"> </w:t>
      </w:r>
      <w:r w:rsidRPr="00E44153">
        <w:rPr>
          <w:rFonts w:ascii="Book Antiqua" w:eastAsia="Book Antiqua" w:hAnsi="Book Antiqua" w:cs="Book Antiqua"/>
          <w:b/>
          <w:sz w:val="24"/>
          <w:szCs w:val="24"/>
        </w:rPr>
        <w:tab/>
      </w:r>
      <w:r w:rsidR="00480C81" w:rsidRPr="00E44153">
        <w:rPr>
          <w:rFonts w:ascii="Book Antiqua" w:eastAsia="Book Antiqua" w:hAnsi="Book Antiqua" w:cs="Book Antiqua"/>
          <w:b/>
          <w:sz w:val="24"/>
          <w:szCs w:val="24"/>
        </w:rPr>
        <w:tab/>
      </w:r>
      <w:r w:rsidRPr="00E44153">
        <w:rPr>
          <w:rFonts w:ascii="Book Antiqua" w:eastAsia="Book Antiqua" w:hAnsi="Book Antiqua" w:cs="Book Antiqua"/>
          <w:b/>
          <w:sz w:val="24"/>
          <w:szCs w:val="24"/>
        </w:rPr>
        <w:t>Date</w:t>
      </w:r>
      <w:proofErr w:type="gramStart"/>
      <w:r w:rsidR="00456F77" w:rsidRPr="00E44153">
        <w:rPr>
          <w:rFonts w:ascii="Book Antiqua" w:eastAsia="Book Antiqua" w:hAnsi="Book Antiqua" w:cs="Book Antiqua"/>
          <w:b/>
          <w:sz w:val="24"/>
          <w:szCs w:val="24"/>
        </w:rPr>
        <w:t xml:space="preserve"> </w:t>
      </w:r>
      <w:r w:rsidRPr="00E44153">
        <w:rPr>
          <w:rFonts w:ascii="Book Antiqua" w:eastAsia="Book Antiqua" w:hAnsi="Book Antiqua" w:cs="Book Antiqua"/>
          <w:b/>
          <w:sz w:val="24"/>
          <w:szCs w:val="24"/>
        </w:rPr>
        <w:t>:…</w:t>
      </w:r>
      <w:proofErr w:type="gramEnd"/>
      <w:r w:rsidRPr="00E44153">
        <w:rPr>
          <w:rFonts w:ascii="Book Antiqua" w:eastAsia="Book Antiqua" w:hAnsi="Book Antiqua" w:cs="Book Antiqua"/>
          <w:b/>
          <w:sz w:val="24"/>
          <w:szCs w:val="24"/>
        </w:rPr>
        <w:t xml:space="preserve">………………………… </w:t>
      </w:r>
    </w:p>
    <w:p w14:paraId="76795282" w14:textId="303FD4EB" w:rsidR="008A7B02" w:rsidRPr="00E44153" w:rsidRDefault="006940D0" w:rsidP="00480C81">
      <w:pPr>
        <w:spacing w:after="28" w:line="240" w:lineRule="auto"/>
        <w:rPr>
          <w:rFonts w:ascii="Book Antiqua" w:hAnsi="Book Antiqua"/>
          <w:sz w:val="24"/>
          <w:szCs w:val="24"/>
        </w:rPr>
      </w:pPr>
      <w:r w:rsidRPr="00E44153">
        <w:rPr>
          <w:rFonts w:ascii="Book Antiqua" w:eastAsia="Book Antiqua" w:hAnsi="Book Antiqua" w:cs="Book Antiqua"/>
          <w:b/>
          <w:sz w:val="24"/>
          <w:szCs w:val="24"/>
        </w:rPr>
        <w:t xml:space="preserve"> </w:t>
      </w:r>
    </w:p>
    <w:p w14:paraId="275F4D39" w14:textId="40ABB7DB" w:rsidR="008A7B02" w:rsidRPr="00E44153" w:rsidRDefault="006940D0">
      <w:pPr>
        <w:spacing w:after="58" w:line="240" w:lineRule="auto"/>
        <w:ind w:left="-5" w:right="-15" w:hanging="10"/>
        <w:rPr>
          <w:rFonts w:ascii="Book Antiqua" w:hAnsi="Book Antiqua"/>
          <w:sz w:val="24"/>
          <w:szCs w:val="24"/>
        </w:rPr>
      </w:pPr>
      <w:r w:rsidRPr="00E44153">
        <w:rPr>
          <w:rFonts w:ascii="Book Antiqua" w:eastAsia="Book Antiqua" w:hAnsi="Book Antiqua" w:cs="Book Antiqua"/>
          <w:b/>
          <w:sz w:val="24"/>
          <w:szCs w:val="24"/>
        </w:rPr>
        <w:t>Signature</w:t>
      </w:r>
      <w:proofErr w:type="gramStart"/>
      <w:r w:rsidR="00456F77" w:rsidRPr="00E44153">
        <w:rPr>
          <w:rFonts w:ascii="Book Antiqua" w:eastAsia="Book Antiqua" w:hAnsi="Book Antiqua" w:cs="Book Antiqua"/>
          <w:b/>
          <w:sz w:val="24"/>
          <w:szCs w:val="24"/>
        </w:rPr>
        <w:t xml:space="preserve"> </w:t>
      </w:r>
      <w:r w:rsidRPr="00E44153">
        <w:rPr>
          <w:rFonts w:ascii="Book Antiqua" w:eastAsia="Book Antiqua" w:hAnsi="Book Antiqua" w:cs="Book Antiqua"/>
          <w:b/>
          <w:sz w:val="24"/>
          <w:szCs w:val="24"/>
        </w:rPr>
        <w:t>:…</w:t>
      </w:r>
      <w:proofErr w:type="gramEnd"/>
      <w:r w:rsidRPr="00E44153">
        <w:rPr>
          <w:rFonts w:ascii="Book Antiqua" w:eastAsia="Book Antiqua" w:hAnsi="Book Antiqua" w:cs="Book Antiqua"/>
          <w:b/>
          <w:sz w:val="24"/>
          <w:szCs w:val="24"/>
        </w:rPr>
        <w:t>………………………………</w:t>
      </w:r>
      <w:r w:rsidRPr="00E44153">
        <w:rPr>
          <w:rFonts w:ascii="Book Antiqua" w:eastAsia="Times New Roman" w:hAnsi="Book Antiqua" w:cs="Times New Roman"/>
          <w:sz w:val="24"/>
          <w:szCs w:val="24"/>
        </w:rPr>
        <w:t xml:space="preserve"> </w:t>
      </w:r>
      <w:r w:rsidRPr="00E44153">
        <w:rPr>
          <w:rFonts w:ascii="Book Antiqua" w:eastAsia="Times New Roman" w:hAnsi="Book Antiqua" w:cs="Times New Roman"/>
          <w:sz w:val="24"/>
          <w:szCs w:val="24"/>
        </w:rPr>
        <w:tab/>
      </w:r>
      <w:r w:rsidRPr="00E44153">
        <w:rPr>
          <w:rFonts w:ascii="Book Antiqua" w:eastAsia="Book Antiqua" w:hAnsi="Book Antiqua" w:cs="Book Antiqua"/>
          <w:b/>
          <w:sz w:val="24"/>
          <w:szCs w:val="24"/>
        </w:rPr>
        <w:t xml:space="preserve"> </w:t>
      </w:r>
    </w:p>
    <w:p w14:paraId="0E225143" w14:textId="77777777" w:rsidR="008A7B02" w:rsidRPr="00E44153" w:rsidRDefault="006940D0">
      <w:pPr>
        <w:spacing w:after="28" w:line="240" w:lineRule="auto"/>
        <w:rPr>
          <w:rFonts w:ascii="Book Antiqua" w:hAnsi="Book Antiqua"/>
          <w:sz w:val="24"/>
          <w:szCs w:val="24"/>
        </w:rPr>
      </w:pPr>
      <w:r w:rsidRPr="00E44153">
        <w:rPr>
          <w:rFonts w:ascii="Book Antiqua" w:eastAsia="Book Antiqua" w:hAnsi="Book Antiqua" w:cs="Book Antiqua"/>
          <w:b/>
          <w:sz w:val="24"/>
          <w:szCs w:val="24"/>
        </w:rPr>
        <w:t xml:space="preserve"> </w:t>
      </w:r>
    </w:p>
    <w:p w14:paraId="55942ABD" w14:textId="2FE3B3A6" w:rsidR="008A7B02" w:rsidRPr="00E44153" w:rsidRDefault="006940D0">
      <w:pPr>
        <w:spacing w:after="58" w:line="240" w:lineRule="auto"/>
        <w:ind w:left="-5" w:right="-15" w:hanging="10"/>
        <w:rPr>
          <w:rFonts w:ascii="Book Antiqua" w:eastAsia="Book Antiqua" w:hAnsi="Book Antiqua" w:cs="Book Antiqua"/>
          <w:b/>
          <w:sz w:val="24"/>
          <w:szCs w:val="24"/>
        </w:rPr>
      </w:pPr>
      <w:r w:rsidRPr="00E44153">
        <w:rPr>
          <w:rFonts w:ascii="Book Antiqua" w:eastAsia="Book Antiqua" w:hAnsi="Book Antiqua" w:cs="Book Antiqua"/>
          <w:b/>
          <w:sz w:val="24"/>
          <w:szCs w:val="24"/>
        </w:rPr>
        <w:t xml:space="preserve">Note: This Checklist should be filed on the License application file. </w:t>
      </w:r>
    </w:p>
    <w:p w14:paraId="4D6FBF45" w14:textId="77777777" w:rsidR="00A92017" w:rsidRPr="00E44153" w:rsidRDefault="00A92017">
      <w:pPr>
        <w:spacing w:after="58" w:line="240" w:lineRule="auto"/>
        <w:ind w:left="-5" w:right="-15" w:hanging="10"/>
        <w:rPr>
          <w:rFonts w:ascii="Book Antiqua" w:hAnsi="Book Antiqua"/>
          <w:sz w:val="24"/>
          <w:szCs w:val="24"/>
        </w:rPr>
      </w:pPr>
    </w:p>
    <w:sectPr w:rsidR="00A92017" w:rsidRPr="00E44153">
      <w:headerReference w:type="even" r:id="rId8"/>
      <w:headerReference w:type="default" r:id="rId9"/>
      <w:headerReference w:type="first" r:id="rId10"/>
      <w:pgSz w:w="12240" w:h="15840"/>
      <w:pgMar w:top="72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21CB58" w14:textId="77777777" w:rsidR="003E5759" w:rsidRDefault="003E5759">
      <w:pPr>
        <w:spacing w:line="240" w:lineRule="auto"/>
      </w:pPr>
      <w:r>
        <w:separator/>
      </w:r>
    </w:p>
  </w:endnote>
  <w:endnote w:type="continuationSeparator" w:id="0">
    <w:p w14:paraId="14312EFC" w14:textId="77777777" w:rsidR="003E5759" w:rsidRDefault="003E575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D55A6D" w14:textId="77777777" w:rsidR="003E5759" w:rsidRDefault="003E5759">
      <w:pPr>
        <w:spacing w:line="240" w:lineRule="auto"/>
      </w:pPr>
      <w:r>
        <w:separator/>
      </w:r>
    </w:p>
  </w:footnote>
  <w:footnote w:type="continuationSeparator" w:id="0">
    <w:p w14:paraId="5CE63D7E" w14:textId="77777777" w:rsidR="003E5759" w:rsidRDefault="003E575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4A9C88" w14:textId="77777777" w:rsidR="008A7B02" w:rsidRDefault="006940D0">
    <w:r>
      <w:rPr>
        <w:noProof/>
      </w:rPr>
      <mc:AlternateContent>
        <mc:Choice Requires="wpg">
          <w:drawing>
            <wp:anchor distT="0" distB="0" distL="114300" distR="114300" simplePos="0" relativeHeight="251658240" behindDoc="1" locked="0" layoutInCell="1" allowOverlap="1" wp14:anchorId="12478F8E" wp14:editId="5E5AF52E">
              <wp:simplePos x="0" y="0"/>
              <wp:positionH relativeFrom="page">
                <wp:posOffset>0</wp:posOffset>
              </wp:positionH>
              <wp:positionV relativeFrom="page">
                <wp:posOffset>0</wp:posOffset>
              </wp:positionV>
              <wp:extent cx="7772400" cy="10058400"/>
              <wp:effectExtent l="0" t="0" r="0" b="0"/>
              <wp:wrapNone/>
              <wp:docPr id="2518" name="Group 2518"/>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4" name="Shape 2764"/>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91EAA27" id="Group 2518" o:spid="_x0000_s1026" style="position:absolute;margin-left:0;margin-top:0;width:612pt;height:11in;z-index:-251658240;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">
              <v:shape id="Shape 2764"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8bncUA&#10;AADdAAAADwAAAGRycy9kb3ducmV2LnhtbESPQWvCQBSE7wX/w/IEb3WjiEp0FRWk5lZTEbw9ss8k&#10;mH0bdrcx7a/vFgo9DjPzDbPe9qYRHTlfW1YwGScgiAuray4VXD6Or0sQPiBrbCyTgi/ysN0MXtaY&#10;avvkM3V5KEWEsE9RQRVCm0rpi4oM+rFtiaN3t85giNKVUjt8Rrhp5DRJ5tJgzXGhwpYOFRWP/NMo&#10;uJ2zd7uvaeHC6dJ952/Zka+ZUqNhv1uBCNSH//Bf+6QVTBfzGfy+iU9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Xxud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C769BD" w14:textId="77777777" w:rsidR="008A7B02" w:rsidRDefault="006940D0">
    <w:r>
      <w:rPr>
        <w:noProof/>
      </w:rPr>
      <mc:AlternateContent>
        <mc:Choice Requires="wpg">
          <w:drawing>
            <wp:anchor distT="0" distB="0" distL="114300" distR="114300" simplePos="0" relativeHeight="251659264" behindDoc="1" locked="0" layoutInCell="1" allowOverlap="1" wp14:anchorId="627CC132" wp14:editId="670C930C">
              <wp:simplePos x="0" y="0"/>
              <wp:positionH relativeFrom="page">
                <wp:posOffset>0</wp:posOffset>
              </wp:positionH>
              <wp:positionV relativeFrom="page">
                <wp:posOffset>0</wp:posOffset>
              </wp:positionV>
              <wp:extent cx="7772400" cy="10058400"/>
              <wp:effectExtent l="0" t="0" r="0" b="0"/>
              <wp:wrapNone/>
              <wp:docPr id="2515" name="Group 2515"/>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3" name="Shape 2763"/>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F1B5287" id="Group 2515" o:spid="_x0000_s1026" style="position:absolute;margin-left:0;margin-top:0;width:612pt;height:11in;z-index:-251657216;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">
              <v:shape id="Shape 2763"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aD6cUA&#10;AADdAAAADwAAAGRycy9kb3ducmV2LnhtbESPQWvCQBSE7wX/w/IEb3Wjgkp0FRWk5lZTEbw9ss8k&#10;mH0bdrcx7a/vFgo9DjPzDbPe9qYRHTlfW1YwGScgiAuray4VXD6Or0sQPiBrbCyTgi/ysN0MXtaY&#10;avvkM3V5KEWEsE9RQRVCm0rpi4oM+rFtiaN3t85giNKVUjt8Rrhp5DRJ5tJgzXGhwpYOFRWP/NMo&#10;uJ2zd7uvaeHC6dJ952/Zka+ZUqNhv1uBCNSH//Bf+6QVTBfzGfy+iU9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toPp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4C9FDF" w14:textId="77777777" w:rsidR="008A7B02" w:rsidRDefault="006940D0">
    <w:r>
      <w:rPr>
        <w:noProof/>
      </w:rPr>
      <mc:AlternateContent>
        <mc:Choice Requires="wpg">
          <w:drawing>
            <wp:anchor distT="0" distB="0" distL="114300" distR="114300" simplePos="0" relativeHeight="251660288" behindDoc="1" locked="0" layoutInCell="1" allowOverlap="1" wp14:anchorId="6872252C" wp14:editId="7E0905D0">
              <wp:simplePos x="0" y="0"/>
              <wp:positionH relativeFrom="page">
                <wp:posOffset>0</wp:posOffset>
              </wp:positionH>
              <wp:positionV relativeFrom="page">
                <wp:posOffset>0</wp:posOffset>
              </wp:positionV>
              <wp:extent cx="7772400" cy="10058400"/>
              <wp:effectExtent l="0" t="0" r="0" b="0"/>
              <wp:wrapNone/>
              <wp:docPr id="2512" name="Group 2512"/>
              <wp:cNvGraphicFramePr/>
              <a:graphic xmlns:a="http://schemas.openxmlformats.org/drawingml/2006/main">
                <a:graphicData uri="http://schemas.microsoft.com/office/word/2010/wordprocessingGroup">
                  <wpg:wgp>
                    <wpg:cNvGrpSpPr/>
                    <wpg:grpSpPr>
                      <a:xfrm>
                        <a:off x="0" y="0"/>
                        <a:ext cx="7772400" cy="10058400"/>
                        <a:chOff x="0" y="0"/>
                        <a:chExt cx="7772400" cy="10058400"/>
                      </a:xfrm>
                    </wpg:grpSpPr>
                    <wps:wsp>
                      <wps:cNvPr id="2762" name="Shape 2762"/>
                      <wps:cNvSpPr/>
                      <wps:spPr>
                        <a:xfrm>
                          <a:off x="0" y="0"/>
                          <a:ext cx="7772400" cy="10058400"/>
                        </a:xfrm>
                        <a:custGeom>
                          <a:avLst/>
                          <a:gdLst/>
                          <a:ahLst/>
                          <a:cxnLst/>
                          <a:rect l="0" t="0" r="0" b="0"/>
                          <a:pathLst>
                            <a:path w="7772400" h="10058400">
                              <a:moveTo>
                                <a:pt x="0" y="0"/>
                              </a:moveTo>
                              <a:lnTo>
                                <a:pt x="7772400" y="0"/>
                              </a:lnTo>
                              <a:lnTo>
                                <a:pt x="7772400" y="10058400"/>
                              </a:lnTo>
                              <a:lnTo>
                                <a:pt x="0" y="10058400"/>
                              </a:lnTo>
                              <a:lnTo>
                                <a:pt x="0" y="0"/>
                              </a:lnTo>
                            </a:path>
                          </a:pathLst>
                        </a:custGeom>
                        <a:ln w="0" cap="flat">
                          <a:miter lim="127000"/>
                        </a:ln>
                      </wps:spPr>
                      <wps:style>
                        <a:lnRef idx="0">
                          <a:srgbClr val="000000"/>
                        </a:lnRef>
                        <a:fillRef idx="1">
                          <a:srgbClr val="FFFFFF"/>
                        </a:fillRef>
                        <a:effectRef idx="0">
                          <a:scrgbClr r="0" g="0" b="0"/>
                        </a:effectRef>
                        <a:fontRef idx="none"/>
                      </wps:style>
                      <wps:bodyPr/>
                    </wps:wsp>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532A107C" id="Group 2512" o:spid="_x0000_s1026" style="position:absolute;margin-left:0;margin-top:0;width:612pt;height:11in;z-index:-251656192;mso-position-horizontal-relative:page;mso-position-vertical-relative:page" coordsize="7772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">
              <v:shape id="Shape 2762" o:spid="_x0000_s1027" style="position:absolute;width:77724;height:100584;visibility:visible;mso-wrap-style:square;v-text-anchor:top" coordsize="7772400,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omcsUA&#10;AADdAAAADwAAAGRycy9kb3ducmV2LnhtbESPQWvCQBSE70L/w/IK3nTTHFRSV2kLorlplEJvj+xr&#10;Epp9G3a3MfrrXUHwOMzMN8xyPZhW9OR8Y1nB2zQBQVxa3XCl4HTcTBYgfEDW2FomBRfysF69jJaY&#10;aXvmA/VFqESEsM9QQR1Cl0npy5oM+qntiKP3a53BEKWrpHZ4jnDTyjRJZtJgw3Ghxo6+air/in+j&#10;4OeQ7+1nQ3MXdqf+WmzzDX/nSo1fh493EIGG8Aw/2jutIJ3PUri/iU9Ar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iZyxQAAAN0AAAAPAAAAAAAAAAAAAAAAAJgCAABkcnMv&#10;ZG93bnJldi54bWxQSwUGAAAAAAQABAD1AAAAigMAAAAA&#10;" path="m,l7772400,r,10058400l,10058400,,e" stroked="f" strokeweight="0">
                <v:stroke miterlimit="83231f" joinstyle="miter"/>
                <v:path arrowok="t" textboxrect="0,0,7772400,10058400"/>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6C0643"/>
    <w:multiLevelType w:val="hybridMultilevel"/>
    <w:tmpl w:val="01E63D9C"/>
    <w:lvl w:ilvl="0" w:tplc="D49610E6">
      <w:start w:val="1"/>
      <w:numFmt w:val="lowerRoman"/>
      <w:lvlText w:val="(%1)"/>
      <w:lvlJc w:val="left"/>
      <w:pPr>
        <w:ind w:left="1430" w:hanging="720"/>
      </w:pPr>
      <w:rPr>
        <w:rFonts w:hint="default"/>
        <w:b w:val="0"/>
        <w:bCs/>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38026533"/>
    <w:multiLevelType w:val="hybridMultilevel"/>
    <w:tmpl w:val="54A0EB1E"/>
    <w:lvl w:ilvl="0" w:tplc="5AFE48C0">
      <w:start w:val="1"/>
      <w:numFmt w:val="lowerRoman"/>
      <w:lvlText w:val="(%1)"/>
      <w:lvlJc w:val="left"/>
      <w:pPr>
        <w:ind w:left="974" w:hanging="720"/>
      </w:pPr>
      <w:rPr>
        <w:rFonts w:ascii="Times New Roman" w:hAnsi="Times New Roman" w:cs="Times New Roman" w:hint="default"/>
        <w:b w:val="0"/>
        <w:bCs/>
        <w:i/>
        <w:iCs/>
        <w:color w:val="000000" w:themeColor="text1"/>
      </w:rPr>
    </w:lvl>
    <w:lvl w:ilvl="1" w:tplc="20000019" w:tentative="1">
      <w:start w:val="1"/>
      <w:numFmt w:val="lowerLetter"/>
      <w:lvlText w:val="%2."/>
      <w:lvlJc w:val="left"/>
      <w:pPr>
        <w:ind w:left="1334" w:hanging="360"/>
      </w:pPr>
    </w:lvl>
    <w:lvl w:ilvl="2" w:tplc="2000001B" w:tentative="1">
      <w:start w:val="1"/>
      <w:numFmt w:val="lowerRoman"/>
      <w:lvlText w:val="%3."/>
      <w:lvlJc w:val="right"/>
      <w:pPr>
        <w:ind w:left="2054" w:hanging="180"/>
      </w:pPr>
    </w:lvl>
    <w:lvl w:ilvl="3" w:tplc="2000000F" w:tentative="1">
      <w:start w:val="1"/>
      <w:numFmt w:val="decimal"/>
      <w:lvlText w:val="%4."/>
      <w:lvlJc w:val="left"/>
      <w:pPr>
        <w:ind w:left="2774" w:hanging="360"/>
      </w:pPr>
    </w:lvl>
    <w:lvl w:ilvl="4" w:tplc="20000019" w:tentative="1">
      <w:start w:val="1"/>
      <w:numFmt w:val="lowerLetter"/>
      <w:lvlText w:val="%5."/>
      <w:lvlJc w:val="left"/>
      <w:pPr>
        <w:ind w:left="3494" w:hanging="360"/>
      </w:pPr>
    </w:lvl>
    <w:lvl w:ilvl="5" w:tplc="2000001B" w:tentative="1">
      <w:start w:val="1"/>
      <w:numFmt w:val="lowerRoman"/>
      <w:lvlText w:val="%6."/>
      <w:lvlJc w:val="right"/>
      <w:pPr>
        <w:ind w:left="4214" w:hanging="180"/>
      </w:pPr>
    </w:lvl>
    <w:lvl w:ilvl="6" w:tplc="2000000F" w:tentative="1">
      <w:start w:val="1"/>
      <w:numFmt w:val="decimal"/>
      <w:lvlText w:val="%7."/>
      <w:lvlJc w:val="left"/>
      <w:pPr>
        <w:ind w:left="4934" w:hanging="360"/>
      </w:pPr>
    </w:lvl>
    <w:lvl w:ilvl="7" w:tplc="20000019" w:tentative="1">
      <w:start w:val="1"/>
      <w:numFmt w:val="lowerLetter"/>
      <w:lvlText w:val="%8."/>
      <w:lvlJc w:val="left"/>
      <w:pPr>
        <w:ind w:left="5654" w:hanging="360"/>
      </w:pPr>
    </w:lvl>
    <w:lvl w:ilvl="8" w:tplc="2000001B" w:tentative="1">
      <w:start w:val="1"/>
      <w:numFmt w:val="lowerRoman"/>
      <w:lvlText w:val="%9."/>
      <w:lvlJc w:val="right"/>
      <w:pPr>
        <w:ind w:left="6374" w:hanging="180"/>
      </w:pPr>
    </w:lvl>
  </w:abstractNum>
  <w:abstractNum w:abstractNumId="2" w15:restartNumberingAfterBreak="0">
    <w:nsid w:val="6FE03E57"/>
    <w:multiLevelType w:val="hybridMultilevel"/>
    <w:tmpl w:val="94389D26"/>
    <w:lvl w:ilvl="0" w:tplc="630E85FA">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A1C27D2">
      <w:start w:val="1"/>
      <w:numFmt w:val="bullet"/>
      <w:lvlText w:val="-"/>
      <w:lvlJc w:val="left"/>
      <w:pPr>
        <w:ind w:left="1531"/>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2" w:tplc="313E6A0A">
      <w:start w:val="1"/>
      <w:numFmt w:val="bullet"/>
      <w:lvlText w:val="▪"/>
      <w:lvlJc w:val="left"/>
      <w:pPr>
        <w:ind w:left="235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3" w:tplc="A39C49C0">
      <w:start w:val="1"/>
      <w:numFmt w:val="bullet"/>
      <w:lvlText w:val="•"/>
      <w:lvlJc w:val="left"/>
      <w:pPr>
        <w:ind w:left="307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4" w:tplc="E31655CA">
      <w:start w:val="1"/>
      <w:numFmt w:val="bullet"/>
      <w:lvlText w:val="o"/>
      <w:lvlJc w:val="left"/>
      <w:pPr>
        <w:ind w:left="379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5" w:tplc="8B78FD22">
      <w:start w:val="1"/>
      <w:numFmt w:val="bullet"/>
      <w:lvlText w:val="▪"/>
      <w:lvlJc w:val="left"/>
      <w:pPr>
        <w:ind w:left="451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6" w:tplc="97EA8FC8">
      <w:start w:val="1"/>
      <w:numFmt w:val="bullet"/>
      <w:lvlText w:val="•"/>
      <w:lvlJc w:val="left"/>
      <w:pPr>
        <w:ind w:left="523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7" w:tplc="97449DA4">
      <w:start w:val="1"/>
      <w:numFmt w:val="bullet"/>
      <w:lvlText w:val="o"/>
      <w:lvlJc w:val="left"/>
      <w:pPr>
        <w:ind w:left="595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8" w:tplc="30C2FF44">
      <w:start w:val="1"/>
      <w:numFmt w:val="bullet"/>
      <w:lvlText w:val="▪"/>
      <w:lvlJc w:val="left"/>
      <w:pPr>
        <w:ind w:left="667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7F5E0514"/>
    <w:multiLevelType w:val="hybridMultilevel"/>
    <w:tmpl w:val="18CCB962"/>
    <w:lvl w:ilvl="0" w:tplc="83FCB9BE">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17A4E94">
      <w:start w:val="1"/>
      <w:numFmt w:val="bullet"/>
      <w:lvlText w:val="o"/>
      <w:lvlJc w:val="left"/>
      <w:pPr>
        <w:ind w:left="127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9DEABCA">
      <w:start w:val="1"/>
      <w:numFmt w:val="bullet"/>
      <w:lvlText w:val="▪"/>
      <w:lvlJc w:val="left"/>
      <w:pPr>
        <w:ind w:left="19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FFA4510">
      <w:start w:val="1"/>
      <w:numFmt w:val="bullet"/>
      <w:lvlText w:val="•"/>
      <w:lvlJc w:val="left"/>
      <w:pPr>
        <w:ind w:left="27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59C00A8">
      <w:start w:val="1"/>
      <w:numFmt w:val="bullet"/>
      <w:lvlText w:val="o"/>
      <w:lvlJc w:val="left"/>
      <w:pPr>
        <w:ind w:left="343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C1CE18C">
      <w:start w:val="1"/>
      <w:numFmt w:val="bullet"/>
      <w:lvlText w:val="▪"/>
      <w:lvlJc w:val="left"/>
      <w:pPr>
        <w:ind w:left="41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FBA1CFE">
      <w:start w:val="1"/>
      <w:numFmt w:val="bullet"/>
      <w:lvlText w:val="•"/>
      <w:lvlJc w:val="left"/>
      <w:pPr>
        <w:ind w:left="48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7C8980A">
      <w:start w:val="1"/>
      <w:numFmt w:val="bullet"/>
      <w:lvlText w:val="o"/>
      <w:lvlJc w:val="left"/>
      <w:pPr>
        <w:ind w:left="55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52CF8BC">
      <w:start w:val="1"/>
      <w:numFmt w:val="bullet"/>
      <w:lvlText w:val="▪"/>
      <w:lvlJc w:val="left"/>
      <w:pPr>
        <w:ind w:left="631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7B02"/>
    <w:rsid w:val="000D0910"/>
    <w:rsid w:val="00100747"/>
    <w:rsid w:val="00103B6C"/>
    <w:rsid w:val="00233E20"/>
    <w:rsid w:val="00245D75"/>
    <w:rsid w:val="00306C06"/>
    <w:rsid w:val="0032240A"/>
    <w:rsid w:val="00342C88"/>
    <w:rsid w:val="003934BD"/>
    <w:rsid w:val="003C09D4"/>
    <w:rsid w:val="003E5759"/>
    <w:rsid w:val="00456F77"/>
    <w:rsid w:val="00480C81"/>
    <w:rsid w:val="004A038F"/>
    <w:rsid w:val="004A7604"/>
    <w:rsid w:val="005123D1"/>
    <w:rsid w:val="00625A94"/>
    <w:rsid w:val="006940D0"/>
    <w:rsid w:val="006B7DEE"/>
    <w:rsid w:val="00706B4F"/>
    <w:rsid w:val="007D6FBA"/>
    <w:rsid w:val="008A7B02"/>
    <w:rsid w:val="00902C9E"/>
    <w:rsid w:val="00A92017"/>
    <w:rsid w:val="00C809AF"/>
    <w:rsid w:val="00D60B61"/>
    <w:rsid w:val="00DA1E12"/>
    <w:rsid w:val="00E44153"/>
    <w:rsid w:val="00F17D33"/>
    <w:rsid w:val="00FB09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B103EF"/>
  <w15:docId w15:val="{56ED6AB6-0C57-4FB7-8662-E0A1A4431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76" w:lineRule="auto"/>
    </w:pPr>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F17D33"/>
    <w:pPr>
      <w:ind w:left="720"/>
      <w:contextualSpacing/>
    </w:pPr>
  </w:style>
  <w:style w:type="character" w:styleId="CommentReference">
    <w:name w:val="annotation reference"/>
    <w:basedOn w:val="DefaultParagraphFont"/>
    <w:uiPriority w:val="99"/>
    <w:semiHidden/>
    <w:unhideWhenUsed/>
    <w:rsid w:val="000D0910"/>
    <w:rPr>
      <w:sz w:val="16"/>
      <w:szCs w:val="16"/>
    </w:rPr>
  </w:style>
  <w:style w:type="paragraph" w:styleId="CommentText">
    <w:name w:val="annotation text"/>
    <w:basedOn w:val="Normal"/>
    <w:link w:val="CommentTextChar"/>
    <w:uiPriority w:val="99"/>
    <w:semiHidden/>
    <w:unhideWhenUsed/>
    <w:rsid w:val="000D0910"/>
    <w:pPr>
      <w:spacing w:line="240" w:lineRule="auto"/>
    </w:pPr>
    <w:rPr>
      <w:sz w:val="20"/>
      <w:szCs w:val="20"/>
    </w:rPr>
  </w:style>
  <w:style w:type="character" w:customStyle="1" w:styleId="CommentTextChar">
    <w:name w:val="Comment Text Char"/>
    <w:basedOn w:val="DefaultParagraphFont"/>
    <w:link w:val="CommentText"/>
    <w:uiPriority w:val="99"/>
    <w:semiHidden/>
    <w:rsid w:val="000D0910"/>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0D0910"/>
    <w:rPr>
      <w:b/>
      <w:bCs/>
    </w:rPr>
  </w:style>
  <w:style w:type="character" w:customStyle="1" w:styleId="CommentSubjectChar">
    <w:name w:val="Comment Subject Char"/>
    <w:basedOn w:val="CommentTextChar"/>
    <w:link w:val="CommentSubject"/>
    <w:uiPriority w:val="99"/>
    <w:semiHidden/>
    <w:rsid w:val="000D0910"/>
    <w:rPr>
      <w:rFonts w:ascii="Calibri" w:eastAsia="Calibri" w:hAnsi="Calibri" w:cs="Calibri"/>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804</Words>
  <Characters>4589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 Kizito</dc:creator>
  <cp:keywords/>
  <cp:lastModifiedBy>Damalie S. Kibuuka</cp:lastModifiedBy>
  <cp:revision>6</cp:revision>
  <cp:lastPrinted>2025-09-05T09:42:00Z</cp:lastPrinted>
  <dcterms:created xsi:type="dcterms:W3CDTF">2026-03-10T09:27:00Z</dcterms:created>
  <dcterms:modified xsi:type="dcterms:W3CDTF">2026-10-02T08:23:00Z</dcterms:modified>
</cp:coreProperties>
</file>